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30816235"/>
        <w:docPartObj>
          <w:docPartGallery w:val="Cover Pages"/>
          <w:docPartUnique/>
        </w:docPartObj>
      </w:sdtPr>
      <w:sdtEndPr/>
      <w:sdtContent>
        <w:p w14:paraId="77875095" w14:textId="0A3CF5DD" w:rsidR="00397BDB" w:rsidRDefault="000047BD">
          <w:pPr>
            <w:rPr>
              <w:rFonts w:asciiTheme="minorHAnsi" w:hAnsiTheme="minorHAnsi"/>
              <w:spacing w:val="4"/>
              <w:kern w:val="18"/>
              <w:sz w:val="18"/>
              <w:szCs w:val="18"/>
              <w14:ligatures w14:val="standardContextual"/>
            </w:rPr>
          </w:pPr>
          <w:r>
            <w:rPr>
              <w:noProof/>
            </w:rPr>
            <mc:AlternateContent>
              <mc:Choice Requires="wps">
                <w:drawing>
                  <wp:anchor distT="0" distB="0" distL="114300" distR="114300" simplePos="0" relativeHeight="251684864" behindDoc="0" locked="0" layoutInCell="1" allowOverlap="1" wp14:anchorId="3F2F6555" wp14:editId="0735F300">
                    <wp:simplePos x="0" y="0"/>
                    <wp:positionH relativeFrom="column">
                      <wp:posOffset>0</wp:posOffset>
                    </wp:positionH>
                    <wp:positionV relativeFrom="paragraph">
                      <wp:posOffset>4229100</wp:posOffset>
                    </wp:positionV>
                    <wp:extent cx="5943600" cy="2311400"/>
                    <wp:effectExtent l="0" t="0" r="0" b="0"/>
                    <wp:wrapNone/>
                    <wp:docPr id="56" name="Rectangle 56"/>
                    <wp:cNvGraphicFramePr/>
                    <a:graphic xmlns:a="http://schemas.openxmlformats.org/drawingml/2006/main">
                      <a:graphicData uri="http://schemas.microsoft.com/office/word/2010/wordprocessingShape">
                        <wps:wsp>
                          <wps:cNvSpPr/>
                          <wps:spPr>
                            <a:xfrm>
                              <a:off x="0" y="0"/>
                              <a:ext cx="5943600" cy="2311400"/>
                            </a:xfrm>
                            <a:prstGeom prst="rect">
                              <a:avLst/>
                            </a:prstGeom>
                            <a:solidFill>
                              <a:schemeClr val="accent5"/>
                            </a:solidFill>
                            <a:ln>
                              <a:noFill/>
                            </a:ln>
                            <a:effectLst/>
                          </wps:spPr>
                          <wps:style>
                            <a:lnRef idx="1">
                              <a:schemeClr val="accent1"/>
                            </a:lnRef>
                            <a:fillRef idx="3">
                              <a:schemeClr val="accent1"/>
                            </a:fillRef>
                            <a:effectRef idx="2">
                              <a:schemeClr val="accent1"/>
                            </a:effectRef>
                            <a:fontRef idx="minor">
                              <a:schemeClr val="lt1"/>
                            </a:fontRef>
                          </wps:style>
                          <wps:txbx>
                            <w:txbxContent>
                              <w:sdt>
                                <w:sdtPr>
                                  <w:rPr>
                                    <w:rStyle w:val="FootnoteTextChar"/>
                                    <w:spacing w:val="8"/>
                                    <w:sz w:val="44"/>
                                    <w:szCs w:val="26"/>
                                  </w:rPr>
                                  <w:alias w:val="Title"/>
                                  <w:tag w:val=""/>
                                  <w:id w:val="-1830748575"/>
                                  <w:placeholder>
                                    <w:docPart w:val="AFAA04E26078482483B6B8F5D4CA1521"/>
                                  </w:placeholder>
                                  <w:dataBinding w:prefixMappings="xmlns:ns0='http://purl.org/dc/elements/1.1/' xmlns:ns1='http://schemas.openxmlformats.org/package/2006/metadata/core-properties' " w:xpath="/ns1:coreProperties[1]/ns0:title[1]" w:storeItemID="{6C3C8BC8-F283-45AE-878A-BAB7291924A1}"/>
                                  <w:text/>
                                </w:sdtPr>
                                <w:sdtEndPr>
                                  <w:rPr>
                                    <w:rStyle w:val="FootnoteTextChar"/>
                                  </w:rPr>
                                </w:sdtEndPr>
                                <w:sdtContent>
                                  <w:p w14:paraId="3550BF80" w14:textId="576EE157" w:rsidR="00B70E97" w:rsidRPr="007B11AA" w:rsidRDefault="004651BE" w:rsidP="007B11AA">
                                    <w:pPr>
                                      <w:pStyle w:val="ReportTitle"/>
                                    </w:pPr>
                                    <w:r>
                                      <w:rPr>
                                        <w:rStyle w:val="FootnoteTextChar"/>
                                        <w:spacing w:val="8"/>
                                        <w:sz w:val="44"/>
                                        <w:szCs w:val="26"/>
                                      </w:rPr>
                                      <w:t xml:space="preserve">BayREN SMB Non-Deemed Market Characterization Study </w:t>
                                    </w:r>
                                  </w:p>
                                </w:sdtContent>
                              </w:sdt>
                              <w:p w14:paraId="56E2B1B5" w14:textId="5CB11032" w:rsidR="00B70E97" w:rsidRPr="009C68AB" w:rsidRDefault="00B70E97" w:rsidP="009C68AB">
                                <w:pPr>
                                  <w:pStyle w:val="Subtitle"/>
                                  <w:rPr>
                                    <w:rStyle w:val="Emphasis"/>
                                    <w:b w:val="0"/>
                                    <w:iCs w:val="0"/>
                                    <w:color w:val="FFFFFF" w:themeColor="background1"/>
                                    <w:spacing w:val="15"/>
                                    <w:kern w:val="0"/>
                                    <w:sz w:val="22"/>
                                    <w:szCs w:val="22"/>
                                    <w14:ligatures w14:val="none"/>
                                  </w:rPr>
                                </w:pPr>
                              </w:p>
                              <w:p w14:paraId="75CF5EE6" w14:textId="43FE1924" w:rsidR="00B70E97" w:rsidRDefault="00B70E97" w:rsidP="007B11AA">
                                <w:pPr>
                                  <w:pStyle w:val="BodyText"/>
                                  <w:rPr>
                                    <w:rStyle w:val="Emphasis"/>
                                  </w:rPr>
                                </w:pPr>
                                <w:r>
                                  <w:rPr>
                                    <w:rStyle w:val="Emphasis"/>
                                  </w:rPr>
                                  <w:t>June 8, 2018</w:t>
                                </w:r>
                              </w:p>
                              <w:p w14:paraId="06175B6A" w14:textId="5960F7A7" w:rsidR="000047BD" w:rsidRDefault="000047BD" w:rsidP="007B11AA">
                                <w:pPr>
                                  <w:pStyle w:val="BodyText"/>
                                  <w:rPr>
                                    <w:rStyle w:val="Emphasis"/>
                                  </w:rPr>
                                </w:pPr>
                                <w:r>
                                  <w:rPr>
                                    <w:rStyle w:val="Emphasis"/>
                                  </w:rPr>
                                  <w:t>Revised to account for public comments July 26, 2018</w:t>
                                </w:r>
                              </w:p>
                              <w:p w14:paraId="78099AAE" w14:textId="10001451" w:rsidR="000047BD" w:rsidRDefault="000047BD" w:rsidP="007B11AA">
                                <w:pPr>
                                  <w:pStyle w:val="BodyText"/>
                                  <w:rPr>
                                    <w:rStyle w:val="Emphasis"/>
                                  </w:rPr>
                                </w:pPr>
                              </w:p>
                              <w:p w14:paraId="6E181B33" w14:textId="022C138D" w:rsidR="000047BD" w:rsidRDefault="000047BD" w:rsidP="000047BD">
                                <w:pPr>
                                  <w:pStyle w:val="BodyText"/>
                                  <w:jc w:val="center"/>
                                  <w:rPr>
                                    <w:rStyle w:val="Emphasis"/>
                                  </w:rPr>
                                </w:pPr>
                                <w:r>
                                  <w:rPr>
                                    <w:rStyle w:val="Emphasis"/>
                                  </w:rPr>
                                  <w:t>CALMAC STUDY ID</w:t>
                                </w:r>
                              </w:p>
                              <w:p w14:paraId="5D0634D4" w14:textId="09A93715" w:rsidR="000047BD" w:rsidRDefault="000047BD" w:rsidP="000047BD">
                                <w:pPr>
                                  <w:pStyle w:val="BodyText"/>
                                  <w:jc w:val="center"/>
                                  <w:rPr>
                                    <w:rStyle w:val="Emphasis"/>
                                  </w:rPr>
                                </w:pPr>
                                <w:r>
                                  <w:rPr>
                                    <w:rStyle w:val="Emphasis"/>
                                  </w:rPr>
                                  <w:t>BAR0001-01</w:t>
                                </w:r>
                              </w:p>
                              <w:p w14:paraId="0D5A7E10" w14:textId="77777777" w:rsidR="000047BD" w:rsidRPr="00D7034D" w:rsidRDefault="000047BD" w:rsidP="007B11AA">
                                <w:pPr>
                                  <w:pStyle w:val="BodyText"/>
                                  <w:rPr>
                                    <w:rStyle w:val="Emphasi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2F6555" id="Rectangle 56" o:spid="_x0000_s1026" style="position:absolute;margin-left:0;margin-top:333pt;width:468pt;height:182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" fillcolor="#ff7f00 [3208]" stroked="f" strokeweight=".5pt">
                    <v:textbox>
                      <w:txbxContent>
                        <w:sdt>
                          <w:sdtPr>
                            <w:rPr>
                              <w:rStyle w:val="FootnoteTextChar"/>
                              <w:spacing w:val="8"/>
                              <w:sz w:val="44"/>
                              <w:szCs w:val="26"/>
                            </w:rPr>
                            <w:alias w:val="Title"/>
                            <w:tag w:val=""/>
                            <w:id w:val="-1830748575"/>
                            <w:placeholder>
                              <w:docPart w:val="AFAA04E26078482483B6B8F5D4CA1521"/>
                            </w:placeholder>
                            <w:dataBinding w:prefixMappings="xmlns:ns0='http://purl.org/dc/elements/1.1/' xmlns:ns1='http://schemas.openxmlformats.org/package/2006/metadata/core-properties' " w:xpath="/ns1:coreProperties[1]/ns0:title[1]" w:storeItemID="{6C3C8BC8-F283-45AE-878A-BAB7291924A1}"/>
                            <w:text/>
                          </w:sdtPr>
                          <w:sdtEndPr>
                            <w:rPr>
                              <w:rStyle w:val="FootnoteTextChar"/>
                            </w:rPr>
                          </w:sdtEndPr>
                          <w:sdtContent>
                            <w:p w14:paraId="3550BF80" w14:textId="576EE157" w:rsidR="00B70E97" w:rsidRPr="007B11AA" w:rsidRDefault="004651BE" w:rsidP="007B11AA">
                              <w:pPr>
                                <w:pStyle w:val="ReportTitle"/>
                              </w:pPr>
                              <w:r>
                                <w:rPr>
                                  <w:rStyle w:val="FootnoteTextChar"/>
                                  <w:spacing w:val="8"/>
                                  <w:sz w:val="44"/>
                                  <w:szCs w:val="26"/>
                                </w:rPr>
                                <w:t xml:space="preserve">BayREN SMB Non-Deemed Market Characterization Study </w:t>
                              </w:r>
                            </w:p>
                          </w:sdtContent>
                        </w:sdt>
                        <w:p w14:paraId="56E2B1B5" w14:textId="5CB11032" w:rsidR="00B70E97" w:rsidRPr="009C68AB" w:rsidRDefault="00B70E97" w:rsidP="009C68AB">
                          <w:pPr>
                            <w:pStyle w:val="Subtitle"/>
                            <w:rPr>
                              <w:rStyle w:val="Emphasis"/>
                              <w:b w:val="0"/>
                              <w:iCs w:val="0"/>
                              <w:color w:val="FFFFFF" w:themeColor="background1"/>
                              <w:spacing w:val="15"/>
                              <w:kern w:val="0"/>
                              <w:sz w:val="22"/>
                              <w:szCs w:val="22"/>
                              <w14:ligatures w14:val="none"/>
                            </w:rPr>
                          </w:pPr>
                        </w:p>
                        <w:p w14:paraId="75CF5EE6" w14:textId="43FE1924" w:rsidR="00B70E97" w:rsidRDefault="00B70E97" w:rsidP="007B11AA">
                          <w:pPr>
                            <w:pStyle w:val="BodyText"/>
                            <w:rPr>
                              <w:rStyle w:val="Emphasis"/>
                            </w:rPr>
                          </w:pPr>
                          <w:r>
                            <w:rPr>
                              <w:rStyle w:val="Emphasis"/>
                            </w:rPr>
                            <w:t>June 8, 2018</w:t>
                          </w:r>
                        </w:p>
                        <w:p w14:paraId="06175B6A" w14:textId="5960F7A7" w:rsidR="000047BD" w:rsidRDefault="000047BD" w:rsidP="007B11AA">
                          <w:pPr>
                            <w:pStyle w:val="BodyText"/>
                            <w:rPr>
                              <w:rStyle w:val="Emphasis"/>
                            </w:rPr>
                          </w:pPr>
                          <w:r>
                            <w:rPr>
                              <w:rStyle w:val="Emphasis"/>
                            </w:rPr>
                            <w:t>Revised to account for public comments July 26, 2018</w:t>
                          </w:r>
                        </w:p>
                        <w:p w14:paraId="78099AAE" w14:textId="10001451" w:rsidR="000047BD" w:rsidRDefault="000047BD" w:rsidP="007B11AA">
                          <w:pPr>
                            <w:pStyle w:val="BodyText"/>
                            <w:rPr>
                              <w:rStyle w:val="Emphasis"/>
                            </w:rPr>
                          </w:pPr>
                        </w:p>
                        <w:p w14:paraId="6E181B33" w14:textId="022C138D" w:rsidR="000047BD" w:rsidRDefault="000047BD" w:rsidP="000047BD">
                          <w:pPr>
                            <w:pStyle w:val="BodyText"/>
                            <w:jc w:val="center"/>
                            <w:rPr>
                              <w:rStyle w:val="Emphasis"/>
                            </w:rPr>
                          </w:pPr>
                          <w:r>
                            <w:rPr>
                              <w:rStyle w:val="Emphasis"/>
                            </w:rPr>
                            <w:t>CALMAC STUDY ID</w:t>
                          </w:r>
                        </w:p>
                        <w:p w14:paraId="5D0634D4" w14:textId="09A93715" w:rsidR="000047BD" w:rsidRDefault="000047BD" w:rsidP="000047BD">
                          <w:pPr>
                            <w:pStyle w:val="BodyText"/>
                            <w:jc w:val="center"/>
                            <w:rPr>
                              <w:rStyle w:val="Emphasis"/>
                            </w:rPr>
                          </w:pPr>
                          <w:r>
                            <w:rPr>
                              <w:rStyle w:val="Emphasis"/>
                            </w:rPr>
                            <w:t>BAR0001-01</w:t>
                          </w:r>
                        </w:p>
                        <w:p w14:paraId="0D5A7E10" w14:textId="77777777" w:rsidR="000047BD" w:rsidRPr="00D7034D" w:rsidRDefault="000047BD" w:rsidP="007B11AA">
                          <w:pPr>
                            <w:pStyle w:val="BodyText"/>
                            <w:rPr>
                              <w:rStyle w:val="Emphasis"/>
                            </w:rPr>
                          </w:pPr>
                        </w:p>
                      </w:txbxContent>
                    </v:textbox>
                  </v:rect>
                </w:pict>
              </mc:Fallback>
            </mc:AlternateContent>
          </w:r>
          <w:r w:rsidR="00C931AF" w:rsidRPr="007B11AA">
            <w:rPr>
              <w:noProof/>
            </w:rPr>
            <mc:AlternateContent>
              <mc:Choice Requires="wps">
                <w:drawing>
                  <wp:anchor distT="0" distB="0" distL="114300" distR="114300" simplePos="0" relativeHeight="251694080" behindDoc="0" locked="0" layoutInCell="1" allowOverlap="1" wp14:anchorId="00E80A8F" wp14:editId="267A14C8">
                    <wp:simplePos x="0" y="0"/>
                    <wp:positionH relativeFrom="column">
                      <wp:posOffset>730250</wp:posOffset>
                    </wp:positionH>
                    <wp:positionV relativeFrom="paragraph">
                      <wp:posOffset>6610350</wp:posOffset>
                    </wp:positionV>
                    <wp:extent cx="4051300" cy="758190"/>
                    <wp:effectExtent l="0" t="0" r="0" b="3810"/>
                    <wp:wrapNone/>
                    <wp:docPr id="57" name="Text Box 57"/>
                    <wp:cNvGraphicFramePr/>
                    <a:graphic xmlns:a="http://schemas.openxmlformats.org/drawingml/2006/main">
                      <a:graphicData uri="http://schemas.microsoft.com/office/word/2010/wordprocessingShape">
                        <wps:wsp>
                          <wps:cNvSpPr txBox="1"/>
                          <wps:spPr>
                            <a:xfrm>
                              <a:off x="0" y="0"/>
                              <a:ext cx="4051300" cy="758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42CD9" w14:textId="34B0B39C" w:rsidR="00B70E97" w:rsidRPr="00BC3168" w:rsidRDefault="00B70E97" w:rsidP="007B11AA">
                                <w:pPr>
                                  <w:rPr>
                                    <w:rFonts w:ascii="Century Gothic" w:hAnsi="Century Gothic"/>
                                    <w:color w:val="1C1D4D" w:themeColor="text2"/>
                                    <w:sz w:val="26"/>
                                    <w:szCs w:val="26"/>
                                  </w:rPr>
                                </w:pPr>
                                <w:r>
                                  <w:rPr>
                                    <w:rFonts w:ascii="Century Gothic" w:hAnsi="Century Gothic"/>
                                    <w:color w:val="1C1D4D" w:themeColor="text2"/>
                                    <w:sz w:val="26"/>
                                    <w:szCs w:val="26"/>
                                  </w:rPr>
                                  <w:t>Report prepared for</w:t>
                                </w:r>
                                <w:r w:rsidRPr="00BC3168">
                                  <w:rPr>
                                    <w:rFonts w:ascii="Century Gothic" w:hAnsi="Century Gothic"/>
                                    <w:color w:val="1C1D4D" w:themeColor="text2"/>
                                    <w:sz w:val="26"/>
                                    <w:szCs w:val="26"/>
                                  </w:rPr>
                                  <w:t>:</w:t>
                                </w:r>
                              </w:p>
                              <w:p w14:paraId="79297378" w14:textId="0DA592E7" w:rsidR="00B70E97" w:rsidRPr="00C931AF" w:rsidRDefault="00B70E97" w:rsidP="007B11AA">
                                <w:pPr>
                                  <w:pStyle w:val="Chapter"/>
                                  <w:rPr>
                                    <w:caps w:val="0"/>
                                  </w:rPr>
                                </w:pPr>
                                <w:r w:rsidRPr="00C931AF">
                                  <w:rPr>
                                    <w:caps w:val="0"/>
                                  </w:rPr>
                                  <w:t>The Bay</w:t>
                                </w:r>
                                <w:r>
                                  <w:rPr>
                                    <w:caps w:val="0"/>
                                  </w:rPr>
                                  <w:t xml:space="preserve"> Area Regional Energy Network (Bay</w:t>
                                </w:r>
                                <w:r w:rsidRPr="00C931AF">
                                  <w:rPr>
                                    <w:caps w:val="0"/>
                                  </w:rPr>
                                  <w:t>REN</w:t>
                                </w:r>
                                <w:r>
                                  <w:rPr>
                                    <w:caps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E80A8F" id="_x0000_t202" coordsize="21600,21600" o:spt="202" path="m,l,21600r21600,l21600,xe">
                    <v:stroke joinstyle="miter"/>
                    <v:path gradientshapeok="t" o:connecttype="rect"/>
                  </v:shapetype>
                  <v:shape id="Text Box 57" o:spid="_x0000_s1026" type="#_x0000_t202" style="position:absolute;margin-left:57.5pt;margin-top:520.5pt;width:319pt;height:59.7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" filled="f" stroked="f" strokeweight=".5pt">
                    <v:textbox>
                      <w:txbxContent>
                        <w:p w14:paraId="76B42CD9" w14:textId="34B0B39C" w:rsidR="00B70E97" w:rsidRPr="00BC3168" w:rsidRDefault="00B70E97" w:rsidP="007B11AA">
                          <w:pPr>
                            <w:rPr>
                              <w:rFonts w:ascii="Century Gothic" w:hAnsi="Century Gothic"/>
                              <w:color w:val="1C1D4D" w:themeColor="text2"/>
                              <w:sz w:val="26"/>
                              <w:szCs w:val="26"/>
                            </w:rPr>
                          </w:pPr>
                          <w:r>
                            <w:rPr>
                              <w:rFonts w:ascii="Century Gothic" w:hAnsi="Century Gothic"/>
                              <w:color w:val="1C1D4D" w:themeColor="text2"/>
                              <w:sz w:val="26"/>
                              <w:szCs w:val="26"/>
                            </w:rPr>
                            <w:t>Report prepared for</w:t>
                          </w:r>
                          <w:r w:rsidRPr="00BC3168">
                            <w:rPr>
                              <w:rFonts w:ascii="Century Gothic" w:hAnsi="Century Gothic"/>
                              <w:color w:val="1C1D4D" w:themeColor="text2"/>
                              <w:sz w:val="26"/>
                              <w:szCs w:val="26"/>
                            </w:rPr>
                            <w:t>:</w:t>
                          </w:r>
                        </w:p>
                        <w:p w14:paraId="79297378" w14:textId="0DA592E7" w:rsidR="00B70E97" w:rsidRPr="00C931AF" w:rsidRDefault="00B70E97" w:rsidP="007B11AA">
                          <w:pPr>
                            <w:pStyle w:val="Chapter"/>
                            <w:rPr>
                              <w:caps w:val="0"/>
                            </w:rPr>
                          </w:pPr>
                          <w:r w:rsidRPr="00C931AF">
                            <w:rPr>
                              <w:caps w:val="0"/>
                            </w:rPr>
                            <w:t>The Bay</w:t>
                          </w:r>
                          <w:r>
                            <w:rPr>
                              <w:caps w:val="0"/>
                            </w:rPr>
                            <w:t xml:space="preserve"> Area Regional Energy Network (Bay</w:t>
                          </w:r>
                          <w:r w:rsidRPr="00C931AF">
                            <w:rPr>
                              <w:caps w:val="0"/>
                            </w:rPr>
                            <w:t>REN</w:t>
                          </w:r>
                          <w:r>
                            <w:rPr>
                              <w:caps w:val="0"/>
                            </w:rPr>
                            <w:t>)</w:t>
                          </w:r>
                        </w:p>
                      </w:txbxContent>
                    </v:textbox>
                  </v:shape>
                </w:pict>
              </mc:Fallback>
            </mc:AlternateContent>
          </w:r>
          <w:r w:rsidR="00E00BD9" w:rsidRPr="007B11AA">
            <w:rPr>
              <w:noProof/>
            </w:rPr>
            <w:drawing>
              <wp:anchor distT="0" distB="0" distL="114300" distR="114300" simplePos="0" relativeHeight="251686912" behindDoc="0" locked="0" layoutInCell="1" allowOverlap="1" wp14:anchorId="24AF5591" wp14:editId="6D4DD62F">
                <wp:simplePos x="0" y="0"/>
                <wp:positionH relativeFrom="column">
                  <wp:posOffset>3657600</wp:posOffset>
                </wp:positionH>
                <wp:positionV relativeFrom="page">
                  <wp:posOffset>906780</wp:posOffset>
                </wp:positionV>
                <wp:extent cx="2286000" cy="1390650"/>
                <wp:effectExtent l="38100" t="38100" r="38100" b="381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jpg"/>
                        <pic:cNvPicPr/>
                      </pic:nvPicPr>
                      <pic:blipFill>
                        <a:blip r:embed="rId8" r:link="rId9" cstate="print">
                          <a:extLst>
                            <a:ext uri="{28A0092B-C50C-407E-A947-70E740481C1C}">
                              <a14:useLocalDpi xmlns:a14="http://schemas.microsoft.com/office/drawing/2010/main" val="0"/>
                            </a:ext>
                          </a:extLst>
                        </a:blip>
                        <a:stretch>
                          <a:fillRect/>
                        </a:stretch>
                      </pic:blipFill>
                      <pic:spPr>
                        <a:xfrm>
                          <a:off x="0" y="0"/>
                          <a:ext cx="2286000" cy="1390650"/>
                        </a:xfrm>
                        <a:prstGeom prst="rect">
                          <a:avLst/>
                        </a:prstGeom>
                        <a:noFill/>
                        <a:ln w="28575">
                          <a:solidFill>
                            <a:schemeClr val="bg1"/>
                          </a:solidFill>
                        </a:ln>
                      </pic:spPr>
                    </pic:pic>
                  </a:graphicData>
                </a:graphic>
                <wp14:sizeRelH relativeFrom="margin">
                  <wp14:pctWidth>0</wp14:pctWidth>
                </wp14:sizeRelH>
                <wp14:sizeRelV relativeFrom="margin">
                  <wp14:pctHeight>0</wp14:pctHeight>
                </wp14:sizeRelV>
              </wp:anchor>
            </w:drawing>
          </w:r>
          <w:r w:rsidR="00E00BD9" w:rsidRPr="007B11AA">
            <w:rPr>
              <w:noProof/>
            </w:rPr>
            <w:drawing>
              <wp:anchor distT="0" distB="0" distL="114300" distR="114300" simplePos="0" relativeHeight="251687936" behindDoc="0" locked="0" layoutInCell="1" allowOverlap="1" wp14:anchorId="41AEAAA9" wp14:editId="59B07690">
                <wp:simplePos x="0" y="0"/>
                <wp:positionH relativeFrom="column">
                  <wp:posOffset>3657600</wp:posOffset>
                </wp:positionH>
                <wp:positionV relativeFrom="page">
                  <wp:posOffset>2308098</wp:posOffset>
                </wp:positionV>
                <wp:extent cx="2286000" cy="1386840"/>
                <wp:effectExtent l="38100" t="38100" r="38100" b="419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1386840"/>
                        </a:xfrm>
                        <a:prstGeom prst="rect">
                          <a:avLst/>
                        </a:prstGeom>
                        <a:noFill/>
                        <a:ln w="28575">
                          <a:solidFill>
                            <a:schemeClr val="bg1"/>
                          </a:solidFill>
                        </a:ln>
                      </pic:spPr>
                    </pic:pic>
                  </a:graphicData>
                </a:graphic>
                <wp14:sizeRelH relativeFrom="margin">
                  <wp14:pctWidth>0</wp14:pctWidth>
                </wp14:sizeRelH>
                <wp14:sizeRelV relativeFrom="margin">
                  <wp14:pctHeight>0</wp14:pctHeight>
                </wp14:sizeRelV>
              </wp:anchor>
            </w:drawing>
          </w:r>
          <w:r w:rsidR="00E00BD9" w:rsidRPr="007B11AA">
            <w:rPr>
              <w:noProof/>
            </w:rPr>
            <w:drawing>
              <wp:anchor distT="0" distB="0" distL="114300" distR="114300" simplePos="0" relativeHeight="251688960" behindDoc="0" locked="0" layoutInCell="1" allowOverlap="1" wp14:anchorId="00138DC8" wp14:editId="5CE995A5">
                <wp:simplePos x="0" y="0"/>
                <wp:positionH relativeFrom="column">
                  <wp:posOffset>3657600</wp:posOffset>
                </wp:positionH>
                <wp:positionV relativeFrom="page">
                  <wp:posOffset>3737483</wp:posOffset>
                </wp:positionV>
                <wp:extent cx="2286000" cy="1386840"/>
                <wp:effectExtent l="38100" t="38100" r="38100" b="419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1386840"/>
                        </a:xfrm>
                        <a:prstGeom prst="rect">
                          <a:avLst/>
                        </a:prstGeom>
                        <a:noFill/>
                        <a:ln w="28575">
                          <a:solidFill>
                            <a:schemeClr val="bg1"/>
                          </a:solidFill>
                        </a:ln>
                      </pic:spPr>
                    </pic:pic>
                  </a:graphicData>
                </a:graphic>
                <wp14:sizeRelH relativeFrom="margin">
                  <wp14:pctWidth>0</wp14:pctWidth>
                </wp14:sizeRelH>
                <wp14:sizeRelV relativeFrom="margin">
                  <wp14:pctHeight>0</wp14:pctHeight>
                </wp14:sizeRelV>
              </wp:anchor>
            </w:drawing>
          </w:r>
          <w:r w:rsidR="00E00BD9">
            <w:rPr>
              <w:noProof/>
            </w:rPr>
            <mc:AlternateContent>
              <mc:Choice Requires="wps">
                <w:drawing>
                  <wp:anchor distT="0" distB="0" distL="114300" distR="114300" simplePos="0" relativeHeight="251682816" behindDoc="0" locked="0" layoutInCell="1" allowOverlap="1" wp14:anchorId="2D3E7B79" wp14:editId="095FC793">
                    <wp:simplePos x="0" y="0"/>
                    <wp:positionH relativeFrom="margin">
                      <wp:align>right</wp:align>
                    </wp:positionH>
                    <wp:positionV relativeFrom="paragraph">
                      <wp:posOffset>7940802</wp:posOffset>
                    </wp:positionV>
                    <wp:extent cx="5943600" cy="437745"/>
                    <wp:effectExtent l="0" t="0" r="0" b="635"/>
                    <wp:wrapNone/>
                    <wp:docPr id="55" name="Rectangle 55"/>
                    <wp:cNvGraphicFramePr/>
                    <a:graphic xmlns:a="http://schemas.openxmlformats.org/drawingml/2006/main">
                      <a:graphicData uri="http://schemas.microsoft.com/office/word/2010/wordprocessingShape">
                        <wps:wsp>
                          <wps:cNvSpPr/>
                          <wps:spPr>
                            <a:xfrm>
                              <a:off x="0" y="0"/>
                              <a:ext cx="5943600" cy="437745"/>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9FFD34" w14:textId="77777777" w:rsidR="00B70E97" w:rsidRPr="007B11AA" w:rsidRDefault="00B70E97" w:rsidP="007B11AA">
                                <w:pPr>
                                  <w:rPr>
                                    <w:rFonts w:ascii="Calibri" w:hAnsi="Calibri"/>
                                    <w:sz w:val="24"/>
                                  </w:rPr>
                                </w:pPr>
                                <w:r w:rsidRPr="007B11AA">
                                  <w:rPr>
                                    <w:rFonts w:ascii="Calibri" w:hAnsi="Calibri"/>
                                    <w:sz w:val="24"/>
                                  </w:rPr>
                                  <w:t>Energy Solutions. Delivered.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E7B79" id="Rectangle 55" o:spid="_x0000_s1027" style="position:absolute;margin-left:416.8pt;margin-top:625.25pt;width:468pt;height:34.45pt;z-index:25168281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" fillcolor="#1c1d4d [3215]" stroked="f" strokeweight=".5pt">
                    <v:textbox>
                      <w:txbxContent>
                        <w:p w14:paraId="739FFD34" w14:textId="77777777" w:rsidR="00B70E97" w:rsidRPr="007B11AA" w:rsidRDefault="00B70E97" w:rsidP="007B11AA">
                          <w:pPr>
                            <w:rPr>
                              <w:rFonts w:ascii="Calibri" w:hAnsi="Calibri"/>
                              <w:sz w:val="24"/>
                            </w:rPr>
                          </w:pPr>
                          <w:r w:rsidRPr="007B11AA">
                            <w:rPr>
                              <w:rFonts w:ascii="Calibri" w:hAnsi="Calibri"/>
                              <w:sz w:val="24"/>
                            </w:rPr>
                            <w:t>Energy Solutions. Delivered.</w:t>
                          </w:r>
                        </w:p>
                      </w:txbxContent>
                    </v:textbox>
                    <w10:wrap anchorx="margin"/>
                  </v:rect>
                </w:pict>
              </mc:Fallback>
            </mc:AlternateContent>
          </w:r>
          <w:r w:rsidR="007B11AA">
            <w:rPr>
              <w:rFonts w:ascii="Century Gothic" w:hAnsi="Century Gothic"/>
              <w:noProof/>
            </w:rPr>
            <w:drawing>
              <wp:anchor distT="0" distB="0" distL="114300" distR="114300" simplePos="0" relativeHeight="251691008" behindDoc="0" locked="0" layoutInCell="1" allowOverlap="1" wp14:anchorId="252E157D" wp14:editId="6C9F6837">
                <wp:simplePos x="0" y="0"/>
                <wp:positionH relativeFrom="column">
                  <wp:posOffset>175846</wp:posOffset>
                </wp:positionH>
                <wp:positionV relativeFrom="paragraph">
                  <wp:posOffset>1398953</wp:posOffset>
                </wp:positionV>
                <wp:extent cx="3200400" cy="97840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G_L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978408"/>
                        </a:xfrm>
                        <a:prstGeom prst="rect">
                          <a:avLst/>
                        </a:prstGeom>
                      </pic:spPr>
                    </pic:pic>
                  </a:graphicData>
                </a:graphic>
                <wp14:sizeRelH relativeFrom="page">
                  <wp14:pctWidth>0</wp14:pctWidth>
                </wp14:sizeRelH>
                <wp14:sizeRelV relativeFrom="page">
                  <wp14:pctHeight>0</wp14:pctHeight>
                </wp14:sizeRelV>
              </wp:anchor>
            </w:drawing>
          </w:r>
          <w:r w:rsidR="007B11AA">
            <w:rPr>
              <w:noProof/>
            </w:rPr>
            <mc:AlternateContent>
              <mc:Choice Requires="wps">
                <w:drawing>
                  <wp:anchor distT="0" distB="0" distL="114300" distR="114300" simplePos="0" relativeHeight="251680768" behindDoc="1" locked="1" layoutInCell="1" allowOverlap="1" wp14:anchorId="0B3A62E0" wp14:editId="6F5B16C1">
                    <wp:simplePos x="0" y="0"/>
                    <wp:positionH relativeFrom="margin">
                      <wp:align>right</wp:align>
                    </wp:positionH>
                    <wp:positionV relativeFrom="margin">
                      <wp:posOffset>-24765</wp:posOffset>
                    </wp:positionV>
                    <wp:extent cx="5943600" cy="8411845"/>
                    <wp:effectExtent l="0" t="0" r="0" b="8255"/>
                    <wp:wrapNone/>
                    <wp:docPr id="53" name="Rectangle 53"/>
                    <wp:cNvGraphicFramePr/>
                    <a:graphic xmlns:a="http://schemas.openxmlformats.org/drawingml/2006/main">
                      <a:graphicData uri="http://schemas.microsoft.com/office/word/2010/wordprocessingShape">
                        <wps:wsp>
                          <wps:cNvSpPr/>
                          <wps:spPr>
                            <a:xfrm>
                              <a:off x="0" y="0"/>
                              <a:ext cx="5943600" cy="8411845"/>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2DECD" id="Rectangle 53" o:spid="_x0000_s1026" style="position:absolute;margin-left:416.8pt;margin-top:-1.95pt;width:468pt;height:662.35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" fillcolor="#e6e7e8 [3214]" stroked="f" strokeweight=".5pt">
                    <w10:wrap anchorx="margin" anchory="margin"/>
                    <w10:anchorlock/>
                  </v:rect>
                </w:pict>
              </mc:Fallback>
            </mc:AlternateContent>
          </w:r>
          <w:r w:rsidR="00397BDB">
            <w:br w:type="page"/>
          </w:r>
        </w:p>
      </w:sdtContent>
    </w:sdt>
    <w:p w14:paraId="1D2B5679" w14:textId="77777777" w:rsidR="00B96FF8" w:rsidRDefault="00DE74A2" w:rsidP="00635ED0">
      <w:pPr>
        <w:pStyle w:val="BodyText"/>
      </w:pPr>
      <w:r>
        <w:rPr>
          <w:noProof/>
        </w:rPr>
        <w:lastRenderedPageBreak/>
        <mc:AlternateContent>
          <mc:Choice Requires="wps">
            <w:drawing>
              <wp:anchor distT="0" distB="0" distL="114300" distR="114300" simplePos="0" relativeHeight="251662336" behindDoc="0" locked="0" layoutInCell="1" allowOverlap="1" wp14:anchorId="444A960D" wp14:editId="7C6B5127">
                <wp:simplePos x="0" y="0"/>
                <wp:positionH relativeFrom="margin">
                  <wp:align>left</wp:align>
                </wp:positionH>
                <wp:positionV relativeFrom="paragraph">
                  <wp:posOffset>5427980</wp:posOffset>
                </wp:positionV>
                <wp:extent cx="4096385" cy="31203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4096385" cy="3120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B0DE28" w14:textId="77777777" w:rsidR="00B70E97" w:rsidRPr="00BD2FF8" w:rsidRDefault="00B70E97" w:rsidP="00B06906">
                            <w:pPr>
                              <w:pStyle w:val="ReportAuthors"/>
                            </w:pPr>
                            <w:r w:rsidRPr="00BD2FF8">
                              <w:t>This work was performed by</w:t>
                            </w:r>
                          </w:p>
                          <w:p w14:paraId="7047A195" w14:textId="77777777" w:rsidR="00B70E97" w:rsidRPr="00BD2FF8" w:rsidRDefault="00B70E97" w:rsidP="00B06906">
                            <w:pPr>
                              <w:pStyle w:val="ReportAuthors"/>
                            </w:pPr>
                            <w:r w:rsidRPr="00BD2FF8">
                              <w:tab/>
                              <w:t xml:space="preserve">Applied Energy Group, Inc. </w:t>
                            </w:r>
                            <w:r w:rsidRPr="00BD2FF8">
                              <w:br/>
                              <w:t>500 Ygnacio Valley Blvd., Suite 250</w:t>
                            </w:r>
                            <w:r w:rsidRPr="00BD2FF8">
                              <w:br/>
                              <w:t>Walnut Creek, CA 94596</w:t>
                            </w:r>
                          </w:p>
                          <w:p w14:paraId="44232F53" w14:textId="77777777" w:rsidR="00B70E97" w:rsidRPr="00BD2FF8" w:rsidRDefault="00B70E97" w:rsidP="00A23E04">
                            <w:pPr>
                              <w:pStyle w:val="ReportAuthors"/>
                            </w:pPr>
                            <w:r w:rsidRPr="00BD2FF8">
                              <w:t xml:space="preserve">Project Director: </w:t>
                            </w:r>
                            <w:r w:rsidRPr="00BD2FF8">
                              <w:tab/>
                            </w:r>
                            <w:r>
                              <w:t>D. Lineweber</w:t>
                            </w:r>
                          </w:p>
                          <w:p w14:paraId="14DB5C8B" w14:textId="77777777" w:rsidR="00B70E97" w:rsidRPr="00BD2FF8" w:rsidRDefault="00B70E97" w:rsidP="00A23E04">
                            <w:pPr>
                              <w:pStyle w:val="ReportAuthors"/>
                            </w:pPr>
                            <w:r w:rsidRPr="00BD2FF8">
                              <w:t>Project Team:</w:t>
                            </w:r>
                            <w:r w:rsidRPr="00BD2FF8">
                              <w:tab/>
                            </w:r>
                            <w:r>
                              <w:t>B. Ryan</w:t>
                            </w:r>
                          </w:p>
                          <w:p w14:paraId="3E7A0EB9" w14:textId="77777777" w:rsidR="00B70E97" w:rsidRPr="00BD2FF8" w:rsidRDefault="00B70E97" w:rsidP="00A23E04">
                            <w:pPr>
                              <w:pStyle w:val="ReportAuthors"/>
                            </w:pPr>
                            <w:r w:rsidRPr="00BD2FF8">
                              <w:tab/>
                            </w:r>
                          </w:p>
                          <w:p w14:paraId="6B939AF5" w14:textId="77777777" w:rsidR="00B70E97" w:rsidRPr="00BD2FF8" w:rsidRDefault="00B70E97" w:rsidP="00A23E04">
                            <w:pPr>
                              <w:pStyle w:val="ReportAuthors"/>
                            </w:pPr>
                          </w:p>
                          <w:p w14:paraId="18AC9B59" w14:textId="77777777" w:rsidR="00B70E97" w:rsidRPr="00BD2FF8" w:rsidRDefault="00B70E97" w:rsidP="00A23E04">
                            <w:pPr>
                              <w:pStyle w:val="ReportAuthors"/>
                            </w:pPr>
                            <w:r w:rsidRPr="00BD2FF8">
                              <w:t xml:space="preserve">AEG would also like to acknowledge the valuable contributions of </w:t>
                            </w:r>
                          </w:p>
                          <w:p w14:paraId="30D06001" w14:textId="77777777" w:rsidR="00B70E97" w:rsidRDefault="00B70E97" w:rsidP="00A23E04">
                            <w:pPr>
                              <w:pStyle w:val="ReportAuthors"/>
                            </w:pPr>
                            <w:r w:rsidRPr="00BD2FF8">
                              <w:tab/>
                            </w:r>
                            <w:r>
                              <w:t>JD Franz Research</w:t>
                            </w:r>
                          </w:p>
                          <w:p w14:paraId="44FFC275" w14:textId="77777777" w:rsidR="00B70E97" w:rsidRPr="00BD2FF8" w:rsidRDefault="00B70E97" w:rsidP="00A23E04">
                            <w:pPr>
                              <w:pStyle w:val="ReportAuthors"/>
                            </w:pPr>
                            <w:r>
                              <w:tab/>
                              <w:t>Sacramento, CA</w:t>
                            </w:r>
                            <w:r w:rsidRPr="00BD2FF8">
                              <w:br/>
                            </w:r>
                          </w:p>
                          <w:p w14:paraId="22D3CFE8" w14:textId="77777777" w:rsidR="00B70E97" w:rsidRPr="00BD2FF8" w:rsidRDefault="00B70E97" w:rsidP="00A23E04">
                            <w:pPr>
                              <w:pStyle w:val="ReportAuthors"/>
                            </w:pPr>
                            <w:r w:rsidRPr="00BD2FF8">
                              <w:t>Project Team:</w:t>
                            </w:r>
                            <w:r w:rsidRPr="00BD2FF8">
                              <w:tab/>
                            </w:r>
                            <w:r>
                              <w:t>J. Franz</w:t>
                            </w:r>
                          </w:p>
                          <w:p w14:paraId="32DBC31C" w14:textId="77777777" w:rsidR="00B70E97" w:rsidRPr="00BD2FF8" w:rsidRDefault="00B70E97" w:rsidP="00A23E04">
                            <w:pPr>
                              <w:pStyle w:val="ReportAuthors"/>
                            </w:pPr>
                            <w:r w:rsidRPr="00BD2FF8">
                              <w:tab/>
                            </w:r>
                            <w:r>
                              <w:t>H. Taylor Holbert</w:t>
                            </w:r>
                          </w:p>
                          <w:p w14:paraId="4721FF32" w14:textId="77777777" w:rsidR="00B70E97" w:rsidRPr="00BD2FF8" w:rsidRDefault="00B70E97"/>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A960D" id="Text Box 5" o:spid="_x0000_s1029" type="#_x0000_t202" style="position:absolute;left:0;text-align:left;margin-left:0;margin-top:427.4pt;width:322.55pt;height:245.7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" fillcolor="white [3201]" stroked="f" strokeweight=".5pt">
                <v:textbox>
                  <w:txbxContent>
                    <w:p w14:paraId="64B0DE28" w14:textId="77777777" w:rsidR="00B70E97" w:rsidRPr="00BD2FF8" w:rsidRDefault="00B70E97" w:rsidP="00B06906">
                      <w:pPr>
                        <w:pStyle w:val="ReportAuthors"/>
                      </w:pPr>
                      <w:r w:rsidRPr="00BD2FF8">
                        <w:t>This work was performed by</w:t>
                      </w:r>
                    </w:p>
                    <w:p w14:paraId="7047A195" w14:textId="77777777" w:rsidR="00B70E97" w:rsidRPr="00BD2FF8" w:rsidRDefault="00B70E97" w:rsidP="00B06906">
                      <w:pPr>
                        <w:pStyle w:val="ReportAuthors"/>
                      </w:pPr>
                      <w:r w:rsidRPr="00BD2FF8">
                        <w:tab/>
                        <w:t xml:space="preserve">Applied Energy Group, Inc. </w:t>
                      </w:r>
                      <w:r w:rsidRPr="00BD2FF8">
                        <w:br/>
                        <w:t>500 Ygnacio Valley Blvd., Suite 250</w:t>
                      </w:r>
                      <w:r w:rsidRPr="00BD2FF8">
                        <w:br/>
                        <w:t>Walnut Creek, CA 94596</w:t>
                      </w:r>
                    </w:p>
                    <w:p w14:paraId="44232F53" w14:textId="77777777" w:rsidR="00B70E97" w:rsidRPr="00BD2FF8" w:rsidRDefault="00B70E97" w:rsidP="00A23E04">
                      <w:pPr>
                        <w:pStyle w:val="ReportAuthors"/>
                      </w:pPr>
                      <w:r w:rsidRPr="00BD2FF8">
                        <w:t xml:space="preserve">Project Director: </w:t>
                      </w:r>
                      <w:r w:rsidRPr="00BD2FF8">
                        <w:tab/>
                      </w:r>
                      <w:r>
                        <w:t>D. Lineweber</w:t>
                      </w:r>
                    </w:p>
                    <w:p w14:paraId="14DB5C8B" w14:textId="77777777" w:rsidR="00B70E97" w:rsidRPr="00BD2FF8" w:rsidRDefault="00B70E97" w:rsidP="00A23E04">
                      <w:pPr>
                        <w:pStyle w:val="ReportAuthors"/>
                      </w:pPr>
                      <w:r w:rsidRPr="00BD2FF8">
                        <w:t>Project Team:</w:t>
                      </w:r>
                      <w:r w:rsidRPr="00BD2FF8">
                        <w:tab/>
                      </w:r>
                      <w:r>
                        <w:t>B. Ryan</w:t>
                      </w:r>
                    </w:p>
                    <w:p w14:paraId="3E7A0EB9" w14:textId="77777777" w:rsidR="00B70E97" w:rsidRPr="00BD2FF8" w:rsidRDefault="00B70E97" w:rsidP="00A23E04">
                      <w:pPr>
                        <w:pStyle w:val="ReportAuthors"/>
                      </w:pPr>
                      <w:r w:rsidRPr="00BD2FF8">
                        <w:tab/>
                      </w:r>
                    </w:p>
                    <w:p w14:paraId="6B939AF5" w14:textId="77777777" w:rsidR="00B70E97" w:rsidRPr="00BD2FF8" w:rsidRDefault="00B70E97" w:rsidP="00A23E04">
                      <w:pPr>
                        <w:pStyle w:val="ReportAuthors"/>
                      </w:pPr>
                    </w:p>
                    <w:p w14:paraId="18AC9B59" w14:textId="77777777" w:rsidR="00B70E97" w:rsidRPr="00BD2FF8" w:rsidRDefault="00B70E97" w:rsidP="00A23E04">
                      <w:pPr>
                        <w:pStyle w:val="ReportAuthors"/>
                      </w:pPr>
                      <w:r w:rsidRPr="00BD2FF8">
                        <w:t xml:space="preserve">AEG would also like to acknowledge the valuable contributions of </w:t>
                      </w:r>
                    </w:p>
                    <w:p w14:paraId="30D06001" w14:textId="77777777" w:rsidR="00B70E97" w:rsidRDefault="00B70E97" w:rsidP="00A23E04">
                      <w:pPr>
                        <w:pStyle w:val="ReportAuthors"/>
                      </w:pPr>
                      <w:r w:rsidRPr="00BD2FF8">
                        <w:tab/>
                      </w:r>
                      <w:r>
                        <w:t>JD Franz Research</w:t>
                      </w:r>
                    </w:p>
                    <w:p w14:paraId="44FFC275" w14:textId="77777777" w:rsidR="00B70E97" w:rsidRPr="00BD2FF8" w:rsidRDefault="00B70E97" w:rsidP="00A23E04">
                      <w:pPr>
                        <w:pStyle w:val="ReportAuthors"/>
                      </w:pPr>
                      <w:r>
                        <w:tab/>
                        <w:t>Sacramento, CA</w:t>
                      </w:r>
                      <w:r w:rsidRPr="00BD2FF8">
                        <w:br/>
                      </w:r>
                    </w:p>
                    <w:p w14:paraId="22D3CFE8" w14:textId="77777777" w:rsidR="00B70E97" w:rsidRPr="00BD2FF8" w:rsidRDefault="00B70E97" w:rsidP="00A23E04">
                      <w:pPr>
                        <w:pStyle w:val="ReportAuthors"/>
                      </w:pPr>
                      <w:r w:rsidRPr="00BD2FF8">
                        <w:t>Project Team:</w:t>
                      </w:r>
                      <w:r w:rsidRPr="00BD2FF8">
                        <w:tab/>
                      </w:r>
                      <w:r>
                        <w:t>J. Franz</w:t>
                      </w:r>
                    </w:p>
                    <w:p w14:paraId="32DBC31C" w14:textId="77777777" w:rsidR="00B70E97" w:rsidRPr="00BD2FF8" w:rsidRDefault="00B70E97" w:rsidP="00A23E04">
                      <w:pPr>
                        <w:pStyle w:val="ReportAuthors"/>
                      </w:pPr>
                      <w:r w:rsidRPr="00BD2FF8">
                        <w:tab/>
                      </w:r>
                      <w:r>
                        <w:t>H. Taylor Holbert</w:t>
                      </w:r>
                    </w:p>
                    <w:p w14:paraId="4721FF32" w14:textId="77777777" w:rsidR="00B70E97" w:rsidRPr="00BD2FF8" w:rsidRDefault="00B70E97"/>
                  </w:txbxContent>
                </v:textbox>
                <w10:wrap type="square" anchorx="margin"/>
              </v:shape>
            </w:pict>
          </mc:Fallback>
        </mc:AlternateContent>
      </w:r>
    </w:p>
    <w:p w14:paraId="22A11AA1" w14:textId="77777777" w:rsidR="007D5CF0" w:rsidRPr="00B96FF8" w:rsidRDefault="007D5CF0" w:rsidP="00B96FF8">
      <w:pPr>
        <w:tabs>
          <w:tab w:val="left" w:pos="5280"/>
        </w:tabs>
        <w:sectPr w:rsidR="007D5CF0" w:rsidRPr="00B96FF8" w:rsidSect="00B44114">
          <w:headerReference w:type="even" r:id="rId13"/>
          <w:footerReference w:type="even" r:id="rId14"/>
          <w:footerReference w:type="default" r:id="rId15"/>
          <w:type w:val="nextColumn"/>
          <w:pgSz w:w="12240" w:h="15840" w:code="1"/>
          <w:pgMar w:top="1440" w:right="1440" w:bottom="1440" w:left="1440" w:header="720" w:footer="720" w:gutter="0"/>
          <w:pgNumType w:fmt="lowerRoman" w:start="0"/>
          <w:cols w:space="720"/>
          <w:titlePg/>
          <w:docGrid w:linePitch="272"/>
        </w:sectPr>
      </w:pPr>
    </w:p>
    <w:p w14:paraId="19874E95" w14:textId="47A5C9D7" w:rsidR="009679AD" w:rsidRPr="009A21C7" w:rsidRDefault="009679AD" w:rsidP="009A21C7">
      <w:pPr>
        <w:pStyle w:val="ESTitle"/>
      </w:pPr>
      <w:bookmarkStart w:id="0" w:name="_Toc456104218"/>
      <w:bookmarkStart w:id="1" w:name="_Toc469050182"/>
      <w:bookmarkStart w:id="2" w:name="_Toc515887672"/>
      <w:r w:rsidRPr="009A21C7">
        <w:lastRenderedPageBreak/>
        <w:t>Executive Summary</w:t>
      </w:r>
      <w:bookmarkEnd w:id="0"/>
      <w:bookmarkEnd w:id="1"/>
      <w:bookmarkEnd w:id="2"/>
    </w:p>
    <w:p w14:paraId="7EB5A051" w14:textId="77777777" w:rsidR="00A23E04" w:rsidRDefault="00A23E04" w:rsidP="00A23E04">
      <w:pPr>
        <w:pStyle w:val="ESHeading"/>
      </w:pPr>
      <w:bookmarkStart w:id="3" w:name="_Toc515541783"/>
      <w:bookmarkStart w:id="4" w:name="_Toc515887673"/>
      <w:bookmarkStart w:id="5" w:name="_Toc478111366"/>
      <w:r>
        <w:t>Project Objectives</w:t>
      </w:r>
      <w:bookmarkEnd w:id="3"/>
      <w:bookmarkEnd w:id="4"/>
    </w:p>
    <w:p w14:paraId="232A7E1D" w14:textId="31284CFA" w:rsidR="00A23E04" w:rsidRPr="00717C4A" w:rsidRDefault="00A23E04" w:rsidP="00717C4A">
      <w:pPr>
        <w:pStyle w:val="FigureorTableCaption"/>
        <w:rPr>
          <w:i w:val="0"/>
        </w:rPr>
      </w:pPr>
      <w:r w:rsidRPr="00373C9E">
        <w:rPr>
          <w:bCs w:val="0"/>
          <w:i w:val="0"/>
          <w:szCs w:val="18"/>
        </w:rPr>
        <w:t>BayREN</w:t>
      </w:r>
      <w:r w:rsidR="00C931AF">
        <w:rPr>
          <w:bCs w:val="0"/>
          <w:i w:val="0"/>
          <w:szCs w:val="18"/>
        </w:rPr>
        <w:t xml:space="preserve"> </w:t>
      </w:r>
      <w:r w:rsidRPr="00373C9E">
        <w:rPr>
          <w:bCs w:val="0"/>
          <w:i w:val="0"/>
          <w:szCs w:val="18"/>
        </w:rPr>
        <w:t>implements effective energy saving programs on a regional level and draws on the expertise, experience, and proven track record of Bay Area local governments to develop and administer successful climate, resource, and sustainability programs.</w:t>
      </w:r>
      <w:r w:rsidR="00717C4A">
        <w:rPr>
          <w:bCs w:val="0"/>
          <w:i w:val="0"/>
          <w:szCs w:val="18"/>
        </w:rPr>
        <w:t xml:space="preserve"> </w:t>
      </w:r>
      <w:r w:rsidR="00717C4A">
        <w:rPr>
          <w:i w:val="0"/>
        </w:rPr>
        <w:t xml:space="preserve">In 2017, the CPUC authorized BayREN </w:t>
      </w:r>
      <w:r w:rsidRPr="00717C4A">
        <w:rPr>
          <w:i w:val="0"/>
        </w:rPr>
        <w:t xml:space="preserve">to conduct EM&amp;V studies that would both, provide feedback </w:t>
      </w:r>
      <w:r w:rsidR="00717C4A">
        <w:rPr>
          <w:i w:val="0"/>
        </w:rPr>
        <w:t>about</w:t>
      </w:r>
      <w:r w:rsidRPr="00717C4A">
        <w:rPr>
          <w:i w:val="0"/>
        </w:rPr>
        <w:t xml:space="preserve"> the organization's current programs, and </w:t>
      </w:r>
      <w:r w:rsidR="00717C4A">
        <w:rPr>
          <w:i w:val="0"/>
        </w:rPr>
        <w:t xml:space="preserve">would </w:t>
      </w:r>
      <w:r w:rsidRPr="00717C4A">
        <w:rPr>
          <w:i w:val="0"/>
        </w:rPr>
        <w:t>provide market insight that could be used to refine or develop new program areas.</w:t>
      </w:r>
    </w:p>
    <w:p w14:paraId="3034F5C1" w14:textId="78465821" w:rsidR="00A23E04" w:rsidRPr="00373C9E" w:rsidRDefault="00A23E04" w:rsidP="00A23E04">
      <w:pPr>
        <w:pStyle w:val="BodyText"/>
      </w:pPr>
      <w:r w:rsidRPr="00717C4A">
        <w:t>BayREN's specific objectives in this engagement were to</w:t>
      </w:r>
      <w:r w:rsidRPr="00373C9E">
        <w:t xml:space="preserve"> </w:t>
      </w:r>
      <w:r w:rsidR="00717C4A">
        <w:t xml:space="preserve">conduct EM&amp;V research that would support new program development and marketing for the small-to-medium nonresidential marketplace. Specifically, the research was designed to </w:t>
      </w:r>
      <w:r w:rsidRPr="00373C9E">
        <w:t>address the following issues for the Small-to-Medium (SMB) Non-Deemed Commercial Bu</w:t>
      </w:r>
      <w:r w:rsidR="00717C4A">
        <w:t>siness marketplace:</w:t>
      </w:r>
    </w:p>
    <w:p w14:paraId="7AC4B112" w14:textId="77777777" w:rsidR="00A23E04" w:rsidRPr="00373C9E" w:rsidRDefault="00A23E04" w:rsidP="00A23E04">
      <w:pPr>
        <w:pStyle w:val="BulletedList"/>
      </w:pPr>
      <w:r w:rsidRPr="00373C9E">
        <w:t>Assess the general presence and relative size (preponderance of) certain energy consuming equipment and measure types that:</w:t>
      </w:r>
    </w:p>
    <w:p w14:paraId="66C9F613" w14:textId="02FD0690" w:rsidR="00A23E04" w:rsidRPr="00373C9E" w:rsidRDefault="00A23E04" w:rsidP="00F7042D">
      <w:pPr>
        <w:pStyle w:val="BulletedList"/>
        <w:numPr>
          <w:ilvl w:val="1"/>
          <w:numId w:val="23"/>
        </w:numPr>
      </w:pPr>
      <w:r w:rsidRPr="00373C9E">
        <w:t>Currently receive little-to-no ratepayer incentives (e.g. early retirement/ replacement of package HVAC units)</w:t>
      </w:r>
      <w:r w:rsidR="00717C4A">
        <w:t>;</w:t>
      </w:r>
    </w:p>
    <w:p w14:paraId="6CF21E87" w14:textId="7B053D12" w:rsidR="00A23E04" w:rsidRPr="00373C9E" w:rsidRDefault="00A23E04" w:rsidP="00F7042D">
      <w:pPr>
        <w:pStyle w:val="BulletedList"/>
        <w:numPr>
          <w:ilvl w:val="1"/>
          <w:numId w:val="23"/>
        </w:numPr>
      </w:pPr>
      <w:r w:rsidRPr="00373C9E">
        <w:t>And that are</w:t>
      </w:r>
      <w:r w:rsidR="00717C4A">
        <w:t xml:space="preserve"> considered </w:t>
      </w:r>
      <w:r w:rsidR="00680124">
        <w:t>capital intensive.</w:t>
      </w:r>
    </w:p>
    <w:p w14:paraId="1F8A02E7" w14:textId="0BECA02F" w:rsidR="00A23E04" w:rsidRPr="00373C9E" w:rsidRDefault="00A23E04" w:rsidP="00A23E04">
      <w:pPr>
        <w:pStyle w:val="BulletedList"/>
      </w:pPr>
      <w:r w:rsidRPr="00373C9E">
        <w:t>Determine</w:t>
      </w:r>
      <w:r w:rsidR="00717C4A">
        <w:t xml:space="preserve"> </w:t>
      </w:r>
      <w:r w:rsidRPr="00373C9E">
        <w:t>retrofit opportunity of these measure and equipment types and associated costs</w:t>
      </w:r>
      <w:r w:rsidR="00680124">
        <w:t>.</w:t>
      </w:r>
    </w:p>
    <w:p w14:paraId="0C9E1417" w14:textId="5CE3726D" w:rsidR="00A23E04" w:rsidRPr="00373C9E" w:rsidRDefault="00A23E04" w:rsidP="00A23E04">
      <w:pPr>
        <w:pStyle w:val="BulletedList"/>
      </w:pPr>
      <w:r w:rsidRPr="00373C9E">
        <w:t>Inform BayREN and other program administrators of the range of possible investment levels to get at these stranded savings</w:t>
      </w:r>
      <w:r w:rsidR="00680124">
        <w:t>.</w:t>
      </w:r>
    </w:p>
    <w:p w14:paraId="2775645D" w14:textId="0512BA61" w:rsidR="00A23E04" w:rsidRPr="00373C9E" w:rsidRDefault="00A23E04" w:rsidP="00A23E04">
      <w:pPr>
        <w:pStyle w:val="BulletedList"/>
      </w:pPr>
      <w:r w:rsidRPr="00373C9E">
        <w:t>Increase understanding of the specific market drivers that may be leveraged in programs designed to access these measures</w:t>
      </w:r>
      <w:r w:rsidR="00680124">
        <w:t>.</w:t>
      </w:r>
    </w:p>
    <w:p w14:paraId="5D980B7D" w14:textId="798E527A" w:rsidR="00A23E04" w:rsidRDefault="00A23E04" w:rsidP="00A23E04">
      <w:pPr>
        <w:pStyle w:val="BulletedList"/>
      </w:pPr>
      <w:r w:rsidRPr="00373C9E">
        <w:t>Inform potential incentive and financing options, market needs, and possible outreach strategies that may also affect the i</w:t>
      </w:r>
      <w:r w:rsidR="00680124">
        <w:t>mplementation of these measures.</w:t>
      </w:r>
    </w:p>
    <w:p w14:paraId="2CFDB418" w14:textId="3C6A613D" w:rsidR="00A23E04" w:rsidRPr="00373C9E" w:rsidRDefault="00A23E04" w:rsidP="00A23E04">
      <w:pPr>
        <w:pStyle w:val="BulletedList"/>
        <w:numPr>
          <w:ilvl w:val="0"/>
          <w:numId w:val="0"/>
        </w:numPr>
      </w:pPr>
      <w:r>
        <w:t xml:space="preserve">To </w:t>
      </w:r>
      <w:r w:rsidR="00680124">
        <w:t xml:space="preserve">meet these objectives and </w:t>
      </w:r>
      <w:r>
        <w:t xml:space="preserve">develop a characterization of the </w:t>
      </w:r>
      <w:r w:rsidR="00211BA5">
        <w:t xml:space="preserve">SMB </w:t>
      </w:r>
      <w:r w:rsidR="00680124">
        <w:t xml:space="preserve">Non-Deemed </w:t>
      </w:r>
      <w:r>
        <w:t>market, AEG conducted an online survey of SMB</w:t>
      </w:r>
      <w:r w:rsidR="00717C4A">
        <w:t>s</w:t>
      </w:r>
      <w:r>
        <w:t xml:space="preserve"> located in BayREN counties. </w:t>
      </w:r>
    </w:p>
    <w:p w14:paraId="1BF2D5F6" w14:textId="77777777" w:rsidR="00A23E04" w:rsidRDefault="00A23E04" w:rsidP="00A23E04">
      <w:pPr>
        <w:pStyle w:val="ESHeading"/>
      </w:pPr>
      <w:bookmarkStart w:id="6" w:name="_Toc515541784"/>
      <w:bookmarkStart w:id="7" w:name="_Toc515887674"/>
      <w:bookmarkEnd w:id="5"/>
      <w:r>
        <w:t>Key Findings</w:t>
      </w:r>
      <w:bookmarkEnd w:id="6"/>
      <w:bookmarkEnd w:id="7"/>
    </w:p>
    <w:p w14:paraId="4E06FEA8" w14:textId="7FD9D58B" w:rsidR="00A23E04" w:rsidRDefault="00A23E04" w:rsidP="00A23E04">
      <w:pPr>
        <w:pStyle w:val="BodyText"/>
      </w:pPr>
      <w:r w:rsidRPr="009F4A03">
        <w:t xml:space="preserve">There are seven key themes that emerge from the </w:t>
      </w:r>
      <w:r w:rsidR="00211BA5">
        <w:t xml:space="preserve">SMB </w:t>
      </w:r>
      <w:r w:rsidRPr="009F4A03">
        <w:t>Non-Deemed market characterization</w:t>
      </w:r>
      <w:r>
        <w:t>:</w:t>
      </w:r>
    </w:p>
    <w:p w14:paraId="7D644706" w14:textId="77777777" w:rsidR="00A23E04" w:rsidRPr="009F4A03" w:rsidRDefault="00A23E04" w:rsidP="00F7042D">
      <w:pPr>
        <w:pStyle w:val="BodyText"/>
        <w:numPr>
          <w:ilvl w:val="0"/>
          <w:numId w:val="28"/>
        </w:numPr>
      </w:pPr>
      <w:r w:rsidRPr="009F4A03">
        <w:t>Businesses that qualify for the survey (and, implicitly, who qualify for BayREN programs) are smaller, but do not include large numbers of micro-businesses.</w:t>
      </w:r>
    </w:p>
    <w:p w14:paraId="0B05A2C6" w14:textId="4BC62BA0" w:rsidR="00A23E04" w:rsidRPr="009F4A03" w:rsidRDefault="00A23E04" w:rsidP="00F7042D">
      <w:pPr>
        <w:pStyle w:val="BodyText"/>
        <w:numPr>
          <w:ilvl w:val="0"/>
          <w:numId w:val="28"/>
        </w:numPr>
      </w:pPr>
      <w:r w:rsidRPr="009F4A03">
        <w:t xml:space="preserve">Most respondents say that they already lean toward the use of energy efficient </w:t>
      </w:r>
      <w:r w:rsidR="00211BA5">
        <w:t xml:space="preserve">(EE) </w:t>
      </w:r>
      <w:r w:rsidRPr="009F4A03">
        <w:t>equipment.</w:t>
      </w:r>
    </w:p>
    <w:p w14:paraId="7242477D" w14:textId="77777777" w:rsidR="00A23E04" w:rsidRPr="009F4A03" w:rsidRDefault="00A23E04" w:rsidP="00F7042D">
      <w:pPr>
        <w:pStyle w:val="BodyText"/>
        <w:numPr>
          <w:ilvl w:val="0"/>
          <w:numId w:val="28"/>
        </w:numPr>
      </w:pPr>
      <w:r w:rsidRPr="009F4A03">
        <w:t>Respondents tend to express attitudes that are already very supportive of energy efficiency and green actions.</w:t>
      </w:r>
    </w:p>
    <w:p w14:paraId="73BD8423" w14:textId="77777777" w:rsidR="00A23E04" w:rsidRPr="009F4A03" w:rsidRDefault="00A23E04" w:rsidP="00F7042D">
      <w:pPr>
        <w:pStyle w:val="BodyText"/>
        <w:numPr>
          <w:ilvl w:val="0"/>
          <w:numId w:val="28"/>
        </w:numPr>
      </w:pPr>
      <w:proofErr w:type="gramStart"/>
      <w:r w:rsidRPr="009F4A03">
        <w:t>A majority of</w:t>
      </w:r>
      <w:proofErr w:type="gramEnd"/>
      <w:r w:rsidRPr="009F4A03">
        <w:t xml:space="preserve"> respondents say they would participate in each of the programs tested by BayREN.</w:t>
      </w:r>
    </w:p>
    <w:p w14:paraId="48832B20" w14:textId="77777777" w:rsidR="00A23E04" w:rsidRPr="009F4A03" w:rsidRDefault="00A23E04" w:rsidP="00F7042D">
      <w:pPr>
        <w:pStyle w:val="BodyText"/>
        <w:numPr>
          <w:ilvl w:val="0"/>
          <w:numId w:val="28"/>
        </w:numPr>
      </w:pPr>
      <w:r w:rsidRPr="009F4A03">
        <w:t>Upfront costs are important barriers to EE adoption, but other barriers are also important.</w:t>
      </w:r>
    </w:p>
    <w:p w14:paraId="6B1A4091" w14:textId="77777777" w:rsidR="00A23E04" w:rsidRPr="009F4A03" w:rsidRDefault="00A23E04" w:rsidP="00F7042D">
      <w:pPr>
        <w:pStyle w:val="BodyText"/>
        <w:numPr>
          <w:ilvl w:val="0"/>
          <w:numId w:val="28"/>
        </w:numPr>
      </w:pPr>
      <w:r w:rsidRPr="009F4A03">
        <w:t>This group of businesses is diverse in their reasons for participating in new EE programs, and as a result, find different program features attractive.</w:t>
      </w:r>
    </w:p>
    <w:p w14:paraId="692BE1A0" w14:textId="0C99BC39" w:rsidR="00A23E04" w:rsidRDefault="00A23E04" w:rsidP="00F7042D">
      <w:pPr>
        <w:pStyle w:val="BodyText"/>
        <w:numPr>
          <w:ilvl w:val="0"/>
          <w:numId w:val="28"/>
        </w:numPr>
      </w:pPr>
      <w:r w:rsidRPr="009F4A03">
        <w:t>A segmentation analysis reveals a somewhat complex program marketing picture.</w:t>
      </w:r>
    </w:p>
    <w:p w14:paraId="00D68145" w14:textId="18435B17" w:rsidR="00717C4A" w:rsidRDefault="00717C4A" w:rsidP="00717C4A">
      <w:pPr>
        <w:pStyle w:val="BodyText"/>
      </w:pPr>
      <w:r>
        <w:t xml:space="preserve">More information associated with each of these </w:t>
      </w:r>
      <w:r w:rsidR="00600764">
        <w:t>themes</w:t>
      </w:r>
      <w:r>
        <w:t xml:space="preserve"> is provided in the sections below.</w:t>
      </w:r>
    </w:p>
    <w:p w14:paraId="537BA724" w14:textId="77777777" w:rsidR="00A23E04" w:rsidRDefault="00A23E04" w:rsidP="00A23E04">
      <w:pPr>
        <w:pStyle w:val="Heading3"/>
      </w:pPr>
      <w:bookmarkStart w:id="8" w:name="_Toc515541785"/>
      <w:bookmarkStart w:id="9" w:name="_Toc515887675"/>
      <w:r>
        <w:t>Qualifying Businesses</w:t>
      </w:r>
      <w:bookmarkEnd w:id="8"/>
      <w:bookmarkEnd w:id="9"/>
    </w:p>
    <w:p w14:paraId="197AB2E0" w14:textId="77777777" w:rsidR="00717C4A" w:rsidRDefault="00A23E04" w:rsidP="00A23E04">
      <w:pPr>
        <w:pStyle w:val="BodyText"/>
      </w:pPr>
      <w:r w:rsidRPr="00854E19">
        <w:t>Businesses that qualify for the survey are smaller, but do not include large proportions of micro-businesses</w:t>
      </w:r>
      <w:r>
        <w:t xml:space="preserve">. </w:t>
      </w:r>
      <w:proofErr w:type="gramStart"/>
      <w:r w:rsidRPr="00470296">
        <w:t>In order to</w:t>
      </w:r>
      <w:proofErr w:type="gramEnd"/>
      <w:r w:rsidRPr="00470296">
        <w:t xml:space="preserve"> qualify for the survey, respondents were required to represent businesses that are directly billed for electricity and are responsible for maintaining and replacing existing space conditioning equipment.</w:t>
      </w:r>
      <w:r>
        <w:t xml:space="preserve"> T</w:t>
      </w:r>
      <w:r w:rsidRPr="00470296">
        <w:t>he result of these criteria is that many micro-businesses (very small businesses) did not qualify for the survey</w:t>
      </w:r>
      <w:r>
        <w:t xml:space="preserve">. </w:t>
      </w:r>
    </w:p>
    <w:p w14:paraId="49C7FF1F" w14:textId="140B84EA" w:rsidR="00A23E04" w:rsidRDefault="00A23E04" w:rsidP="00A23E04">
      <w:pPr>
        <w:pStyle w:val="BodyText"/>
      </w:pPr>
      <w:r>
        <w:t>Key findings</w:t>
      </w:r>
      <w:r w:rsidR="00717C4A">
        <w:t xml:space="preserve"> that are relevant to this outcome</w:t>
      </w:r>
      <w:r>
        <w:t xml:space="preserve"> include</w:t>
      </w:r>
      <w:r w:rsidR="00717C4A">
        <w:t xml:space="preserve"> that</w:t>
      </w:r>
      <w:r>
        <w:t>:</w:t>
      </w:r>
    </w:p>
    <w:p w14:paraId="18932972" w14:textId="7C91434D" w:rsidR="00A23E04" w:rsidRDefault="00A23E04" w:rsidP="00A23E04">
      <w:pPr>
        <w:pStyle w:val="BulletedList"/>
      </w:pPr>
      <w:r w:rsidRPr="00470296">
        <w:t>34% of the survey respondents report having fewer than 20 employees at their largest facility operating in th</w:t>
      </w:r>
      <w:r w:rsidR="00211BA5">
        <w:t>e Bay Area</w:t>
      </w:r>
      <w:r w:rsidR="00717C4A">
        <w:t>:</w:t>
      </w:r>
    </w:p>
    <w:p w14:paraId="60A9C471" w14:textId="2E932C35" w:rsidR="00A23E04" w:rsidRDefault="00A23E04" w:rsidP="00F7042D">
      <w:pPr>
        <w:pStyle w:val="BulletedList"/>
        <w:numPr>
          <w:ilvl w:val="1"/>
          <w:numId w:val="23"/>
        </w:numPr>
      </w:pPr>
      <w:r>
        <w:t>66% have 20 or more employees</w:t>
      </w:r>
      <w:r w:rsidR="00717C4A">
        <w:t>;</w:t>
      </w:r>
      <w:r w:rsidRPr="00470296">
        <w:t xml:space="preserve"> </w:t>
      </w:r>
    </w:p>
    <w:p w14:paraId="6BE20E92" w14:textId="77777777" w:rsidR="00A23E04" w:rsidRDefault="00A23E04" w:rsidP="00F7042D">
      <w:pPr>
        <w:pStyle w:val="BulletedList"/>
        <w:numPr>
          <w:ilvl w:val="1"/>
          <w:numId w:val="23"/>
        </w:numPr>
      </w:pPr>
      <w:r w:rsidRPr="00470296">
        <w:t>29% have 100 or more employees.</w:t>
      </w:r>
      <w:r>
        <w:t xml:space="preserve"> </w:t>
      </w:r>
    </w:p>
    <w:p w14:paraId="5A55E9FA" w14:textId="5D311796" w:rsidR="00A23E04" w:rsidRDefault="00A23E04" w:rsidP="00A23E04">
      <w:pPr>
        <w:pStyle w:val="BulletedList"/>
      </w:pPr>
      <w:r w:rsidRPr="00470296">
        <w:t xml:space="preserve">Similarly, 44% of these establishments report having 5,000 square </w:t>
      </w:r>
      <w:r w:rsidR="00211BA5">
        <w:t>feet or less of enclosed space</w:t>
      </w:r>
      <w:r w:rsidR="00717C4A">
        <w:t>:</w:t>
      </w:r>
    </w:p>
    <w:p w14:paraId="2CFE0E3D" w14:textId="5D8EF27A" w:rsidR="00A23E04" w:rsidRDefault="00A23E04" w:rsidP="00F7042D">
      <w:pPr>
        <w:pStyle w:val="BulletedList"/>
        <w:numPr>
          <w:ilvl w:val="1"/>
          <w:numId w:val="23"/>
        </w:numPr>
      </w:pPr>
      <w:r>
        <w:t xml:space="preserve">56% are larger than </w:t>
      </w:r>
      <w:r w:rsidR="00211BA5">
        <w:t>5,000 square feet</w:t>
      </w:r>
      <w:r w:rsidR="00717C4A">
        <w:t>;</w:t>
      </w:r>
    </w:p>
    <w:p w14:paraId="2974FBA6" w14:textId="6364593A" w:rsidR="00A23E04" w:rsidRDefault="00A23E04" w:rsidP="00F7042D">
      <w:pPr>
        <w:pStyle w:val="BulletedList"/>
        <w:numPr>
          <w:ilvl w:val="1"/>
          <w:numId w:val="23"/>
        </w:numPr>
      </w:pPr>
      <w:r w:rsidRPr="00470296">
        <w:t>12% hav</w:t>
      </w:r>
      <w:r>
        <w:t>e</w:t>
      </w:r>
      <w:r w:rsidRPr="00470296">
        <w:t xml:space="preserve"> 25,001 – 50,000 square feet of space</w:t>
      </w:r>
      <w:r w:rsidR="00211BA5">
        <w:t>.</w:t>
      </w:r>
    </w:p>
    <w:p w14:paraId="07E6DFB5" w14:textId="77777777" w:rsidR="00A23E04" w:rsidRDefault="00A23E04" w:rsidP="00A23E04">
      <w:pPr>
        <w:pStyle w:val="BulletedList"/>
      </w:pPr>
      <w:r w:rsidRPr="00470296">
        <w:t xml:space="preserve">Most respondents operate multiple facilities within the BayREN region </w:t>
      </w:r>
      <w:r>
        <w:t>--o</w:t>
      </w:r>
      <w:r w:rsidRPr="00470296">
        <w:t>nly 32% say they operate a single location.</w:t>
      </w:r>
      <w:r>
        <w:t xml:space="preserve"> </w:t>
      </w:r>
    </w:p>
    <w:p w14:paraId="3F20D269" w14:textId="77777777" w:rsidR="00A23E04" w:rsidRDefault="00A23E04" w:rsidP="00A23E04">
      <w:pPr>
        <w:pStyle w:val="BulletedList"/>
      </w:pPr>
      <w:r w:rsidRPr="00470296">
        <w:t>Eligible businesses also tend to own (78%) and be responsible for managing (85%) their own space.</w:t>
      </w:r>
    </w:p>
    <w:p w14:paraId="6934CDB3" w14:textId="73838111" w:rsidR="00A23E04" w:rsidRPr="009F4A03" w:rsidRDefault="00A23E04" w:rsidP="00A23E04">
      <w:pPr>
        <w:pStyle w:val="Heading3"/>
      </w:pPr>
      <w:bookmarkStart w:id="10" w:name="_Toc515541786"/>
      <w:bookmarkStart w:id="11" w:name="_Toc515887676"/>
      <w:r>
        <w:t>E</w:t>
      </w:r>
      <w:r w:rsidR="004E50C1">
        <w:t>xisting E</w:t>
      </w:r>
      <w:r>
        <w:t>nergy Efficient Equipment</w:t>
      </w:r>
      <w:bookmarkEnd w:id="10"/>
      <w:bookmarkEnd w:id="11"/>
    </w:p>
    <w:p w14:paraId="29C437C7" w14:textId="0D9C6407" w:rsidR="00A23E04" w:rsidRDefault="004E3234" w:rsidP="00A23E04">
      <w:pPr>
        <w:pStyle w:val="BodyText"/>
      </w:pPr>
      <w:r>
        <w:t>C</w:t>
      </w:r>
      <w:r w:rsidR="00A23E04">
        <w:t>entral air conditioning (CA</w:t>
      </w:r>
      <w:r w:rsidR="00A23E04" w:rsidRPr="00A36898">
        <w:t>C</w:t>
      </w:r>
      <w:r w:rsidR="00A23E04">
        <w:t>)</w:t>
      </w:r>
      <w:r w:rsidR="00A23E04" w:rsidRPr="00A36898">
        <w:t xml:space="preserve"> systems are common</w:t>
      </w:r>
      <w:r>
        <w:t xml:space="preserve"> (76%) among this population</w:t>
      </w:r>
      <w:r w:rsidR="00717C4A">
        <w:t>, and relatively younger (</w:t>
      </w:r>
      <w:r w:rsidR="00A23E04" w:rsidRPr="00A36898">
        <w:t>54% of cooling systems and 46% of heating systems are reported to be less than 10 years old</w:t>
      </w:r>
      <w:r w:rsidR="00717C4A">
        <w:t>).</w:t>
      </w:r>
      <w:r w:rsidR="00A23E04">
        <w:t xml:space="preserve"> </w:t>
      </w:r>
      <w:r w:rsidR="004E50C1">
        <w:t>Additionally, respondents tend to describe these existing systems as already energy efficient:</w:t>
      </w:r>
    </w:p>
    <w:p w14:paraId="679C8869" w14:textId="77777777" w:rsidR="00A23E04" w:rsidRDefault="00A23E04" w:rsidP="00A23E04">
      <w:pPr>
        <w:pStyle w:val="BulletedList"/>
      </w:pPr>
      <w:r w:rsidRPr="00A36898">
        <w:t>Current HVAC systems are most often described (65%) as “higher-than-standard efficiency” systems.</w:t>
      </w:r>
      <w:r>
        <w:t xml:space="preserve"> </w:t>
      </w:r>
    </w:p>
    <w:p w14:paraId="7B2A0A0B" w14:textId="77777777" w:rsidR="00A23E04" w:rsidRDefault="00A23E04" w:rsidP="00A23E04">
      <w:pPr>
        <w:pStyle w:val="BulletedList"/>
      </w:pPr>
      <w:r>
        <w:t xml:space="preserve">Half </w:t>
      </w:r>
      <w:r w:rsidRPr="00A36898">
        <w:t>of heating systems are also described as high efficiency.</w:t>
      </w:r>
    </w:p>
    <w:p w14:paraId="16D04966" w14:textId="320F4180" w:rsidR="00A23E04" w:rsidRDefault="00A23E04" w:rsidP="00A23E04">
      <w:pPr>
        <w:pStyle w:val="BulletedList"/>
      </w:pPr>
      <w:r>
        <w:t>60% of r</w:t>
      </w:r>
      <w:r w:rsidRPr="00A36898">
        <w:t xml:space="preserve">espondents </w:t>
      </w:r>
      <w:r w:rsidR="004E50C1">
        <w:t xml:space="preserve">also </w:t>
      </w:r>
      <w:r w:rsidRPr="00A36898">
        <w:t xml:space="preserve">say </w:t>
      </w:r>
      <w:r w:rsidR="004E50C1">
        <w:t xml:space="preserve">that </w:t>
      </w:r>
      <w:r>
        <w:t>t</w:t>
      </w:r>
      <w:r w:rsidRPr="00A36898">
        <w:t>hey will select the highest possible effici</w:t>
      </w:r>
      <w:r w:rsidR="00211BA5">
        <w:t xml:space="preserve">ency cooling system </w:t>
      </w:r>
      <w:r w:rsidR="004E50C1">
        <w:t xml:space="preserve">as a </w:t>
      </w:r>
      <w:r w:rsidR="00211BA5">
        <w:t>replacement</w:t>
      </w:r>
      <w:r w:rsidR="004E50C1">
        <w:t xml:space="preserve"> when this is needed</w:t>
      </w:r>
      <w:r w:rsidR="00211BA5">
        <w:t>.</w:t>
      </w:r>
    </w:p>
    <w:p w14:paraId="4F9C9C34" w14:textId="77777777" w:rsidR="00A23E04" w:rsidRDefault="00A23E04" w:rsidP="00717C4A">
      <w:pPr>
        <w:pStyle w:val="BulletedList"/>
        <w:numPr>
          <w:ilvl w:val="1"/>
          <w:numId w:val="23"/>
        </w:numPr>
      </w:pPr>
      <w:r>
        <w:t>A</w:t>
      </w:r>
      <w:r w:rsidRPr="00A36898">
        <w:t>nother 36% say they would install a higher-than-standard efficiency system, though not the highest efficiency.</w:t>
      </w:r>
      <w:r>
        <w:t xml:space="preserve"> </w:t>
      </w:r>
    </w:p>
    <w:p w14:paraId="4621620A" w14:textId="77777777" w:rsidR="00A23E04" w:rsidRPr="00A36898" w:rsidRDefault="00A23E04" w:rsidP="00A23E04">
      <w:pPr>
        <w:pStyle w:val="BulletedList"/>
      </w:pPr>
      <w:r w:rsidRPr="00A36898">
        <w:t>Respondents also tend to think that their advisors will also recommend high efficiency systems.</w:t>
      </w:r>
    </w:p>
    <w:p w14:paraId="09BAE9BC" w14:textId="62334632" w:rsidR="00A23E04" w:rsidRDefault="00A23E04" w:rsidP="00717C4A">
      <w:pPr>
        <w:pStyle w:val="BulletedList"/>
      </w:pPr>
      <w:r w:rsidRPr="00A36898">
        <w:t xml:space="preserve">More than one-in-five say their </w:t>
      </w:r>
      <w:proofErr w:type="gramStart"/>
      <w:r w:rsidRPr="00A36898">
        <w:t>heating</w:t>
      </w:r>
      <w:proofErr w:type="gramEnd"/>
      <w:r w:rsidRPr="00A36898">
        <w:t xml:space="preserve"> and/or their cooling system is on its last legs</w:t>
      </w:r>
      <w:r w:rsidR="00717C4A">
        <w:t>.</w:t>
      </w:r>
    </w:p>
    <w:p w14:paraId="62A58B70" w14:textId="77777777" w:rsidR="00A23E04" w:rsidRDefault="00A23E04" w:rsidP="000C775D">
      <w:pPr>
        <w:pStyle w:val="BulletedList"/>
        <w:numPr>
          <w:ilvl w:val="1"/>
          <w:numId w:val="23"/>
        </w:numPr>
      </w:pPr>
      <w:r>
        <w:t>H</w:t>
      </w:r>
      <w:r w:rsidRPr="00A36898">
        <w:t xml:space="preserve">alf of respondents say they will wait to replace a cooling system until failure is either imminent or </w:t>
      </w:r>
      <w:proofErr w:type="gramStart"/>
      <w:r w:rsidRPr="00A36898">
        <w:t>actually occurs</w:t>
      </w:r>
      <w:proofErr w:type="gramEnd"/>
      <w:r w:rsidRPr="00A36898">
        <w:t>.</w:t>
      </w:r>
      <w:r>
        <w:t xml:space="preserve"> </w:t>
      </w:r>
    </w:p>
    <w:p w14:paraId="03E34618" w14:textId="706636C5" w:rsidR="00A23E04" w:rsidRDefault="00A23E04" w:rsidP="004E50C1">
      <w:pPr>
        <w:pStyle w:val="BulletedList"/>
      </w:pPr>
      <w:r w:rsidRPr="00A36898">
        <w:t>Half also say that they have a clear plan for replacing their cooling system</w:t>
      </w:r>
      <w:r w:rsidR="00211BA5">
        <w:t>.</w:t>
      </w:r>
    </w:p>
    <w:p w14:paraId="4104CA9B" w14:textId="77777777" w:rsidR="00A23E04" w:rsidRDefault="00A23E04" w:rsidP="000C775D">
      <w:pPr>
        <w:pStyle w:val="BulletedList"/>
        <w:numPr>
          <w:ilvl w:val="1"/>
          <w:numId w:val="23"/>
        </w:numPr>
      </w:pPr>
      <w:r>
        <w:t>A</w:t>
      </w:r>
      <w:r w:rsidRPr="00A36898">
        <w:t>nother 36% say they have a basic idea for what they will do in this situation.</w:t>
      </w:r>
    </w:p>
    <w:p w14:paraId="6FDD6583" w14:textId="41930AF0" w:rsidR="00A23E04" w:rsidRDefault="000C775D" w:rsidP="00A23E04">
      <w:pPr>
        <w:pStyle w:val="Heading3"/>
      </w:pPr>
      <w:bookmarkStart w:id="12" w:name="_Toc515541787"/>
      <w:bookmarkStart w:id="13" w:name="_Toc515887677"/>
      <w:r>
        <w:t>Energy Efficiency-Related</w:t>
      </w:r>
      <w:r w:rsidR="00A23E04">
        <w:t xml:space="preserve"> Attitudes</w:t>
      </w:r>
      <w:bookmarkEnd w:id="12"/>
      <w:bookmarkEnd w:id="13"/>
    </w:p>
    <w:p w14:paraId="1B8C3E30" w14:textId="6F162CE3" w:rsidR="00A23E04" w:rsidRDefault="004E50C1" w:rsidP="00A23E04">
      <w:pPr>
        <w:pStyle w:val="BodyText"/>
      </w:pPr>
      <w:r>
        <w:t>Respondents say that they already lean toward installing energy efficient (EE) equipment options in the future</w:t>
      </w:r>
      <w:r w:rsidR="00A23E04">
        <w:t xml:space="preserve">: </w:t>
      </w:r>
    </w:p>
    <w:p w14:paraId="6E3A8AFB" w14:textId="19852063" w:rsidR="00A23E04" w:rsidRDefault="00A23E04" w:rsidP="00A23E04">
      <w:pPr>
        <w:pStyle w:val="BulletedList"/>
      </w:pPr>
      <w:r w:rsidRPr="00A36898">
        <w:t>More than a third of respondents (36%) say they “always” install the highest</w:t>
      </w:r>
      <w:r w:rsidR="00211BA5">
        <w:t xml:space="preserve"> efficiency equipment they can.</w:t>
      </w:r>
    </w:p>
    <w:p w14:paraId="56F2AD54" w14:textId="77777777" w:rsidR="00A23E04" w:rsidRPr="00A36898" w:rsidRDefault="00A23E04" w:rsidP="00A23E04">
      <w:pPr>
        <w:pStyle w:val="BulletedList"/>
      </w:pPr>
      <w:r>
        <w:t>A</w:t>
      </w:r>
      <w:r w:rsidRPr="00A36898">
        <w:t>nother 47% say they “try” and install EE equipment as often as possible.</w:t>
      </w:r>
    </w:p>
    <w:p w14:paraId="36F049F4" w14:textId="3A0E4425" w:rsidR="00A23E04" w:rsidRDefault="00A23E04" w:rsidP="00A23E04">
      <w:pPr>
        <w:pStyle w:val="BodyText"/>
      </w:pPr>
      <w:r w:rsidRPr="00A36898">
        <w:t>Respondents also tend to say that they believe in the value of EE equipment</w:t>
      </w:r>
      <w:r w:rsidR="004E50C1">
        <w:t>,</w:t>
      </w:r>
      <w:r>
        <w:t xml:space="preserve"> and </w:t>
      </w:r>
      <w:r w:rsidR="004E50C1">
        <w:t xml:space="preserve">they </w:t>
      </w:r>
      <w:r>
        <w:t>express traditional “green” attitudes</w:t>
      </w:r>
      <w:r w:rsidRPr="00A36898">
        <w:t>.</w:t>
      </w:r>
      <w:r>
        <w:t xml:space="preserve"> </w:t>
      </w:r>
    </w:p>
    <w:p w14:paraId="3B51F8B2" w14:textId="77777777" w:rsidR="00A23E04" w:rsidRDefault="00A23E04" w:rsidP="00A23E04">
      <w:pPr>
        <w:pStyle w:val="BulletedList"/>
      </w:pPr>
      <w:r w:rsidRPr="00A36898">
        <w:t>48% strongly agree (by providing Top 3 box responses on a 10-point scale) that investing in EE is almost always a good business decision.</w:t>
      </w:r>
      <w:r>
        <w:t xml:space="preserve">  </w:t>
      </w:r>
    </w:p>
    <w:p w14:paraId="52BEA373" w14:textId="77777777" w:rsidR="00A23E04" w:rsidRDefault="00A23E04" w:rsidP="00A23E04">
      <w:pPr>
        <w:pStyle w:val="BulletedList"/>
      </w:pPr>
      <w:r w:rsidRPr="00A36898">
        <w:t>74% strongly agree (providing Top 3 box responses on a 10-point scale) that global warming is real and significant.</w:t>
      </w:r>
      <w:r>
        <w:t xml:space="preserve"> </w:t>
      </w:r>
    </w:p>
    <w:p w14:paraId="769143FF" w14:textId="3A1016B7" w:rsidR="00A23E04" w:rsidRDefault="00A23E04" w:rsidP="00A23E04">
      <w:pPr>
        <w:pStyle w:val="BulletedList"/>
      </w:pPr>
      <w:r w:rsidRPr="00A36898">
        <w:t>More than half of those respondents who express green attitudes also tend to say that they are “almost always” able to act on those beliefs on a day-to-day basis.</w:t>
      </w:r>
      <w:r>
        <w:t xml:space="preserve"> </w:t>
      </w:r>
    </w:p>
    <w:p w14:paraId="48CA9EC4" w14:textId="77777777" w:rsidR="00642903" w:rsidRDefault="00642903">
      <w:pPr>
        <w:rPr>
          <w:rFonts w:asciiTheme="majorHAnsi" w:hAnsiTheme="majorHAnsi" w:cs="Arial"/>
          <w:b/>
          <w:bCs/>
          <w:color w:val="BF5F00" w:themeColor="accent5" w:themeShade="BF"/>
          <w:spacing w:val="8"/>
          <w:kern w:val="18"/>
          <w:sz w:val="22"/>
          <w:szCs w:val="18"/>
          <w14:ligatures w14:val="standardContextual"/>
        </w:rPr>
      </w:pPr>
      <w:bookmarkStart w:id="14" w:name="_Toc515541788"/>
      <w:bookmarkStart w:id="15" w:name="_Toc515887678"/>
      <w:r>
        <w:br w:type="page"/>
      </w:r>
    </w:p>
    <w:p w14:paraId="3DEA89F1" w14:textId="158C7754" w:rsidR="00A23E04" w:rsidRDefault="00A23E04" w:rsidP="00A23E04">
      <w:pPr>
        <w:pStyle w:val="Heading3"/>
      </w:pPr>
      <w:r>
        <w:t>Program Interest</w:t>
      </w:r>
      <w:bookmarkEnd w:id="14"/>
      <w:bookmarkEnd w:id="15"/>
    </w:p>
    <w:p w14:paraId="69BAC993" w14:textId="5F5700BC" w:rsidR="00A23E04" w:rsidRDefault="004E50C1" w:rsidP="00A23E04">
      <w:pPr>
        <w:pStyle w:val="BodyText"/>
        <w:jc w:val="left"/>
      </w:pPr>
      <w:r>
        <w:t xml:space="preserve">Half or more of </w:t>
      </w:r>
      <w:r w:rsidR="00A23E04" w:rsidRPr="00BC6B12">
        <w:t>respondents say they would participate in each of the programs tested by BayREN</w:t>
      </w:r>
      <w:r w:rsidR="00A23E04">
        <w:t>.</w:t>
      </w:r>
    </w:p>
    <w:p w14:paraId="3DD4033D" w14:textId="77777777" w:rsidR="00A23E04" w:rsidRDefault="00A23E04" w:rsidP="00A23E04">
      <w:pPr>
        <w:pStyle w:val="FigureorTableCaption"/>
      </w:pPr>
      <w:bookmarkStart w:id="16" w:name="_Toc515541868"/>
      <w:bookmarkStart w:id="17" w:name="_Toc515885387"/>
      <w:r>
        <w:t xml:space="preserve">Table ES </w:t>
      </w:r>
      <w:r w:rsidR="004651BE">
        <w:fldChar w:fldCharType="begin"/>
      </w:r>
      <w:r w:rsidR="004651BE">
        <w:instrText xml:space="preserve"> SEQ Table \* ARABIC </w:instrText>
      </w:r>
      <w:r w:rsidR="004651BE">
        <w:fldChar w:fldCharType="separate"/>
      </w:r>
      <w:r>
        <w:rPr>
          <w:noProof/>
        </w:rPr>
        <w:t>1</w:t>
      </w:r>
      <w:r w:rsidR="004651BE">
        <w:rPr>
          <w:noProof/>
        </w:rPr>
        <w:fldChar w:fldCharType="end"/>
      </w:r>
      <w:r>
        <w:tab/>
        <w:t>Customer Interest in Tested Programs</w:t>
      </w:r>
      <w:bookmarkEnd w:id="16"/>
      <w:bookmarkEnd w:id="17"/>
    </w:p>
    <w:tbl>
      <w:tblPr>
        <w:tblStyle w:val="AEGReportTable-Basic"/>
        <w:tblW w:w="9900" w:type="dxa"/>
        <w:tblLook w:val="0420" w:firstRow="1" w:lastRow="0" w:firstColumn="0" w:lastColumn="0" w:noHBand="0" w:noVBand="1"/>
      </w:tblPr>
      <w:tblGrid>
        <w:gridCol w:w="4128"/>
        <w:gridCol w:w="1272"/>
        <w:gridCol w:w="1293"/>
        <w:gridCol w:w="3207"/>
      </w:tblGrid>
      <w:tr w:rsidR="00A23E04" w:rsidRPr="00BC6B12" w14:paraId="6658C932" w14:textId="77777777" w:rsidTr="0083404A">
        <w:trPr>
          <w:cnfStyle w:val="100000000000" w:firstRow="1" w:lastRow="0" w:firstColumn="0" w:lastColumn="0" w:oddVBand="0" w:evenVBand="0" w:oddHBand="0" w:evenHBand="0" w:firstRowFirstColumn="0" w:firstRowLastColumn="0" w:lastRowFirstColumn="0" w:lastRowLastColumn="0"/>
          <w:trHeight w:val="423"/>
        </w:trPr>
        <w:tc>
          <w:tcPr>
            <w:tcW w:w="4128" w:type="dxa"/>
            <w:hideMark/>
          </w:tcPr>
          <w:p w14:paraId="098D1826" w14:textId="77777777" w:rsidR="00A23E04" w:rsidRPr="00BC6B12" w:rsidRDefault="00A23E04" w:rsidP="0083404A">
            <w:pPr>
              <w:pStyle w:val="BodyText"/>
              <w:jc w:val="left"/>
              <w:rPr>
                <w:b/>
              </w:rPr>
            </w:pPr>
            <w:r w:rsidRPr="00BC6B12">
              <w:rPr>
                <w:b/>
              </w:rPr>
              <w:t>Program</w:t>
            </w:r>
          </w:p>
        </w:tc>
        <w:tc>
          <w:tcPr>
            <w:tcW w:w="1272" w:type="dxa"/>
            <w:hideMark/>
          </w:tcPr>
          <w:p w14:paraId="04E42D3E" w14:textId="77777777" w:rsidR="00A23E04" w:rsidRPr="00BC6B12" w:rsidRDefault="00A23E04" w:rsidP="0083404A">
            <w:pPr>
              <w:pStyle w:val="BodyText"/>
              <w:jc w:val="center"/>
            </w:pPr>
            <w:r w:rsidRPr="00BC6B12">
              <w:rPr>
                <w:b/>
                <w:bCs/>
              </w:rPr>
              <w:t xml:space="preserve">Top Box </w:t>
            </w:r>
            <w:r w:rsidRPr="00BC6B12">
              <w:rPr>
                <w:b/>
                <w:bCs/>
              </w:rPr>
              <w:br/>
              <w:t>(“10” Rating)</w:t>
            </w:r>
          </w:p>
        </w:tc>
        <w:tc>
          <w:tcPr>
            <w:tcW w:w="1293" w:type="dxa"/>
            <w:hideMark/>
          </w:tcPr>
          <w:p w14:paraId="40A86948" w14:textId="77777777" w:rsidR="00A23E04" w:rsidRPr="00BC6B12" w:rsidRDefault="00A23E04" w:rsidP="0083404A">
            <w:pPr>
              <w:pStyle w:val="BodyText"/>
              <w:jc w:val="center"/>
            </w:pPr>
            <w:r w:rsidRPr="00BC6B12">
              <w:rPr>
                <w:b/>
                <w:bCs/>
              </w:rPr>
              <w:t xml:space="preserve">Top 3 Box </w:t>
            </w:r>
            <w:r w:rsidRPr="00BC6B12">
              <w:rPr>
                <w:b/>
                <w:bCs/>
              </w:rPr>
              <w:br/>
              <w:t>(“8” – ”10” rating)</w:t>
            </w:r>
          </w:p>
        </w:tc>
        <w:tc>
          <w:tcPr>
            <w:tcW w:w="3207" w:type="dxa"/>
            <w:hideMark/>
          </w:tcPr>
          <w:p w14:paraId="17DBCD1E" w14:textId="77777777" w:rsidR="00A23E04" w:rsidRPr="00BC6B12" w:rsidRDefault="00A23E04" w:rsidP="0083404A">
            <w:pPr>
              <w:pStyle w:val="BodyText"/>
              <w:jc w:val="center"/>
            </w:pPr>
            <w:r w:rsidRPr="00BC6B12">
              <w:rPr>
                <w:b/>
                <w:bCs/>
              </w:rPr>
              <w:t>Notes</w:t>
            </w:r>
          </w:p>
        </w:tc>
      </w:tr>
      <w:tr w:rsidR="00A23E04" w:rsidRPr="00BC6B12" w14:paraId="13CF8BB0" w14:textId="77777777" w:rsidTr="0083404A">
        <w:trPr>
          <w:cnfStyle w:val="000000100000" w:firstRow="0" w:lastRow="0" w:firstColumn="0" w:lastColumn="0" w:oddVBand="0" w:evenVBand="0" w:oddHBand="1" w:evenHBand="0" w:firstRowFirstColumn="0" w:firstRowLastColumn="0" w:lastRowFirstColumn="0" w:lastRowLastColumn="0"/>
          <w:trHeight w:val="423"/>
        </w:trPr>
        <w:tc>
          <w:tcPr>
            <w:tcW w:w="4128" w:type="dxa"/>
            <w:hideMark/>
          </w:tcPr>
          <w:p w14:paraId="772B6012" w14:textId="77777777" w:rsidR="00A23E04" w:rsidRPr="00BC6B12" w:rsidRDefault="00A23E04" w:rsidP="0083404A">
            <w:pPr>
              <w:pStyle w:val="BodyText"/>
            </w:pPr>
            <w:r w:rsidRPr="00BC6B12">
              <w:t>Replace HVAC system at failure with EE option, given incentives that create a 3-year payback</w:t>
            </w:r>
          </w:p>
        </w:tc>
        <w:tc>
          <w:tcPr>
            <w:tcW w:w="1272" w:type="dxa"/>
            <w:hideMark/>
          </w:tcPr>
          <w:p w14:paraId="56119BBB" w14:textId="77777777" w:rsidR="00A23E04" w:rsidRPr="00BC6B12" w:rsidRDefault="00A23E04" w:rsidP="0083404A">
            <w:pPr>
              <w:pStyle w:val="BodyText"/>
              <w:jc w:val="center"/>
            </w:pPr>
            <w:r w:rsidRPr="00BC6B12">
              <w:t>22%</w:t>
            </w:r>
          </w:p>
        </w:tc>
        <w:tc>
          <w:tcPr>
            <w:tcW w:w="1293" w:type="dxa"/>
            <w:hideMark/>
          </w:tcPr>
          <w:p w14:paraId="7C90453F" w14:textId="77777777" w:rsidR="00A23E04" w:rsidRPr="00BC6B12" w:rsidRDefault="00A23E04" w:rsidP="0083404A">
            <w:pPr>
              <w:pStyle w:val="BodyText"/>
              <w:jc w:val="center"/>
            </w:pPr>
            <w:r w:rsidRPr="00BC6B12">
              <w:t>71%</w:t>
            </w:r>
          </w:p>
        </w:tc>
        <w:tc>
          <w:tcPr>
            <w:tcW w:w="3207" w:type="dxa"/>
            <w:hideMark/>
          </w:tcPr>
          <w:p w14:paraId="45BD8CCE" w14:textId="77777777" w:rsidR="00A23E04" w:rsidRPr="00BC6B12" w:rsidRDefault="00A23E04" w:rsidP="0083404A">
            <w:pPr>
              <w:pStyle w:val="BodyText"/>
            </w:pPr>
            <w:r w:rsidRPr="00BC6B12">
              <w:t>High acceptance levels for this program</w:t>
            </w:r>
          </w:p>
        </w:tc>
      </w:tr>
      <w:tr w:rsidR="00A23E04" w:rsidRPr="00BC6B12" w14:paraId="305E4865" w14:textId="77777777" w:rsidTr="0083404A">
        <w:trPr>
          <w:cnfStyle w:val="000000010000" w:firstRow="0" w:lastRow="0" w:firstColumn="0" w:lastColumn="0" w:oddVBand="0" w:evenVBand="0" w:oddHBand="0" w:evenHBand="1" w:firstRowFirstColumn="0" w:firstRowLastColumn="0" w:lastRowFirstColumn="0" w:lastRowLastColumn="0"/>
          <w:trHeight w:val="423"/>
        </w:trPr>
        <w:tc>
          <w:tcPr>
            <w:tcW w:w="4128" w:type="dxa"/>
            <w:hideMark/>
          </w:tcPr>
          <w:p w14:paraId="1C2E920B" w14:textId="77777777" w:rsidR="00A23E04" w:rsidRPr="00BC6B12" w:rsidRDefault="00A23E04" w:rsidP="0083404A">
            <w:pPr>
              <w:pStyle w:val="BodyText"/>
            </w:pPr>
            <w:r w:rsidRPr="00BC6B12">
              <w:t>Replace HVAC system with EE option at failure, given incentives that create a 5-year payback (</w:t>
            </w:r>
            <w:r w:rsidRPr="00BC6B12">
              <w:rPr>
                <w:u w:val="single"/>
              </w:rPr>
              <w:t>among those who accepted</w:t>
            </w:r>
            <w:r w:rsidRPr="00BC6B12">
              <w:t xml:space="preserve"> a 3-year payback)</w:t>
            </w:r>
          </w:p>
        </w:tc>
        <w:tc>
          <w:tcPr>
            <w:tcW w:w="1272" w:type="dxa"/>
            <w:hideMark/>
          </w:tcPr>
          <w:p w14:paraId="41A55ED4" w14:textId="77777777" w:rsidR="00A23E04" w:rsidRPr="00BC6B12" w:rsidRDefault="00A23E04" w:rsidP="0083404A">
            <w:pPr>
              <w:pStyle w:val="BodyText"/>
              <w:jc w:val="center"/>
            </w:pPr>
            <w:r w:rsidRPr="00BC6B12">
              <w:t>18%</w:t>
            </w:r>
          </w:p>
        </w:tc>
        <w:tc>
          <w:tcPr>
            <w:tcW w:w="1293" w:type="dxa"/>
            <w:hideMark/>
          </w:tcPr>
          <w:p w14:paraId="0033B2A7" w14:textId="77777777" w:rsidR="00A23E04" w:rsidRPr="00BC6B12" w:rsidRDefault="00A23E04" w:rsidP="0083404A">
            <w:pPr>
              <w:pStyle w:val="BodyText"/>
              <w:jc w:val="center"/>
            </w:pPr>
            <w:r w:rsidRPr="00BC6B12">
              <w:t>59%</w:t>
            </w:r>
          </w:p>
        </w:tc>
        <w:tc>
          <w:tcPr>
            <w:tcW w:w="3207" w:type="dxa"/>
            <w:hideMark/>
          </w:tcPr>
          <w:p w14:paraId="5A5956A8" w14:textId="77777777" w:rsidR="00A23E04" w:rsidRPr="00BC6B12" w:rsidRDefault="00A23E04" w:rsidP="0083404A">
            <w:pPr>
              <w:pStyle w:val="BodyText"/>
            </w:pPr>
            <w:r w:rsidRPr="00BC6B12">
              <w:t>Most people who say they would use the program at 3 years also way they would use the program at 5 years</w:t>
            </w:r>
          </w:p>
        </w:tc>
      </w:tr>
      <w:tr w:rsidR="00A23E04" w:rsidRPr="00BC6B12" w14:paraId="112F4B0F" w14:textId="77777777" w:rsidTr="0083404A">
        <w:trPr>
          <w:cnfStyle w:val="000000100000" w:firstRow="0" w:lastRow="0" w:firstColumn="0" w:lastColumn="0" w:oddVBand="0" w:evenVBand="0" w:oddHBand="1" w:evenHBand="0" w:firstRowFirstColumn="0" w:firstRowLastColumn="0" w:lastRowFirstColumn="0" w:lastRowLastColumn="0"/>
          <w:trHeight w:val="423"/>
        </w:trPr>
        <w:tc>
          <w:tcPr>
            <w:tcW w:w="4128" w:type="dxa"/>
            <w:hideMark/>
          </w:tcPr>
          <w:p w14:paraId="2C0C18FE" w14:textId="77777777" w:rsidR="00A23E04" w:rsidRPr="00BC6B12" w:rsidRDefault="00A23E04" w:rsidP="0083404A">
            <w:pPr>
              <w:pStyle w:val="BodyText"/>
            </w:pPr>
            <w:r w:rsidRPr="00BC6B12">
              <w:t>Replace HVAC system with EE option at failure, given incentives that create a 1-year payback (</w:t>
            </w:r>
            <w:r w:rsidRPr="00BC6B12">
              <w:rPr>
                <w:u w:val="single"/>
              </w:rPr>
              <w:t>among those who did not accept</w:t>
            </w:r>
            <w:r w:rsidRPr="00BC6B12">
              <w:t xml:space="preserve"> a 3-year payback)</w:t>
            </w:r>
          </w:p>
        </w:tc>
        <w:tc>
          <w:tcPr>
            <w:tcW w:w="1272" w:type="dxa"/>
            <w:hideMark/>
          </w:tcPr>
          <w:p w14:paraId="67279AFE" w14:textId="77777777" w:rsidR="00A23E04" w:rsidRPr="00BC6B12" w:rsidRDefault="00A23E04" w:rsidP="0083404A">
            <w:pPr>
              <w:pStyle w:val="BodyText"/>
              <w:jc w:val="center"/>
            </w:pPr>
            <w:r w:rsidRPr="00BC6B12">
              <w:t>6%</w:t>
            </w:r>
          </w:p>
        </w:tc>
        <w:tc>
          <w:tcPr>
            <w:tcW w:w="1293" w:type="dxa"/>
            <w:hideMark/>
          </w:tcPr>
          <w:p w14:paraId="7571F07D" w14:textId="77777777" w:rsidR="00A23E04" w:rsidRPr="00BC6B12" w:rsidRDefault="00A23E04" w:rsidP="0083404A">
            <w:pPr>
              <w:pStyle w:val="BodyText"/>
              <w:jc w:val="center"/>
            </w:pPr>
            <w:r w:rsidRPr="00BC6B12">
              <w:t>24%</w:t>
            </w:r>
          </w:p>
        </w:tc>
        <w:tc>
          <w:tcPr>
            <w:tcW w:w="3207" w:type="dxa"/>
            <w:hideMark/>
          </w:tcPr>
          <w:p w14:paraId="2F23F308" w14:textId="77777777" w:rsidR="00A23E04" w:rsidRPr="00BC6B12" w:rsidRDefault="00A23E04" w:rsidP="0083404A">
            <w:pPr>
              <w:pStyle w:val="BodyText"/>
            </w:pPr>
            <w:r w:rsidRPr="00BC6B12">
              <w:t>Reducing the payback period from 3 years to 1 year does not increase adoptions dramatically</w:t>
            </w:r>
          </w:p>
        </w:tc>
      </w:tr>
      <w:tr w:rsidR="00A23E04" w:rsidRPr="00BC6B12" w14:paraId="24286FAF" w14:textId="77777777" w:rsidTr="0083404A">
        <w:trPr>
          <w:cnfStyle w:val="000000010000" w:firstRow="0" w:lastRow="0" w:firstColumn="0" w:lastColumn="0" w:oddVBand="0" w:evenVBand="0" w:oddHBand="0" w:evenHBand="1" w:firstRowFirstColumn="0" w:firstRowLastColumn="0" w:lastRowFirstColumn="0" w:lastRowLastColumn="0"/>
          <w:trHeight w:val="423"/>
        </w:trPr>
        <w:tc>
          <w:tcPr>
            <w:tcW w:w="4128" w:type="dxa"/>
            <w:hideMark/>
          </w:tcPr>
          <w:p w14:paraId="5E5F270F" w14:textId="77777777" w:rsidR="00A23E04" w:rsidRPr="00BC6B12" w:rsidRDefault="00A23E04" w:rsidP="0083404A">
            <w:pPr>
              <w:pStyle w:val="BodyText"/>
            </w:pPr>
            <w:r w:rsidRPr="00BC6B12">
              <w:rPr>
                <w:u w:val="single"/>
              </w:rPr>
              <w:t xml:space="preserve">Early replace </w:t>
            </w:r>
            <w:r w:rsidRPr="00BC6B12">
              <w:t>HVAC system with EE option, given incentives that create a 3-year payback</w:t>
            </w:r>
          </w:p>
        </w:tc>
        <w:tc>
          <w:tcPr>
            <w:tcW w:w="1272" w:type="dxa"/>
            <w:hideMark/>
          </w:tcPr>
          <w:p w14:paraId="036A5587" w14:textId="77777777" w:rsidR="00A23E04" w:rsidRPr="00BC6B12" w:rsidRDefault="00A23E04" w:rsidP="0083404A">
            <w:pPr>
              <w:pStyle w:val="BodyText"/>
              <w:jc w:val="center"/>
            </w:pPr>
            <w:r w:rsidRPr="00BC6B12">
              <w:t>12%</w:t>
            </w:r>
          </w:p>
        </w:tc>
        <w:tc>
          <w:tcPr>
            <w:tcW w:w="1293" w:type="dxa"/>
            <w:hideMark/>
          </w:tcPr>
          <w:p w14:paraId="215FBED0" w14:textId="77777777" w:rsidR="00A23E04" w:rsidRPr="00BC6B12" w:rsidRDefault="00A23E04" w:rsidP="0083404A">
            <w:pPr>
              <w:pStyle w:val="BodyText"/>
              <w:jc w:val="center"/>
            </w:pPr>
            <w:r w:rsidRPr="00BC6B12">
              <w:t>49%</w:t>
            </w:r>
          </w:p>
        </w:tc>
        <w:tc>
          <w:tcPr>
            <w:tcW w:w="3207" w:type="dxa"/>
            <w:hideMark/>
          </w:tcPr>
          <w:p w14:paraId="7127EFD3" w14:textId="77777777" w:rsidR="00A23E04" w:rsidRPr="00BC6B12" w:rsidRDefault="00A23E04" w:rsidP="0083404A">
            <w:pPr>
              <w:pStyle w:val="BodyText"/>
            </w:pPr>
            <w:r w:rsidRPr="00BC6B12">
              <w:t>Willingness to implement early replacement for more EE space conditioning systems is lower than for “at failure,” but still substantial</w:t>
            </w:r>
          </w:p>
        </w:tc>
      </w:tr>
      <w:tr w:rsidR="00A23E04" w:rsidRPr="00BC6B12" w14:paraId="61F04B33" w14:textId="77777777" w:rsidTr="0083404A">
        <w:trPr>
          <w:cnfStyle w:val="000000100000" w:firstRow="0" w:lastRow="0" w:firstColumn="0" w:lastColumn="0" w:oddVBand="0" w:evenVBand="0" w:oddHBand="1" w:evenHBand="0" w:firstRowFirstColumn="0" w:firstRowLastColumn="0" w:lastRowFirstColumn="0" w:lastRowLastColumn="0"/>
          <w:trHeight w:val="815"/>
        </w:trPr>
        <w:tc>
          <w:tcPr>
            <w:tcW w:w="4128" w:type="dxa"/>
            <w:hideMark/>
          </w:tcPr>
          <w:p w14:paraId="3E515422" w14:textId="77777777" w:rsidR="00A23E04" w:rsidRPr="00BC6B12" w:rsidRDefault="00A23E04" w:rsidP="0083404A">
            <w:pPr>
              <w:pStyle w:val="BodyText"/>
            </w:pPr>
            <w:r w:rsidRPr="00BC6B12">
              <w:t>Implement bundled renovation package, given no renovation since 2000, and the presence of incentives and an Energy Advisor</w:t>
            </w:r>
          </w:p>
        </w:tc>
        <w:tc>
          <w:tcPr>
            <w:tcW w:w="1272" w:type="dxa"/>
            <w:hideMark/>
          </w:tcPr>
          <w:p w14:paraId="511561BC" w14:textId="77777777" w:rsidR="00A23E04" w:rsidRPr="00BC6B12" w:rsidRDefault="00A23E04" w:rsidP="0083404A">
            <w:pPr>
              <w:pStyle w:val="BodyText"/>
              <w:jc w:val="center"/>
            </w:pPr>
            <w:r w:rsidRPr="00BC6B12">
              <w:t>31%</w:t>
            </w:r>
          </w:p>
        </w:tc>
        <w:tc>
          <w:tcPr>
            <w:tcW w:w="1293" w:type="dxa"/>
            <w:hideMark/>
          </w:tcPr>
          <w:p w14:paraId="3C534AC7" w14:textId="77777777" w:rsidR="00A23E04" w:rsidRPr="00BC6B12" w:rsidRDefault="00A23E04" w:rsidP="0083404A">
            <w:pPr>
              <w:pStyle w:val="BodyText"/>
              <w:jc w:val="center"/>
            </w:pPr>
            <w:r w:rsidRPr="00BC6B12">
              <w:t>48%</w:t>
            </w:r>
          </w:p>
        </w:tc>
        <w:tc>
          <w:tcPr>
            <w:tcW w:w="3207" w:type="dxa"/>
            <w:hideMark/>
          </w:tcPr>
          <w:p w14:paraId="62689A32" w14:textId="77777777" w:rsidR="00A23E04" w:rsidRPr="00BC6B12" w:rsidRDefault="00A23E04" w:rsidP="0083404A">
            <w:pPr>
              <w:pStyle w:val="BodyText"/>
            </w:pPr>
            <w:r w:rsidRPr="00BC6B12">
              <w:t>Bundling is attractive but the sample size here is very small</w:t>
            </w:r>
          </w:p>
        </w:tc>
      </w:tr>
      <w:tr w:rsidR="00A23E04" w:rsidRPr="00BC6B12" w14:paraId="133B6270" w14:textId="77777777" w:rsidTr="0083404A">
        <w:trPr>
          <w:cnfStyle w:val="000000010000" w:firstRow="0" w:lastRow="0" w:firstColumn="0" w:lastColumn="0" w:oddVBand="0" w:evenVBand="0" w:oddHBand="0" w:evenHBand="1" w:firstRowFirstColumn="0" w:firstRowLastColumn="0" w:lastRowFirstColumn="0" w:lastRowLastColumn="0"/>
          <w:trHeight w:val="395"/>
        </w:trPr>
        <w:tc>
          <w:tcPr>
            <w:tcW w:w="4128" w:type="dxa"/>
            <w:hideMark/>
          </w:tcPr>
          <w:p w14:paraId="5A81D7F7" w14:textId="77777777" w:rsidR="00A23E04" w:rsidRPr="00BC6B12" w:rsidRDefault="00A23E04" w:rsidP="0083404A">
            <w:pPr>
              <w:pStyle w:val="BodyText"/>
            </w:pPr>
            <w:r w:rsidRPr="00BC6B12">
              <w:t>Implement lighting upgrade program</w:t>
            </w:r>
          </w:p>
        </w:tc>
        <w:tc>
          <w:tcPr>
            <w:tcW w:w="1272" w:type="dxa"/>
            <w:hideMark/>
          </w:tcPr>
          <w:p w14:paraId="424702E9" w14:textId="77777777" w:rsidR="00A23E04" w:rsidRPr="00BC6B12" w:rsidRDefault="00A23E04" w:rsidP="0083404A">
            <w:pPr>
              <w:pStyle w:val="BodyText"/>
              <w:jc w:val="center"/>
            </w:pPr>
            <w:r w:rsidRPr="00BC6B12">
              <w:t>22%</w:t>
            </w:r>
          </w:p>
        </w:tc>
        <w:tc>
          <w:tcPr>
            <w:tcW w:w="1293" w:type="dxa"/>
            <w:hideMark/>
          </w:tcPr>
          <w:p w14:paraId="394778DD" w14:textId="77777777" w:rsidR="00A23E04" w:rsidRPr="00BC6B12" w:rsidRDefault="00A23E04" w:rsidP="0083404A">
            <w:pPr>
              <w:pStyle w:val="BodyText"/>
              <w:jc w:val="center"/>
            </w:pPr>
            <w:r w:rsidRPr="00BC6B12">
              <w:t>68%</w:t>
            </w:r>
          </w:p>
        </w:tc>
        <w:tc>
          <w:tcPr>
            <w:tcW w:w="3207" w:type="dxa"/>
            <w:hideMark/>
          </w:tcPr>
          <w:p w14:paraId="05F4966C" w14:textId="77777777" w:rsidR="00A23E04" w:rsidRPr="00BC6B12" w:rsidRDefault="00A23E04" w:rsidP="0083404A">
            <w:pPr>
              <w:pStyle w:val="BodyText"/>
            </w:pPr>
            <w:r w:rsidRPr="00BC6B12">
              <w:t>The lighting program is also very attractive</w:t>
            </w:r>
          </w:p>
        </w:tc>
      </w:tr>
    </w:tbl>
    <w:p w14:paraId="683C14D0" w14:textId="77777777" w:rsidR="00A23E04" w:rsidRDefault="00A23E04" w:rsidP="00600764">
      <w:pPr>
        <w:pStyle w:val="Heading3"/>
        <w:spacing w:before="360"/>
      </w:pPr>
      <w:bookmarkStart w:id="18" w:name="_Toc515541789"/>
      <w:bookmarkStart w:id="19" w:name="_Toc515887679"/>
      <w:r>
        <w:t>Barriers to EE Adoption</w:t>
      </w:r>
      <w:bookmarkEnd w:id="18"/>
      <w:bookmarkEnd w:id="19"/>
    </w:p>
    <w:p w14:paraId="63F75D41" w14:textId="0BF02B9B" w:rsidR="00A23E04" w:rsidRPr="00BC6B12" w:rsidRDefault="00A23E04" w:rsidP="00A23E04">
      <w:pPr>
        <w:pStyle w:val="BodyText"/>
      </w:pPr>
      <w:r w:rsidRPr="00BC6B12">
        <w:t>Upfront costs are</w:t>
      </w:r>
      <w:r w:rsidR="000C775D">
        <w:t xml:space="preserve"> reported to be</w:t>
      </w:r>
      <w:r w:rsidRPr="00BC6B12">
        <w:t xml:space="preserve"> important barriers to </w:t>
      </w:r>
      <w:r>
        <w:t>EE</w:t>
      </w:r>
      <w:r w:rsidRPr="00BC6B12">
        <w:t xml:space="preserve"> adoption, but other barriers are also </w:t>
      </w:r>
      <w:r w:rsidR="000C775D">
        <w:t xml:space="preserve">viewed as </w:t>
      </w:r>
      <w:r w:rsidRPr="00BC6B12">
        <w:t>important</w:t>
      </w:r>
      <w:r w:rsidR="00600764">
        <w:t xml:space="preserve"> by many customers</w:t>
      </w:r>
      <w:r w:rsidRPr="00BC6B12">
        <w:t>.</w:t>
      </w:r>
      <w:r>
        <w:t xml:space="preserve"> </w:t>
      </w:r>
      <w:r w:rsidR="00600764">
        <w:t>To be more specific,</w:t>
      </w:r>
      <w:r w:rsidRPr="00BC6B12">
        <w:t xml:space="preserve"> upfront costs remain an important concern for a significant portion of customers</w:t>
      </w:r>
      <w:r w:rsidR="000C775D">
        <w:t>, b</w:t>
      </w:r>
      <w:r w:rsidRPr="00BC6B12">
        <w:t>ut only half of customers rate this concern in their top five barriers to EE, and only 12% rate it as their most important concern.</w:t>
      </w:r>
    </w:p>
    <w:p w14:paraId="23C183D2" w14:textId="72D10FC2" w:rsidR="00A23E04" w:rsidRPr="00BC6B12" w:rsidRDefault="00A23E04" w:rsidP="00A23E04">
      <w:pPr>
        <w:pStyle w:val="BodyText"/>
      </w:pPr>
      <w:r w:rsidRPr="00BC6B12">
        <w:t>At least as important a finding is the fact that 88% of customers rate something other than upfront costs as their most important barrier.</w:t>
      </w:r>
      <w:r>
        <w:t xml:space="preserve"> </w:t>
      </w:r>
      <w:r w:rsidRPr="00BC6B12">
        <w:t>A</w:t>
      </w:r>
      <w:r w:rsidR="00600764">
        <w:t>n additional</w:t>
      </w:r>
      <w:r w:rsidRPr="00BC6B12">
        <w:t xml:space="preserve"> noteworthy </w:t>
      </w:r>
      <w:r w:rsidR="00600764">
        <w:t>r</w:t>
      </w:r>
      <w:r w:rsidRPr="00BC6B12">
        <w:t>esult is the large number of barriers that are rated as most important by at least some customers.</w:t>
      </w:r>
    </w:p>
    <w:p w14:paraId="51EAD6C5" w14:textId="2B75798B" w:rsidR="00A23E04" w:rsidRDefault="00A23E04" w:rsidP="00A23E04">
      <w:pPr>
        <w:pStyle w:val="BodyText"/>
      </w:pPr>
      <w:r w:rsidRPr="00BC6B12">
        <w:t xml:space="preserve">Other important barriers </w:t>
      </w:r>
      <w:r>
        <w:t>are</w:t>
      </w:r>
      <w:r w:rsidR="004E50C1">
        <w:t xml:space="preserve"> identified as</w:t>
      </w:r>
      <w:r>
        <w:t>:</w:t>
      </w:r>
    </w:p>
    <w:p w14:paraId="393E2858" w14:textId="77777777" w:rsidR="00A23E04" w:rsidRDefault="00A23E04" w:rsidP="00A23E04">
      <w:pPr>
        <w:pStyle w:val="BulletedList"/>
      </w:pPr>
      <w:r>
        <w:t>C</w:t>
      </w:r>
      <w:r w:rsidRPr="00BC6B12">
        <w:t xml:space="preserve">ustomer (and advisor) knowledgeability about EE (e.g., being able to estimate EE savings, or the sense that EE savings are not large enough to warrant their time), </w:t>
      </w:r>
    </w:p>
    <w:p w14:paraId="209E9D93" w14:textId="77777777" w:rsidR="00A23E04" w:rsidRDefault="00A23E04" w:rsidP="00A23E04">
      <w:pPr>
        <w:pStyle w:val="BulletedList"/>
      </w:pPr>
      <w:r w:rsidRPr="00BC6B12">
        <w:t xml:space="preserve">EE option availability, </w:t>
      </w:r>
    </w:p>
    <w:p w14:paraId="000FCF92" w14:textId="77777777" w:rsidR="00A23E04" w:rsidRPr="00BC6B12" w:rsidRDefault="00A23E04" w:rsidP="00A23E04">
      <w:pPr>
        <w:pStyle w:val="BulletedList"/>
      </w:pPr>
      <w:r w:rsidRPr="00BC6B12">
        <w:t>and having the time available to evaluate EE options.</w:t>
      </w:r>
    </w:p>
    <w:p w14:paraId="799ACC3B" w14:textId="77777777" w:rsidR="00A23E04" w:rsidRDefault="00A23E04" w:rsidP="00A23E04">
      <w:pPr>
        <w:pStyle w:val="BodyText"/>
      </w:pPr>
      <w:r w:rsidRPr="00BC6B12">
        <w:t>It is also worth noting that not having time available to evaluate EE options is likely to be correlated with confusion about the possible benefits of EE installations.</w:t>
      </w:r>
    </w:p>
    <w:p w14:paraId="4299FC7B" w14:textId="77777777" w:rsidR="00A23E04" w:rsidRDefault="00A23E04" w:rsidP="00A23E04">
      <w:pPr>
        <w:pStyle w:val="Heading3"/>
      </w:pPr>
      <w:bookmarkStart w:id="20" w:name="_Toc515541790"/>
      <w:bookmarkStart w:id="21" w:name="_Toc515887680"/>
      <w:r>
        <w:t>Program Features</w:t>
      </w:r>
      <w:bookmarkEnd w:id="20"/>
      <w:bookmarkEnd w:id="21"/>
    </w:p>
    <w:p w14:paraId="2877C457" w14:textId="7C71BC28" w:rsidR="00A23E04" w:rsidRPr="003C7E3F" w:rsidRDefault="00A23E04" w:rsidP="00A23E04">
      <w:pPr>
        <w:pStyle w:val="BodyText"/>
      </w:pPr>
      <w:r w:rsidRPr="003C7E3F">
        <w:t>This group of businesses is diverse in their reasons for participating in EE programs</w:t>
      </w:r>
      <w:r>
        <w:t xml:space="preserve">. </w:t>
      </w:r>
      <w:r w:rsidRPr="003C7E3F">
        <w:t>Nearly all survey respondents describe multiple program features as attractive (that is, leading them to be “much more likely” to participate in any of the tested programs).</w:t>
      </w:r>
    </w:p>
    <w:p w14:paraId="15B4064A" w14:textId="75070C58" w:rsidR="00A23E04" w:rsidRPr="003C7E3F" w:rsidRDefault="004E50C1" w:rsidP="00A23E04">
      <w:pPr>
        <w:pStyle w:val="BulletedList"/>
      </w:pPr>
      <w:r>
        <w:t>62%</w:t>
      </w:r>
      <w:r w:rsidR="00A23E04" w:rsidRPr="003C7E3F">
        <w:t xml:space="preserve"> rate at least three program features as attractive, while only 6% say that no features are very attractive, and only 12% say a single feature is attractive.</w:t>
      </w:r>
    </w:p>
    <w:p w14:paraId="3661FFB4" w14:textId="77777777" w:rsidR="00A23E04" w:rsidRPr="003C7E3F" w:rsidRDefault="00A23E04" w:rsidP="00A23E04">
      <w:pPr>
        <w:pStyle w:val="BulletedList"/>
      </w:pPr>
      <w:r w:rsidRPr="003C7E3F">
        <w:t xml:space="preserve">More specifically, having access to a “Program Advisor,” or to the more generic “Program Facilitator,” are each compelling </w:t>
      </w:r>
      <w:proofErr w:type="gramStart"/>
      <w:r w:rsidRPr="003C7E3F">
        <w:t>drivers</w:t>
      </w:r>
      <w:proofErr w:type="gramEnd"/>
      <w:r w:rsidRPr="003C7E3F">
        <w:t xml:space="preserve"> to new program adoption for a substantial portion (40+%) of all customers.</w:t>
      </w:r>
    </w:p>
    <w:p w14:paraId="689B666B" w14:textId="77777777" w:rsidR="00A23E04" w:rsidRDefault="00A23E04" w:rsidP="00A23E04">
      <w:pPr>
        <w:pStyle w:val="BulletedList"/>
      </w:pPr>
      <w:r w:rsidRPr="003C7E3F">
        <w:t>Having access to low / no interest loans (and potentially linking loan payments to annual property tax payments) are each also attractive options for many customers (37% to 40%).</w:t>
      </w:r>
    </w:p>
    <w:p w14:paraId="2CB50265" w14:textId="77777777" w:rsidR="00A23E04" w:rsidRDefault="00A23E04" w:rsidP="00A23E04">
      <w:pPr>
        <w:pStyle w:val="Heading3"/>
      </w:pPr>
      <w:bookmarkStart w:id="22" w:name="_Toc515541791"/>
      <w:bookmarkStart w:id="23" w:name="_Toc515887681"/>
      <w:r>
        <w:t>Customer Segmentation</w:t>
      </w:r>
      <w:bookmarkEnd w:id="22"/>
      <w:bookmarkEnd w:id="23"/>
    </w:p>
    <w:p w14:paraId="3729A945" w14:textId="459722A2" w:rsidR="00A23E04" w:rsidRPr="003C7E3F" w:rsidRDefault="00A23E04" w:rsidP="00A23E04">
      <w:pPr>
        <w:pStyle w:val="BodyText"/>
      </w:pPr>
      <w:r w:rsidRPr="003C7E3F">
        <w:t>A simple segmentation analysis</w:t>
      </w:r>
      <w:r w:rsidR="004E50C1">
        <w:t xml:space="preserve"> which identified four market segments</w:t>
      </w:r>
      <w:r w:rsidRPr="003C7E3F">
        <w:t xml:space="preserve"> reveals a complex program marketing picture</w:t>
      </w:r>
      <w:r>
        <w:t xml:space="preserve">. </w:t>
      </w:r>
      <w:r w:rsidRPr="003C7E3F">
        <w:t>The drivers used to define the segments were customer assessments of the relative importance of the different barriers to EE investment that were tested in the survey.</w:t>
      </w:r>
      <w:r>
        <w:t xml:space="preserve"> </w:t>
      </w:r>
      <w:r w:rsidRPr="003C7E3F">
        <w:t>While the segments were defined by differences in the perceived importance of EE barriers, the reality is that the resulting segments also differ significantly on other criteria as well.</w:t>
      </w:r>
    </w:p>
    <w:p w14:paraId="544F87F8" w14:textId="27B87E91" w:rsidR="00A23E04" w:rsidRPr="003C7E3F" w:rsidRDefault="00A23E04" w:rsidP="00A23E04">
      <w:pPr>
        <w:pStyle w:val="BodyText"/>
      </w:pPr>
      <w:r w:rsidRPr="003C7E3F">
        <w:t>The four segments appear to differ markedly in terms of how aggressively the</w:t>
      </w:r>
      <w:r w:rsidR="004E50C1">
        <w:t xml:space="preserve"> customers in each segment</w:t>
      </w:r>
      <w:r w:rsidRPr="003C7E3F">
        <w:t xml:space="preserve"> will pursue EE investments on their own, and in terms of the sorts of “help” that will be most appealing to them.</w:t>
      </w:r>
    </w:p>
    <w:p w14:paraId="0A200F03" w14:textId="0595FA21" w:rsidR="00A23E04" w:rsidRPr="003C7E3F" w:rsidRDefault="00A23E04" w:rsidP="00A23E04">
      <w:pPr>
        <w:pStyle w:val="BulletedList"/>
      </w:pPr>
      <w:r w:rsidRPr="003D5938">
        <w:rPr>
          <w:b/>
        </w:rPr>
        <w:t>Unenthusiastic About EE</w:t>
      </w:r>
      <w:r w:rsidRPr="003C7E3F">
        <w:t xml:space="preserve"> (29%)</w:t>
      </w:r>
      <w:r>
        <w:t xml:space="preserve">: </w:t>
      </w:r>
      <w:r w:rsidRPr="003C7E3F">
        <w:t>Varied barriers; less likely to believe that EE “works,” less green, no clear “hooks” for EE</w:t>
      </w:r>
      <w:r>
        <w:t>.</w:t>
      </w:r>
    </w:p>
    <w:p w14:paraId="0AEC985F" w14:textId="21954DA9" w:rsidR="00A23E04" w:rsidRPr="003C7E3F" w:rsidRDefault="00A23E04" w:rsidP="00A23E04">
      <w:pPr>
        <w:pStyle w:val="BulletedList"/>
      </w:pPr>
      <w:r w:rsidRPr="003D5938">
        <w:rPr>
          <w:b/>
        </w:rPr>
        <w:t>Need Help for EE</w:t>
      </w:r>
      <w:r w:rsidRPr="003C7E3F">
        <w:t xml:space="preserve"> (26%)</w:t>
      </w:r>
      <w:r>
        <w:t xml:space="preserve">: </w:t>
      </w:r>
      <w:r w:rsidRPr="003C7E3F">
        <w:t xml:space="preserve">Less interested in </w:t>
      </w:r>
      <w:proofErr w:type="gramStart"/>
      <w:r w:rsidRPr="003C7E3F">
        <w:t>EE, but</w:t>
      </w:r>
      <w:proofErr w:type="gramEnd"/>
      <w:r w:rsidRPr="003C7E3F">
        <w:t xml:space="preserve"> would value Project Advisors / Program Facilitator</w:t>
      </w:r>
      <w:r>
        <w:t>.</w:t>
      </w:r>
    </w:p>
    <w:p w14:paraId="1B0B91B3" w14:textId="77777777" w:rsidR="005E6550" w:rsidRDefault="00A23E04" w:rsidP="00600764">
      <w:pPr>
        <w:pStyle w:val="BulletedList"/>
      </w:pPr>
      <w:r w:rsidRPr="005E6550">
        <w:rPr>
          <w:b/>
        </w:rPr>
        <w:t>Interested, But Constrained</w:t>
      </w:r>
      <w:r w:rsidRPr="003C7E3F">
        <w:t xml:space="preserve"> (24%)</w:t>
      </w:r>
      <w:r>
        <w:t xml:space="preserve">: </w:t>
      </w:r>
      <w:r w:rsidRPr="003C7E3F">
        <w:t>Interested in EE, but need help determining the best installation options and they need help with installation costs</w:t>
      </w:r>
      <w:r>
        <w:t>.</w:t>
      </w:r>
    </w:p>
    <w:p w14:paraId="4CE96CC7" w14:textId="55A44C2F" w:rsidR="00B81601" w:rsidRDefault="00A23E04" w:rsidP="00600764">
      <w:pPr>
        <w:pStyle w:val="BulletedList"/>
      </w:pPr>
      <w:r w:rsidRPr="005E6550">
        <w:rPr>
          <w:b/>
        </w:rPr>
        <w:t>Green Adopters</w:t>
      </w:r>
      <w:r w:rsidRPr="003C7E3F">
        <w:t xml:space="preserve"> (21%)</w:t>
      </w:r>
      <w:r>
        <w:t xml:space="preserve">: </w:t>
      </w:r>
      <w:r w:rsidRPr="003C7E3F">
        <w:t>Excellent target for EE programs; traditional “greens;” need help choosing appropriate EE options</w:t>
      </w:r>
      <w:r>
        <w:t>.</w:t>
      </w:r>
    </w:p>
    <w:p w14:paraId="31FED9AC" w14:textId="77777777" w:rsidR="00B31226" w:rsidRDefault="00B31226" w:rsidP="008554E6">
      <w:pPr>
        <w:pStyle w:val="BodyText"/>
      </w:pPr>
    </w:p>
    <w:p w14:paraId="18F16AFC" w14:textId="77777777" w:rsidR="00B31226" w:rsidRDefault="00B31226" w:rsidP="008554E6">
      <w:pPr>
        <w:pStyle w:val="BodyText"/>
        <w:sectPr w:rsidR="00B31226" w:rsidSect="00F5693D">
          <w:headerReference w:type="default" r:id="rId16"/>
          <w:footerReference w:type="default" r:id="rId17"/>
          <w:headerReference w:type="first" r:id="rId18"/>
          <w:footerReference w:type="first" r:id="rId19"/>
          <w:type w:val="nextColumn"/>
          <w:pgSz w:w="12240" w:h="15840" w:code="1"/>
          <w:pgMar w:top="1440" w:right="1440" w:bottom="1440" w:left="1440" w:header="720" w:footer="720" w:gutter="0"/>
          <w:pgNumType w:fmt="lowerRoman" w:start="1"/>
          <w:cols w:space="720"/>
          <w:titlePg/>
          <w:docGrid w:linePitch="272"/>
        </w:sectPr>
      </w:pPr>
    </w:p>
    <w:p w14:paraId="00A214AD" w14:textId="619CB5D1" w:rsidR="00B3398E" w:rsidRDefault="00170FF1" w:rsidP="00B3398E">
      <w:pPr>
        <w:pStyle w:val="ContentsTitle"/>
      </w:pPr>
      <w:r>
        <w:t>C</w:t>
      </w:r>
      <w:r w:rsidR="00B3398E">
        <w:t>ontents</w:t>
      </w:r>
    </w:p>
    <w:p w14:paraId="62AB0F37" w14:textId="211BC0E7" w:rsidR="008F4AE5" w:rsidRDefault="00161C99">
      <w:pPr>
        <w:pStyle w:val="TOC2"/>
        <w:rPr>
          <w:rFonts w:asciiTheme="minorHAnsi" w:eastAsiaTheme="minorEastAsia" w:hAnsiTheme="minorHAnsi" w:cstheme="minorBidi"/>
          <w:noProof/>
          <w:spacing w:val="0"/>
          <w:kern w:val="0"/>
          <w:sz w:val="22"/>
          <w:szCs w:val="22"/>
          <w14:ligatures w14:val="none"/>
        </w:rPr>
      </w:pPr>
      <w:r>
        <w:fldChar w:fldCharType="begin"/>
      </w:r>
      <w:r>
        <w:instrText xml:space="preserve"> TOC \o "7-8" \h \z \t "Heading 2,2,Heading 3,3,ES Heading,3,Chapter Title,1,Appendix Title,6,ES Title,2" </w:instrText>
      </w:r>
      <w:r>
        <w:fldChar w:fldCharType="separate"/>
      </w:r>
      <w:hyperlink w:anchor="_Toc515887672" w:history="1">
        <w:r w:rsidR="008F4AE5" w:rsidRPr="005B12EC">
          <w:rPr>
            <w:rStyle w:val="Hyperlink"/>
            <w:noProof/>
          </w:rPr>
          <w:t>Executive Summary</w:t>
        </w:r>
        <w:r w:rsidR="008F4AE5">
          <w:rPr>
            <w:noProof/>
            <w:webHidden/>
          </w:rPr>
          <w:tab/>
        </w:r>
        <w:r w:rsidR="008F4AE5">
          <w:rPr>
            <w:noProof/>
            <w:webHidden/>
          </w:rPr>
          <w:fldChar w:fldCharType="begin"/>
        </w:r>
        <w:r w:rsidR="008F4AE5">
          <w:rPr>
            <w:noProof/>
            <w:webHidden/>
          </w:rPr>
          <w:instrText xml:space="preserve"> PAGEREF _Toc515887672 \h </w:instrText>
        </w:r>
        <w:r w:rsidR="008F4AE5">
          <w:rPr>
            <w:noProof/>
            <w:webHidden/>
          </w:rPr>
        </w:r>
        <w:r w:rsidR="008F4AE5">
          <w:rPr>
            <w:noProof/>
            <w:webHidden/>
          </w:rPr>
          <w:fldChar w:fldCharType="separate"/>
        </w:r>
        <w:r w:rsidR="000047BD">
          <w:rPr>
            <w:noProof/>
            <w:webHidden/>
          </w:rPr>
          <w:t>i</w:t>
        </w:r>
        <w:r w:rsidR="008F4AE5">
          <w:rPr>
            <w:noProof/>
            <w:webHidden/>
          </w:rPr>
          <w:fldChar w:fldCharType="end"/>
        </w:r>
      </w:hyperlink>
    </w:p>
    <w:p w14:paraId="57739037" w14:textId="0D01817B" w:rsidR="008F4AE5" w:rsidRDefault="004651BE">
      <w:pPr>
        <w:pStyle w:val="TOC3"/>
        <w:rPr>
          <w:rFonts w:asciiTheme="minorHAnsi" w:eastAsiaTheme="minorEastAsia" w:hAnsiTheme="minorHAnsi" w:cstheme="minorBidi"/>
          <w:noProof/>
          <w:spacing w:val="0"/>
          <w:sz w:val="22"/>
          <w:szCs w:val="22"/>
        </w:rPr>
      </w:pPr>
      <w:hyperlink w:anchor="_Toc515887673" w:history="1">
        <w:r w:rsidR="008F4AE5" w:rsidRPr="005B12EC">
          <w:rPr>
            <w:rStyle w:val="Hyperlink"/>
            <w:noProof/>
          </w:rPr>
          <w:t>Project Objectives</w:t>
        </w:r>
        <w:r w:rsidR="008F4AE5">
          <w:rPr>
            <w:noProof/>
            <w:webHidden/>
          </w:rPr>
          <w:tab/>
        </w:r>
        <w:r w:rsidR="008F4AE5">
          <w:rPr>
            <w:noProof/>
            <w:webHidden/>
          </w:rPr>
          <w:fldChar w:fldCharType="begin"/>
        </w:r>
        <w:r w:rsidR="008F4AE5">
          <w:rPr>
            <w:noProof/>
            <w:webHidden/>
          </w:rPr>
          <w:instrText xml:space="preserve"> PAGEREF _Toc515887673 \h </w:instrText>
        </w:r>
        <w:r w:rsidR="008F4AE5">
          <w:rPr>
            <w:noProof/>
            <w:webHidden/>
          </w:rPr>
        </w:r>
        <w:r w:rsidR="008F4AE5">
          <w:rPr>
            <w:noProof/>
            <w:webHidden/>
          </w:rPr>
          <w:fldChar w:fldCharType="separate"/>
        </w:r>
        <w:r w:rsidR="000047BD">
          <w:rPr>
            <w:noProof/>
            <w:webHidden/>
          </w:rPr>
          <w:t>i</w:t>
        </w:r>
        <w:r w:rsidR="008F4AE5">
          <w:rPr>
            <w:noProof/>
            <w:webHidden/>
          </w:rPr>
          <w:fldChar w:fldCharType="end"/>
        </w:r>
      </w:hyperlink>
    </w:p>
    <w:p w14:paraId="077062A7" w14:textId="239AEC83" w:rsidR="008F4AE5" w:rsidRDefault="004651BE">
      <w:pPr>
        <w:pStyle w:val="TOC3"/>
        <w:rPr>
          <w:rFonts w:asciiTheme="minorHAnsi" w:eastAsiaTheme="minorEastAsia" w:hAnsiTheme="minorHAnsi" w:cstheme="minorBidi"/>
          <w:noProof/>
          <w:spacing w:val="0"/>
          <w:sz w:val="22"/>
          <w:szCs w:val="22"/>
        </w:rPr>
      </w:pPr>
      <w:hyperlink w:anchor="_Toc515887674" w:history="1">
        <w:r w:rsidR="008F4AE5" w:rsidRPr="005B12EC">
          <w:rPr>
            <w:rStyle w:val="Hyperlink"/>
            <w:noProof/>
          </w:rPr>
          <w:t>Key Findings</w:t>
        </w:r>
        <w:r w:rsidR="008F4AE5">
          <w:rPr>
            <w:noProof/>
            <w:webHidden/>
          </w:rPr>
          <w:tab/>
        </w:r>
        <w:r w:rsidR="008F4AE5">
          <w:rPr>
            <w:noProof/>
            <w:webHidden/>
          </w:rPr>
          <w:fldChar w:fldCharType="begin"/>
        </w:r>
        <w:r w:rsidR="008F4AE5">
          <w:rPr>
            <w:noProof/>
            <w:webHidden/>
          </w:rPr>
          <w:instrText xml:space="preserve"> PAGEREF _Toc515887674 \h </w:instrText>
        </w:r>
        <w:r w:rsidR="008F4AE5">
          <w:rPr>
            <w:noProof/>
            <w:webHidden/>
          </w:rPr>
        </w:r>
        <w:r w:rsidR="008F4AE5">
          <w:rPr>
            <w:noProof/>
            <w:webHidden/>
          </w:rPr>
          <w:fldChar w:fldCharType="separate"/>
        </w:r>
        <w:r w:rsidR="000047BD">
          <w:rPr>
            <w:noProof/>
            <w:webHidden/>
          </w:rPr>
          <w:t>i</w:t>
        </w:r>
        <w:r w:rsidR="008F4AE5">
          <w:rPr>
            <w:noProof/>
            <w:webHidden/>
          </w:rPr>
          <w:fldChar w:fldCharType="end"/>
        </w:r>
      </w:hyperlink>
    </w:p>
    <w:p w14:paraId="7D855DE2" w14:textId="25316C60" w:rsidR="008F4AE5" w:rsidRDefault="004651BE">
      <w:pPr>
        <w:pStyle w:val="TOC3"/>
        <w:rPr>
          <w:rFonts w:asciiTheme="minorHAnsi" w:eastAsiaTheme="minorEastAsia" w:hAnsiTheme="minorHAnsi" w:cstheme="minorBidi"/>
          <w:noProof/>
          <w:spacing w:val="0"/>
          <w:sz w:val="22"/>
          <w:szCs w:val="22"/>
        </w:rPr>
      </w:pPr>
      <w:hyperlink w:anchor="_Toc515887675" w:history="1">
        <w:r w:rsidR="008F4AE5" w:rsidRPr="005B12EC">
          <w:rPr>
            <w:rStyle w:val="Hyperlink"/>
            <w:noProof/>
          </w:rPr>
          <w:t>Qualifying Businesses</w:t>
        </w:r>
        <w:r w:rsidR="008F4AE5">
          <w:rPr>
            <w:noProof/>
            <w:webHidden/>
          </w:rPr>
          <w:tab/>
        </w:r>
        <w:r w:rsidR="008F4AE5">
          <w:rPr>
            <w:noProof/>
            <w:webHidden/>
          </w:rPr>
          <w:fldChar w:fldCharType="begin"/>
        </w:r>
        <w:r w:rsidR="008F4AE5">
          <w:rPr>
            <w:noProof/>
            <w:webHidden/>
          </w:rPr>
          <w:instrText xml:space="preserve"> PAGEREF _Toc515887675 \h </w:instrText>
        </w:r>
        <w:r w:rsidR="008F4AE5">
          <w:rPr>
            <w:noProof/>
            <w:webHidden/>
          </w:rPr>
        </w:r>
        <w:r w:rsidR="008F4AE5">
          <w:rPr>
            <w:noProof/>
            <w:webHidden/>
          </w:rPr>
          <w:fldChar w:fldCharType="separate"/>
        </w:r>
        <w:r w:rsidR="000047BD">
          <w:rPr>
            <w:noProof/>
            <w:webHidden/>
          </w:rPr>
          <w:t>ii</w:t>
        </w:r>
        <w:r w:rsidR="008F4AE5">
          <w:rPr>
            <w:noProof/>
            <w:webHidden/>
          </w:rPr>
          <w:fldChar w:fldCharType="end"/>
        </w:r>
      </w:hyperlink>
    </w:p>
    <w:p w14:paraId="006F904E" w14:textId="063F9735" w:rsidR="008F4AE5" w:rsidRDefault="004651BE">
      <w:pPr>
        <w:pStyle w:val="TOC3"/>
        <w:rPr>
          <w:rFonts w:asciiTheme="minorHAnsi" w:eastAsiaTheme="minorEastAsia" w:hAnsiTheme="minorHAnsi" w:cstheme="minorBidi"/>
          <w:noProof/>
          <w:spacing w:val="0"/>
          <w:sz w:val="22"/>
          <w:szCs w:val="22"/>
        </w:rPr>
      </w:pPr>
      <w:hyperlink w:anchor="_Toc515887676" w:history="1">
        <w:r w:rsidR="008F4AE5" w:rsidRPr="005B12EC">
          <w:rPr>
            <w:rStyle w:val="Hyperlink"/>
            <w:noProof/>
          </w:rPr>
          <w:t>Energy Efficient Equipment</w:t>
        </w:r>
        <w:r w:rsidR="008F4AE5">
          <w:rPr>
            <w:noProof/>
            <w:webHidden/>
          </w:rPr>
          <w:tab/>
        </w:r>
        <w:r w:rsidR="008F4AE5">
          <w:rPr>
            <w:noProof/>
            <w:webHidden/>
          </w:rPr>
          <w:fldChar w:fldCharType="begin"/>
        </w:r>
        <w:r w:rsidR="008F4AE5">
          <w:rPr>
            <w:noProof/>
            <w:webHidden/>
          </w:rPr>
          <w:instrText xml:space="preserve"> PAGEREF _Toc515887676 \h </w:instrText>
        </w:r>
        <w:r w:rsidR="008F4AE5">
          <w:rPr>
            <w:noProof/>
            <w:webHidden/>
          </w:rPr>
        </w:r>
        <w:r w:rsidR="008F4AE5">
          <w:rPr>
            <w:noProof/>
            <w:webHidden/>
          </w:rPr>
          <w:fldChar w:fldCharType="separate"/>
        </w:r>
        <w:r w:rsidR="000047BD">
          <w:rPr>
            <w:noProof/>
            <w:webHidden/>
          </w:rPr>
          <w:t>ii</w:t>
        </w:r>
        <w:r w:rsidR="008F4AE5">
          <w:rPr>
            <w:noProof/>
            <w:webHidden/>
          </w:rPr>
          <w:fldChar w:fldCharType="end"/>
        </w:r>
      </w:hyperlink>
    </w:p>
    <w:p w14:paraId="52FFB4B6" w14:textId="64E5E6EC" w:rsidR="008F4AE5" w:rsidRDefault="004651BE">
      <w:pPr>
        <w:pStyle w:val="TOC3"/>
        <w:rPr>
          <w:rFonts w:asciiTheme="minorHAnsi" w:eastAsiaTheme="minorEastAsia" w:hAnsiTheme="minorHAnsi" w:cstheme="minorBidi"/>
          <w:noProof/>
          <w:spacing w:val="0"/>
          <w:sz w:val="22"/>
          <w:szCs w:val="22"/>
        </w:rPr>
      </w:pPr>
      <w:hyperlink w:anchor="_Toc515887677" w:history="1">
        <w:r w:rsidR="008F4AE5" w:rsidRPr="005B12EC">
          <w:rPr>
            <w:rStyle w:val="Hyperlink"/>
            <w:noProof/>
          </w:rPr>
          <w:t>Energy Efficient Attitudes</w:t>
        </w:r>
        <w:r w:rsidR="008F4AE5">
          <w:rPr>
            <w:noProof/>
            <w:webHidden/>
          </w:rPr>
          <w:tab/>
        </w:r>
        <w:r w:rsidR="008F4AE5">
          <w:rPr>
            <w:noProof/>
            <w:webHidden/>
          </w:rPr>
          <w:fldChar w:fldCharType="begin"/>
        </w:r>
        <w:r w:rsidR="008F4AE5">
          <w:rPr>
            <w:noProof/>
            <w:webHidden/>
          </w:rPr>
          <w:instrText xml:space="preserve"> PAGEREF _Toc515887677 \h </w:instrText>
        </w:r>
        <w:r w:rsidR="008F4AE5">
          <w:rPr>
            <w:noProof/>
            <w:webHidden/>
          </w:rPr>
        </w:r>
        <w:r w:rsidR="008F4AE5">
          <w:rPr>
            <w:noProof/>
            <w:webHidden/>
          </w:rPr>
          <w:fldChar w:fldCharType="separate"/>
        </w:r>
        <w:r w:rsidR="000047BD">
          <w:rPr>
            <w:noProof/>
            <w:webHidden/>
          </w:rPr>
          <w:t>iii</w:t>
        </w:r>
        <w:r w:rsidR="008F4AE5">
          <w:rPr>
            <w:noProof/>
            <w:webHidden/>
          </w:rPr>
          <w:fldChar w:fldCharType="end"/>
        </w:r>
      </w:hyperlink>
    </w:p>
    <w:p w14:paraId="36C482AF" w14:textId="5C6CEDB8" w:rsidR="008F4AE5" w:rsidRDefault="004651BE">
      <w:pPr>
        <w:pStyle w:val="TOC3"/>
        <w:rPr>
          <w:rFonts w:asciiTheme="minorHAnsi" w:eastAsiaTheme="minorEastAsia" w:hAnsiTheme="minorHAnsi" w:cstheme="minorBidi"/>
          <w:noProof/>
          <w:spacing w:val="0"/>
          <w:sz w:val="22"/>
          <w:szCs w:val="22"/>
        </w:rPr>
      </w:pPr>
      <w:hyperlink w:anchor="_Toc515887678" w:history="1">
        <w:r w:rsidR="008F4AE5" w:rsidRPr="005B12EC">
          <w:rPr>
            <w:rStyle w:val="Hyperlink"/>
            <w:noProof/>
          </w:rPr>
          <w:t>Program Interest</w:t>
        </w:r>
        <w:r w:rsidR="008F4AE5">
          <w:rPr>
            <w:noProof/>
            <w:webHidden/>
          </w:rPr>
          <w:tab/>
        </w:r>
        <w:r w:rsidR="008F4AE5">
          <w:rPr>
            <w:noProof/>
            <w:webHidden/>
          </w:rPr>
          <w:fldChar w:fldCharType="begin"/>
        </w:r>
        <w:r w:rsidR="008F4AE5">
          <w:rPr>
            <w:noProof/>
            <w:webHidden/>
          </w:rPr>
          <w:instrText xml:space="preserve"> PAGEREF _Toc515887678 \h </w:instrText>
        </w:r>
        <w:r w:rsidR="008F4AE5">
          <w:rPr>
            <w:noProof/>
            <w:webHidden/>
          </w:rPr>
        </w:r>
        <w:r w:rsidR="008F4AE5">
          <w:rPr>
            <w:noProof/>
            <w:webHidden/>
          </w:rPr>
          <w:fldChar w:fldCharType="separate"/>
        </w:r>
        <w:r w:rsidR="000047BD">
          <w:rPr>
            <w:noProof/>
            <w:webHidden/>
          </w:rPr>
          <w:t>iv</w:t>
        </w:r>
        <w:r w:rsidR="008F4AE5">
          <w:rPr>
            <w:noProof/>
            <w:webHidden/>
          </w:rPr>
          <w:fldChar w:fldCharType="end"/>
        </w:r>
      </w:hyperlink>
    </w:p>
    <w:p w14:paraId="2BD64D57" w14:textId="1742A3A8" w:rsidR="008F4AE5" w:rsidRDefault="004651BE">
      <w:pPr>
        <w:pStyle w:val="TOC3"/>
        <w:rPr>
          <w:rFonts w:asciiTheme="minorHAnsi" w:eastAsiaTheme="minorEastAsia" w:hAnsiTheme="minorHAnsi" w:cstheme="minorBidi"/>
          <w:noProof/>
          <w:spacing w:val="0"/>
          <w:sz w:val="22"/>
          <w:szCs w:val="22"/>
        </w:rPr>
      </w:pPr>
      <w:hyperlink w:anchor="_Toc515887679" w:history="1">
        <w:r w:rsidR="008F4AE5" w:rsidRPr="005B12EC">
          <w:rPr>
            <w:rStyle w:val="Hyperlink"/>
            <w:noProof/>
          </w:rPr>
          <w:t>Barriers to EE Adoption</w:t>
        </w:r>
        <w:r w:rsidR="008F4AE5">
          <w:rPr>
            <w:noProof/>
            <w:webHidden/>
          </w:rPr>
          <w:tab/>
        </w:r>
        <w:r w:rsidR="008F4AE5">
          <w:rPr>
            <w:noProof/>
            <w:webHidden/>
          </w:rPr>
          <w:fldChar w:fldCharType="begin"/>
        </w:r>
        <w:r w:rsidR="008F4AE5">
          <w:rPr>
            <w:noProof/>
            <w:webHidden/>
          </w:rPr>
          <w:instrText xml:space="preserve"> PAGEREF _Toc515887679 \h </w:instrText>
        </w:r>
        <w:r w:rsidR="008F4AE5">
          <w:rPr>
            <w:noProof/>
            <w:webHidden/>
          </w:rPr>
        </w:r>
        <w:r w:rsidR="008F4AE5">
          <w:rPr>
            <w:noProof/>
            <w:webHidden/>
          </w:rPr>
          <w:fldChar w:fldCharType="separate"/>
        </w:r>
        <w:r w:rsidR="000047BD">
          <w:rPr>
            <w:noProof/>
            <w:webHidden/>
          </w:rPr>
          <w:t>iv</w:t>
        </w:r>
        <w:r w:rsidR="008F4AE5">
          <w:rPr>
            <w:noProof/>
            <w:webHidden/>
          </w:rPr>
          <w:fldChar w:fldCharType="end"/>
        </w:r>
      </w:hyperlink>
    </w:p>
    <w:p w14:paraId="5761CD4F" w14:textId="715481D8" w:rsidR="008F4AE5" w:rsidRDefault="004651BE">
      <w:pPr>
        <w:pStyle w:val="TOC3"/>
        <w:rPr>
          <w:rFonts w:asciiTheme="minorHAnsi" w:eastAsiaTheme="minorEastAsia" w:hAnsiTheme="minorHAnsi" w:cstheme="minorBidi"/>
          <w:noProof/>
          <w:spacing w:val="0"/>
          <w:sz w:val="22"/>
          <w:szCs w:val="22"/>
        </w:rPr>
      </w:pPr>
      <w:hyperlink w:anchor="_Toc515887680" w:history="1">
        <w:r w:rsidR="008F4AE5" w:rsidRPr="005B12EC">
          <w:rPr>
            <w:rStyle w:val="Hyperlink"/>
            <w:noProof/>
          </w:rPr>
          <w:t>Program Features</w:t>
        </w:r>
        <w:r w:rsidR="008F4AE5">
          <w:rPr>
            <w:noProof/>
            <w:webHidden/>
          </w:rPr>
          <w:tab/>
        </w:r>
        <w:r w:rsidR="008F4AE5">
          <w:rPr>
            <w:noProof/>
            <w:webHidden/>
          </w:rPr>
          <w:fldChar w:fldCharType="begin"/>
        </w:r>
        <w:r w:rsidR="008F4AE5">
          <w:rPr>
            <w:noProof/>
            <w:webHidden/>
          </w:rPr>
          <w:instrText xml:space="preserve"> PAGEREF _Toc515887680 \h </w:instrText>
        </w:r>
        <w:r w:rsidR="008F4AE5">
          <w:rPr>
            <w:noProof/>
            <w:webHidden/>
          </w:rPr>
        </w:r>
        <w:r w:rsidR="008F4AE5">
          <w:rPr>
            <w:noProof/>
            <w:webHidden/>
          </w:rPr>
          <w:fldChar w:fldCharType="separate"/>
        </w:r>
        <w:r w:rsidR="000047BD">
          <w:rPr>
            <w:noProof/>
            <w:webHidden/>
          </w:rPr>
          <w:t>v</w:t>
        </w:r>
        <w:r w:rsidR="008F4AE5">
          <w:rPr>
            <w:noProof/>
            <w:webHidden/>
          </w:rPr>
          <w:fldChar w:fldCharType="end"/>
        </w:r>
      </w:hyperlink>
    </w:p>
    <w:p w14:paraId="5E0E2D35" w14:textId="20F11A94" w:rsidR="008F4AE5" w:rsidRDefault="004651BE">
      <w:pPr>
        <w:pStyle w:val="TOC3"/>
        <w:rPr>
          <w:rFonts w:asciiTheme="minorHAnsi" w:eastAsiaTheme="minorEastAsia" w:hAnsiTheme="minorHAnsi" w:cstheme="minorBidi"/>
          <w:noProof/>
          <w:spacing w:val="0"/>
          <w:sz w:val="22"/>
          <w:szCs w:val="22"/>
        </w:rPr>
      </w:pPr>
      <w:hyperlink w:anchor="_Toc515887681" w:history="1">
        <w:r w:rsidR="008F4AE5" w:rsidRPr="005B12EC">
          <w:rPr>
            <w:rStyle w:val="Hyperlink"/>
            <w:noProof/>
          </w:rPr>
          <w:t>Customer Segmentation</w:t>
        </w:r>
        <w:r w:rsidR="008F4AE5">
          <w:rPr>
            <w:noProof/>
            <w:webHidden/>
          </w:rPr>
          <w:tab/>
        </w:r>
        <w:r w:rsidR="008F4AE5">
          <w:rPr>
            <w:noProof/>
            <w:webHidden/>
          </w:rPr>
          <w:fldChar w:fldCharType="begin"/>
        </w:r>
        <w:r w:rsidR="008F4AE5">
          <w:rPr>
            <w:noProof/>
            <w:webHidden/>
          </w:rPr>
          <w:instrText xml:space="preserve"> PAGEREF _Toc515887681 \h </w:instrText>
        </w:r>
        <w:r w:rsidR="008F4AE5">
          <w:rPr>
            <w:noProof/>
            <w:webHidden/>
          </w:rPr>
        </w:r>
        <w:r w:rsidR="008F4AE5">
          <w:rPr>
            <w:noProof/>
            <w:webHidden/>
          </w:rPr>
          <w:fldChar w:fldCharType="separate"/>
        </w:r>
        <w:r w:rsidR="000047BD">
          <w:rPr>
            <w:noProof/>
            <w:webHidden/>
          </w:rPr>
          <w:t>v</w:t>
        </w:r>
        <w:r w:rsidR="008F4AE5">
          <w:rPr>
            <w:noProof/>
            <w:webHidden/>
          </w:rPr>
          <w:fldChar w:fldCharType="end"/>
        </w:r>
      </w:hyperlink>
    </w:p>
    <w:p w14:paraId="60E93E77" w14:textId="22714127" w:rsidR="008F4AE5" w:rsidRDefault="004651BE">
      <w:pPr>
        <w:pStyle w:val="TOC1"/>
        <w:rPr>
          <w:rFonts w:asciiTheme="minorHAnsi" w:eastAsiaTheme="minorEastAsia" w:hAnsiTheme="minorHAnsi" w:cstheme="minorBidi"/>
          <w:b w:val="0"/>
          <w:caps w:val="0"/>
          <w:noProof/>
          <w:spacing w:val="0"/>
          <w:sz w:val="22"/>
          <w:szCs w:val="22"/>
        </w:rPr>
      </w:pPr>
      <w:hyperlink w:anchor="_Toc515887682" w:history="1">
        <w:r w:rsidR="008F4AE5" w:rsidRPr="005B12EC">
          <w:rPr>
            <w:rStyle w:val="Hyperlink"/>
            <w:noProof/>
          </w:rPr>
          <w:t>Introduction</w:t>
        </w:r>
        <w:r w:rsidR="008F4AE5">
          <w:rPr>
            <w:noProof/>
            <w:webHidden/>
          </w:rPr>
          <w:tab/>
        </w:r>
        <w:r w:rsidR="008F4AE5">
          <w:rPr>
            <w:noProof/>
            <w:webHidden/>
          </w:rPr>
          <w:fldChar w:fldCharType="begin"/>
        </w:r>
        <w:r w:rsidR="008F4AE5">
          <w:rPr>
            <w:noProof/>
            <w:webHidden/>
          </w:rPr>
          <w:instrText xml:space="preserve"> PAGEREF _Toc515887682 \h </w:instrText>
        </w:r>
        <w:r w:rsidR="008F4AE5">
          <w:rPr>
            <w:noProof/>
            <w:webHidden/>
          </w:rPr>
        </w:r>
        <w:r w:rsidR="008F4AE5">
          <w:rPr>
            <w:noProof/>
            <w:webHidden/>
          </w:rPr>
          <w:fldChar w:fldCharType="separate"/>
        </w:r>
        <w:r w:rsidR="000047BD">
          <w:rPr>
            <w:noProof/>
            <w:webHidden/>
          </w:rPr>
          <w:t>1</w:t>
        </w:r>
        <w:r w:rsidR="008F4AE5">
          <w:rPr>
            <w:noProof/>
            <w:webHidden/>
          </w:rPr>
          <w:fldChar w:fldCharType="end"/>
        </w:r>
      </w:hyperlink>
    </w:p>
    <w:p w14:paraId="6F0E50DE" w14:textId="613A076E"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683" w:history="1">
        <w:r w:rsidR="008F4AE5" w:rsidRPr="005B12EC">
          <w:rPr>
            <w:rStyle w:val="Hyperlink"/>
            <w:noProof/>
          </w:rPr>
          <w:t>Project Background</w:t>
        </w:r>
        <w:r w:rsidR="008F4AE5">
          <w:rPr>
            <w:noProof/>
            <w:webHidden/>
          </w:rPr>
          <w:tab/>
        </w:r>
        <w:r w:rsidR="008F4AE5">
          <w:rPr>
            <w:noProof/>
            <w:webHidden/>
          </w:rPr>
          <w:fldChar w:fldCharType="begin"/>
        </w:r>
        <w:r w:rsidR="008F4AE5">
          <w:rPr>
            <w:noProof/>
            <w:webHidden/>
          </w:rPr>
          <w:instrText xml:space="preserve"> PAGEREF _Toc515887683 \h </w:instrText>
        </w:r>
        <w:r w:rsidR="008F4AE5">
          <w:rPr>
            <w:noProof/>
            <w:webHidden/>
          </w:rPr>
        </w:r>
        <w:r w:rsidR="008F4AE5">
          <w:rPr>
            <w:noProof/>
            <w:webHidden/>
          </w:rPr>
          <w:fldChar w:fldCharType="separate"/>
        </w:r>
        <w:r w:rsidR="000047BD">
          <w:rPr>
            <w:noProof/>
            <w:webHidden/>
          </w:rPr>
          <w:t>1</w:t>
        </w:r>
        <w:r w:rsidR="008F4AE5">
          <w:rPr>
            <w:noProof/>
            <w:webHidden/>
          </w:rPr>
          <w:fldChar w:fldCharType="end"/>
        </w:r>
      </w:hyperlink>
    </w:p>
    <w:p w14:paraId="1341353C" w14:textId="4B3FF13B"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684" w:history="1">
        <w:r w:rsidR="008F4AE5" w:rsidRPr="005B12EC">
          <w:rPr>
            <w:rStyle w:val="Hyperlink"/>
            <w:noProof/>
          </w:rPr>
          <w:t>Project Objectives</w:t>
        </w:r>
        <w:r w:rsidR="008F4AE5">
          <w:rPr>
            <w:noProof/>
            <w:webHidden/>
          </w:rPr>
          <w:tab/>
        </w:r>
        <w:r w:rsidR="008F4AE5">
          <w:rPr>
            <w:noProof/>
            <w:webHidden/>
          </w:rPr>
          <w:fldChar w:fldCharType="begin"/>
        </w:r>
        <w:r w:rsidR="008F4AE5">
          <w:rPr>
            <w:noProof/>
            <w:webHidden/>
          </w:rPr>
          <w:instrText xml:space="preserve"> PAGEREF _Toc515887684 \h </w:instrText>
        </w:r>
        <w:r w:rsidR="008F4AE5">
          <w:rPr>
            <w:noProof/>
            <w:webHidden/>
          </w:rPr>
        </w:r>
        <w:r w:rsidR="008F4AE5">
          <w:rPr>
            <w:noProof/>
            <w:webHidden/>
          </w:rPr>
          <w:fldChar w:fldCharType="separate"/>
        </w:r>
        <w:r w:rsidR="000047BD">
          <w:rPr>
            <w:noProof/>
            <w:webHidden/>
          </w:rPr>
          <w:t>1</w:t>
        </w:r>
        <w:r w:rsidR="008F4AE5">
          <w:rPr>
            <w:noProof/>
            <w:webHidden/>
          </w:rPr>
          <w:fldChar w:fldCharType="end"/>
        </w:r>
      </w:hyperlink>
    </w:p>
    <w:p w14:paraId="47A3F784" w14:textId="63A926C0"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685" w:history="1">
        <w:r w:rsidR="008F4AE5" w:rsidRPr="005B12EC">
          <w:rPr>
            <w:rStyle w:val="Hyperlink"/>
            <w:noProof/>
          </w:rPr>
          <w:t>Methodology</w:t>
        </w:r>
        <w:r w:rsidR="008F4AE5">
          <w:rPr>
            <w:noProof/>
            <w:webHidden/>
          </w:rPr>
          <w:tab/>
        </w:r>
        <w:r w:rsidR="008F4AE5">
          <w:rPr>
            <w:noProof/>
            <w:webHidden/>
          </w:rPr>
          <w:fldChar w:fldCharType="begin"/>
        </w:r>
        <w:r w:rsidR="008F4AE5">
          <w:rPr>
            <w:noProof/>
            <w:webHidden/>
          </w:rPr>
          <w:instrText xml:space="preserve"> PAGEREF _Toc515887685 \h </w:instrText>
        </w:r>
        <w:r w:rsidR="008F4AE5">
          <w:rPr>
            <w:noProof/>
            <w:webHidden/>
          </w:rPr>
        </w:r>
        <w:r w:rsidR="008F4AE5">
          <w:rPr>
            <w:noProof/>
            <w:webHidden/>
          </w:rPr>
          <w:fldChar w:fldCharType="separate"/>
        </w:r>
        <w:r w:rsidR="000047BD">
          <w:rPr>
            <w:noProof/>
            <w:webHidden/>
          </w:rPr>
          <w:t>2</w:t>
        </w:r>
        <w:r w:rsidR="008F4AE5">
          <w:rPr>
            <w:noProof/>
            <w:webHidden/>
          </w:rPr>
          <w:fldChar w:fldCharType="end"/>
        </w:r>
      </w:hyperlink>
    </w:p>
    <w:p w14:paraId="785B700C" w14:textId="5E8488FF" w:rsidR="008F4AE5" w:rsidRDefault="004651BE">
      <w:pPr>
        <w:pStyle w:val="TOC1"/>
        <w:rPr>
          <w:rFonts w:asciiTheme="minorHAnsi" w:eastAsiaTheme="minorEastAsia" w:hAnsiTheme="minorHAnsi" w:cstheme="minorBidi"/>
          <w:b w:val="0"/>
          <w:caps w:val="0"/>
          <w:noProof/>
          <w:spacing w:val="0"/>
          <w:sz w:val="22"/>
          <w:szCs w:val="22"/>
        </w:rPr>
      </w:pPr>
      <w:hyperlink w:anchor="_Toc515887686" w:history="1">
        <w:r w:rsidR="008F4AE5" w:rsidRPr="005B12EC">
          <w:rPr>
            <w:rStyle w:val="Hyperlink"/>
            <w:noProof/>
          </w:rPr>
          <w:t>Market Characterization</w:t>
        </w:r>
        <w:r w:rsidR="008F4AE5">
          <w:rPr>
            <w:noProof/>
            <w:webHidden/>
          </w:rPr>
          <w:tab/>
        </w:r>
        <w:r w:rsidR="008F4AE5">
          <w:rPr>
            <w:noProof/>
            <w:webHidden/>
          </w:rPr>
          <w:fldChar w:fldCharType="begin"/>
        </w:r>
        <w:r w:rsidR="008F4AE5">
          <w:rPr>
            <w:noProof/>
            <w:webHidden/>
          </w:rPr>
          <w:instrText xml:space="preserve"> PAGEREF _Toc515887686 \h </w:instrText>
        </w:r>
        <w:r w:rsidR="008F4AE5">
          <w:rPr>
            <w:noProof/>
            <w:webHidden/>
          </w:rPr>
        </w:r>
        <w:r w:rsidR="008F4AE5">
          <w:rPr>
            <w:noProof/>
            <w:webHidden/>
          </w:rPr>
          <w:fldChar w:fldCharType="separate"/>
        </w:r>
        <w:r w:rsidR="000047BD">
          <w:rPr>
            <w:noProof/>
            <w:webHidden/>
          </w:rPr>
          <w:t>5</w:t>
        </w:r>
        <w:r w:rsidR="008F4AE5">
          <w:rPr>
            <w:noProof/>
            <w:webHidden/>
          </w:rPr>
          <w:fldChar w:fldCharType="end"/>
        </w:r>
      </w:hyperlink>
    </w:p>
    <w:p w14:paraId="66E6682E" w14:textId="03BC14E0"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687" w:history="1">
        <w:r w:rsidR="008F4AE5" w:rsidRPr="005B12EC">
          <w:rPr>
            <w:rStyle w:val="Hyperlink"/>
            <w:noProof/>
          </w:rPr>
          <w:t>Building Characteristics</w:t>
        </w:r>
        <w:r w:rsidR="008F4AE5">
          <w:rPr>
            <w:noProof/>
            <w:webHidden/>
          </w:rPr>
          <w:tab/>
        </w:r>
        <w:r w:rsidR="008F4AE5">
          <w:rPr>
            <w:noProof/>
            <w:webHidden/>
          </w:rPr>
          <w:fldChar w:fldCharType="begin"/>
        </w:r>
        <w:r w:rsidR="008F4AE5">
          <w:rPr>
            <w:noProof/>
            <w:webHidden/>
          </w:rPr>
          <w:instrText xml:space="preserve"> PAGEREF _Toc515887687 \h </w:instrText>
        </w:r>
        <w:r w:rsidR="008F4AE5">
          <w:rPr>
            <w:noProof/>
            <w:webHidden/>
          </w:rPr>
        </w:r>
        <w:r w:rsidR="008F4AE5">
          <w:rPr>
            <w:noProof/>
            <w:webHidden/>
          </w:rPr>
          <w:fldChar w:fldCharType="separate"/>
        </w:r>
        <w:r w:rsidR="000047BD">
          <w:rPr>
            <w:noProof/>
            <w:webHidden/>
          </w:rPr>
          <w:t>5</w:t>
        </w:r>
        <w:r w:rsidR="008F4AE5">
          <w:rPr>
            <w:noProof/>
            <w:webHidden/>
          </w:rPr>
          <w:fldChar w:fldCharType="end"/>
        </w:r>
      </w:hyperlink>
    </w:p>
    <w:p w14:paraId="3037953D" w14:textId="7A666403"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688" w:history="1">
        <w:r w:rsidR="008F4AE5" w:rsidRPr="005B12EC">
          <w:rPr>
            <w:rStyle w:val="Hyperlink"/>
            <w:noProof/>
          </w:rPr>
          <w:t>Space Conditioning Systems and Practices</w:t>
        </w:r>
        <w:r w:rsidR="008F4AE5">
          <w:rPr>
            <w:noProof/>
            <w:webHidden/>
          </w:rPr>
          <w:tab/>
        </w:r>
        <w:r w:rsidR="008F4AE5">
          <w:rPr>
            <w:noProof/>
            <w:webHidden/>
          </w:rPr>
          <w:fldChar w:fldCharType="begin"/>
        </w:r>
        <w:r w:rsidR="008F4AE5">
          <w:rPr>
            <w:noProof/>
            <w:webHidden/>
          </w:rPr>
          <w:instrText xml:space="preserve"> PAGEREF _Toc515887688 \h </w:instrText>
        </w:r>
        <w:r w:rsidR="008F4AE5">
          <w:rPr>
            <w:noProof/>
            <w:webHidden/>
          </w:rPr>
        </w:r>
        <w:r w:rsidR="008F4AE5">
          <w:rPr>
            <w:noProof/>
            <w:webHidden/>
          </w:rPr>
          <w:fldChar w:fldCharType="separate"/>
        </w:r>
        <w:r w:rsidR="000047BD">
          <w:rPr>
            <w:noProof/>
            <w:webHidden/>
          </w:rPr>
          <w:t>11</w:t>
        </w:r>
        <w:r w:rsidR="008F4AE5">
          <w:rPr>
            <w:noProof/>
            <w:webHidden/>
          </w:rPr>
          <w:fldChar w:fldCharType="end"/>
        </w:r>
      </w:hyperlink>
    </w:p>
    <w:p w14:paraId="5F65078C" w14:textId="08A3B24E" w:rsidR="008F4AE5" w:rsidRDefault="004651BE">
      <w:pPr>
        <w:pStyle w:val="TOC1"/>
        <w:rPr>
          <w:rFonts w:asciiTheme="minorHAnsi" w:eastAsiaTheme="minorEastAsia" w:hAnsiTheme="minorHAnsi" w:cstheme="minorBidi"/>
          <w:b w:val="0"/>
          <w:caps w:val="0"/>
          <w:noProof/>
          <w:spacing w:val="0"/>
          <w:sz w:val="22"/>
          <w:szCs w:val="22"/>
        </w:rPr>
      </w:pPr>
      <w:hyperlink w:anchor="_Toc515887689" w:history="1">
        <w:r w:rsidR="008F4AE5" w:rsidRPr="005B12EC">
          <w:rPr>
            <w:rStyle w:val="Hyperlink"/>
            <w:noProof/>
          </w:rPr>
          <w:t>Energy Related Attitudes</w:t>
        </w:r>
        <w:r w:rsidR="008F4AE5">
          <w:rPr>
            <w:noProof/>
            <w:webHidden/>
          </w:rPr>
          <w:tab/>
        </w:r>
        <w:r w:rsidR="008F4AE5">
          <w:rPr>
            <w:noProof/>
            <w:webHidden/>
          </w:rPr>
          <w:fldChar w:fldCharType="begin"/>
        </w:r>
        <w:r w:rsidR="008F4AE5">
          <w:rPr>
            <w:noProof/>
            <w:webHidden/>
          </w:rPr>
          <w:instrText xml:space="preserve"> PAGEREF _Toc515887689 \h </w:instrText>
        </w:r>
        <w:r w:rsidR="008F4AE5">
          <w:rPr>
            <w:noProof/>
            <w:webHidden/>
          </w:rPr>
        </w:r>
        <w:r w:rsidR="008F4AE5">
          <w:rPr>
            <w:noProof/>
            <w:webHidden/>
          </w:rPr>
          <w:fldChar w:fldCharType="separate"/>
        </w:r>
        <w:r w:rsidR="000047BD">
          <w:rPr>
            <w:noProof/>
            <w:webHidden/>
          </w:rPr>
          <w:t>16</w:t>
        </w:r>
        <w:r w:rsidR="008F4AE5">
          <w:rPr>
            <w:noProof/>
            <w:webHidden/>
          </w:rPr>
          <w:fldChar w:fldCharType="end"/>
        </w:r>
      </w:hyperlink>
    </w:p>
    <w:p w14:paraId="41DF5D27" w14:textId="745B1825"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690" w:history="1">
        <w:r w:rsidR="008F4AE5" w:rsidRPr="005B12EC">
          <w:rPr>
            <w:rStyle w:val="Hyperlink"/>
            <w:noProof/>
          </w:rPr>
          <w:t>Energy Efficiency Attitudes</w:t>
        </w:r>
        <w:r w:rsidR="008F4AE5">
          <w:rPr>
            <w:noProof/>
            <w:webHidden/>
          </w:rPr>
          <w:tab/>
        </w:r>
        <w:r w:rsidR="008F4AE5">
          <w:rPr>
            <w:noProof/>
            <w:webHidden/>
          </w:rPr>
          <w:fldChar w:fldCharType="begin"/>
        </w:r>
        <w:r w:rsidR="008F4AE5">
          <w:rPr>
            <w:noProof/>
            <w:webHidden/>
          </w:rPr>
          <w:instrText xml:space="preserve"> PAGEREF _Toc515887690 \h </w:instrText>
        </w:r>
        <w:r w:rsidR="008F4AE5">
          <w:rPr>
            <w:noProof/>
            <w:webHidden/>
          </w:rPr>
        </w:r>
        <w:r w:rsidR="008F4AE5">
          <w:rPr>
            <w:noProof/>
            <w:webHidden/>
          </w:rPr>
          <w:fldChar w:fldCharType="separate"/>
        </w:r>
        <w:r w:rsidR="000047BD">
          <w:rPr>
            <w:noProof/>
            <w:webHidden/>
          </w:rPr>
          <w:t>16</w:t>
        </w:r>
        <w:r w:rsidR="008F4AE5">
          <w:rPr>
            <w:noProof/>
            <w:webHidden/>
          </w:rPr>
          <w:fldChar w:fldCharType="end"/>
        </w:r>
      </w:hyperlink>
    </w:p>
    <w:p w14:paraId="31056C19" w14:textId="747E8362"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691" w:history="1">
        <w:r w:rsidR="008F4AE5" w:rsidRPr="005B12EC">
          <w:rPr>
            <w:rStyle w:val="Hyperlink"/>
            <w:noProof/>
          </w:rPr>
          <w:t>Attitudes Toward Electric Providers and Other Information Sources</w:t>
        </w:r>
        <w:r w:rsidR="008F4AE5">
          <w:rPr>
            <w:noProof/>
            <w:webHidden/>
          </w:rPr>
          <w:tab/>
        </w:r>
        <w:r w:rsidR="008F4AE5">
          <w:rPr>
            <w:noProof/>
            <w:webHidden/>
          </w:rPr>
          <w:fldChar w:fldCharType="begin"/>
        </w:r>
        <w:r w:rsidR="008F4AE5">
          <w:rPr>
            <w:noProof/>
            <w:webHidden/>
          </w:rPr>
          <w:instrText xml:space="preserve"> PAGEREF _Toc515887691 \h </w:instrText>
        </w:r>
        <w:r w:rsidR="008F4AE5">
          <w:rPr>
            <w:noProof/>
            <w:webHidden/>
          </w:rPr>
        </w:r>
        <w:r w:rsidR="008F4AE5">
          <w:rPr>
            <w:noProof/>
            <w:webHidden/>
          </w:rPr>
          <w:fldChar w:fldCharType="separate"/>
        </w:r>
        <w:r w:rsidR="000047BD">
          <w:rPr>
            <w:noProof/>
            <w:webHidden/>
          </w:rPr>
          <w:t>18</w:t>
        </w:r>
        <w:r w:rsidR="008F4AE5">
          <w:rPr>
            <w:noProof/>
            <w:webHidden/>
          </w:rPr>
          <w:fldChar w:fldCharType="end"/>
        </w:r>
      </w:hyperlink>
    </w:p>
    <w:p w14:paraId="3810C723" w14:textId="7BF6D968"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692" w:history="1">
        <w:r w:rsidR="008F4AE5" w:rsidRPr="005B12EC">
          <w:rPr>
            <w:rStyle w:val="Hyperlink"/>
            <w:noProof/>
          </w:rPr>
          <w:t>Equipment Purchasing Decisions</w:t>
        </w:r>
        <w:r w:rsidR="008F4AE5">
          <w:rPr>
            <w:noProof/>
            <w:webHidden/>
          </w:rPr>
          <w:tab/>
        </w:r>
        <w:r w:rsidR="008F4AE5">
          <w:rPr>
            <w:noProof/>
            <w:webHidden/>
          </w:rPr>
          <w:fldChar w:fldCharType="begin"/>
        </w:r>
        <w:r w:rsidR="008F4AE5">
          <w:rPr>
            <w:noProof/>
            <w:webHidden/>
          </w:rPr>
          <w:instrText xml:space="preserve"> PAGEREF _Toc515887692 \h </w:instrText>
        </w:r>
        <w:r w:rsidR="008F4AE5">
          <w:rPr>
            <w:noProof/>
            <w:webHidden/>
          </w:rPr>
        </w:r>
        <w:r w:rsidR="008F4AE5">
          <w:rPr>
            <w:noProof/>
            <w:webHidden/>
          </w:rPr>
          <w:fldChar w:fldCharType="separate"/>
        </w:r>
        <w:r w:rsidR="000047BD">
          <w:rPr>
            <w:noProof/>
            <w:webHidden/>
          </w:rPr>
          <w:t>20</w:t>
        </w:r>
        <w:r w:rsidR="008F4AE5">
          <w:rPr>
            <w:noProof/>
            <w:webHidden/>
          </w:rPr>
          <w:fldChar w:fldCharType="end"/>
        </w:r>
      </w:hyperlink>
    </w:p>
    <w:p w14:paraId="76B44B33" w14:textId="29567644" w:rsidR="008F4AE5" w:rsidRDefault="004651BE">
      <w:pPr>
        <w:pStyle w:val="TOC1"/>
        <w:rPr>
          <w:rFonts w:asciiTheme="minorHAnsi" w:eastAsiaTheme="minorEastAsia" w:hAnsiTheme="minorHAnsi" w:cstheme="minorBidi"/>
          <w:b w:val="0"/>
          <w:caps w:val="0"/>
          <w:noProof/>
          <w:spacing w:val="0"/>
          <w:sz w:val="22"/>
          <w:szCs w:val="22"/>
        </w:rPr>
      </w:pPr>
      <w:hyperlink w:anchor="_Toc515887693" w:history="1">
        <w:r w:rsidR="008F4AE5" w:rsidRPr="005B12EC">
          <w:rPr>
            <w:rStyle w:val="Hyperlink"/>
            <w:noProof/>
          </w:rPr>
          <w:t>Energy Effciency Program Interest</w:t>
        </w:r>
        <w:r w:rsidR="008F4AE5">
          <w:rPr>
            <w:noProof/>
            <w:webHidden/>
          </w:rPr>
          <w:tab/>
        </w:r>
        <w:r w:rsidR="008F4AE5">
          <w:rPr>
            <w:noProof/>
            <w:webHidden/>
          </w:rPr>
          <w:fldChar w:fldCharType="begin"/>
        </w:r>
        <w:r w:rsidR="008F4AE5">
          <w:rPr>
            <w:noProof/>
            <w:webHidden/>
          </w:rPr>
          <w:instrText xml:space="preserve"> PAGEREF _Toc515887693 \h </w:instrText>
        </w:r>
        <w:r w:rsidR="008F4AE5">
          <w:rPr>
            <w:noProof/>
            <w:webHidden/>
          </w:rPr>
        </w:r>
        <w:r w:rsidR="008F4AE5">
          <w:rPr>
            <w:noProof/>
            <w:webHidden/>
          </w:rPr>
          <w:fldChar w:fldCharType="separate"/>
        </w:r>
        <w:r w:rsidR="000047BD">
          <w:rPr>
            <w:noProof/>
            <w:webHidden/>
          </w:rPr>
          <w:t>22</w:t>
        </w:r>
        <w:r w:rsidR="008F4AE5">
          <w:rPr>
            <w:noProof/>
            <w:webHidden/>
          </w:rPr>
          <w:fldChar w:fldCharType="end"/>
        </w:r>
      </w:hyperlink>
    </w:p>
    <w:p w14:paraId="7DB5DA49" w14:textId="38771065"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694" w:history="1">
        <w:r w:rsidR="008F4AE5" w:rsidRPr="005B12EC">
          <w:rPr>
            <w:rStyle w:val="Hyperlink"/>
            <w:noProof/>
          </w:rPr>
          <w:t>Response to Core Program Concepts</w:t>
        </w:r>
        <w:r w:rsidR="008F4AE5">
          <w:rPr>
            <w:noProof/>
            <w:webHidden/>
          </w:rPr>
          <w:tab/>
        </w:r>
        <w:r w:rsidR="008F4AE5">
          <w:rPr>
            <w:noProof/>
            <w:webHidden/>
          </w:rPr>
          <w:fldChar w:fldCharType="begin"/>
        </w:r>
        <w:r w:rsidR="008F4AE5">
          <w:rPr>
            <w:noProof/>
            <w:webHidden/>
          </w:rPr>
          <w:instrText xml:space="preserve"> PAGEREF _Toc515887694 \h </w:instrText>
        </w:r>
        <w:r w:rsidR="008F4AE5">
          <w:rPr>
            <w:noProof/>
            <w:webHidden/>
          </w:rPr>
        </w:r>
        <w:r w:rsidR="008F4AE5">
          <w:rPr>
            <w:noProof/>
            <w:webHidden/>
          </w:rPr>
          <w:fldChar w:fldCharType="separate"/>
        </w:r>
        <w:r w:rsidR="000047BD">
          <w:rPr>
            <w:noProof/>
            <w:webHidden/>
          </w:rPr>
          <w:t>22</w:t>
        </w:r>
        <w:r w:rsidR="008F4AE5">
          <w:rPr>
            <w:noProof/>
            <w:webHidden/>
          </w:rPr>
          <w:fldChar w:fldCharType="end"/>
        </w:r>
      </w:hyperlink>
    </w:p>
    <w:p w14:paraId="44841EFA" w14:textId="44420A83"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695" w:history="1">
        <w:r w:rsidR="008F4AE5" w:rsidRPr="005B12EC">
          <w:rPr>
            <w:rStyle w:val="Hyperlink"/>
            <w:noProof/>
          </w:rPr>
          <w:t>Response to Additional Program Concepts</w:t>
        </w:r>
        <w:r w:rsidR="008F4AE5">
          <w:rPr>
            <w:noProof/>
            <w:webHidden/>
          </w:rPr>
          <w:tab/>
        </w:r>
        <w:r w:rsidR="008F4AE5">
          <w:rPr>
            <w:noProof/>
            <w:webHidden/>
          </w:rPr>
          <w:fldChar w:fldCharType="begin"/>
        </w:r>
        <w:r w:rsidR="008F4AE5">
          <w:rPr>
            <w:noProof/>
            <w:webHidden/>
          </w:rPr>
          <w:instrText xml:space="preserve"> PAGEREF _Toc515887695 \h </w:instrText>
        </w:r>
        <w:r w:rsidR="008F4AE5">
          <w:rPr>
            <w:noProof/>
            <w:webHidden/>
          </w:rPr>
        </w:r>
        <w:r w:rsidR="008F4AE5">
          <w:rPr>
            <w:noProof/>
            <w:webHidden/>
          </w:rPr>
          <w:fldChar w:fldCharType="separate"/>
        </w:r>
        <w:r w:rsidR="000047BD">
          <w:rPr>
            <w:noProof/>
            <w:webHidden/>
          </w:rPr>
          <w:t>25</w:t>
        </w:r>
        <w:r w:rsidR="008F4AE5">
          <w:rPr>
            <w:noProof/>
            <w:webHidden/>
          </w:rPr>
          <w:fldChar w:fldCharType="end"/>
        </w:r>
      </w:hyperlink>
    </w:p>
    <w:p w14:paraId="1BA52B6C" w14:textId="586E037D" w:rsidR="008F4AE5" w:rsidRDefault="004651BE">
      <w:pPr>
        <w:pStyle w:val="TOC3"/>
        <w:rPr>
          <w:rFonts w:asciiTheme="minorHAnsi" w:eastAsiaTheme="minorEastAsia" w:hAnsiTheme="minorHAnsi" w:cstheme="minorBidi"/>
          <w:noProof/>
          <w:spacing w:val="0"/>
          <w:sz w:val="22"/>
          <w:szCs w:val="22"/>
        </w:rPr>
      </w:pPr>
      <w:hyperlink w:anchor="_Toc515887696" w:history="1">
        <w:r w:rsidR="008F4AE5" w:rsidRPr="005B12EC">
          <w:rPr>
            <w:rStyle w:val="Hyperlink"/>
            <w:noProof/>
          </w:rPr>
          <w:t>Early Replacement</w:t>
        </w:r>
        <w:r w:rsidR="008F4AE5">
          <w:rPr>
            <w:noProof/>
            <w:webHidden/>
          </w:rPr>
          <w:tab/>
        </w:r>
        <w:r w:rsidR="008F4AE5">
          <w:rPr>
            <w:noProof/>
            <w:webHidden/>
          </w:rPr>
          <w:fldChar w:fldCharType="begin"/>
        </w:r>
        <w:r w:rsidR="008F4AE5">
          <w:rPr>
            <w:noProof/>
            <w:webHidden/>
          </w:rPr>
          <w:instrText xml:space="preserve"> PAGEREF _Toc515887696 \h </w:instrText>
        </w:r>
        <w:r w:rsidR="008F4AE5">
          <w:rPr>
            <w:noProof/>
            <w:webHidden/>
          </w:rPr>
        </w:r>
        <w:r w:rsidR="008F4AE5">
          <w:rPr>
            <w:noProof/>
            <w:webHidden/>
          </w:rPr>
          <w:fldChar w:fldCharType="separate"/>
        </w:r>
        <w:r w:rsidR="000047BD">
          <w:rPr>
            <w:noProof/>
            <w:webHidden/>
          </w:rPr>
          <w:t>26</w:t>
        </w:r>
        <w:r w:rsidR="008F4AE5">
          <w:rPr>
            <w:noProof/>
            <w:webHidden/>
          </w:rPr>
          <w:fldChar w:fldCharType="end"/>
        </w:r>
      </w:hyperlink>
    </w:p>
    <w:p w14:paraId="2A7F9678" w14:textId="193D7056" w:rsidR="008F4AE5" w:rsidRDefault="004651BE">
      <w:pPr>
        <w:pStyle w:val="TOC3"/>
        <w:rPr>
          <w:rFonts w:asciiTheme="minorHAnsi" w:eastAsiaTheme="minorEastAsia" w:hAnsiTheme="minorHAnsi" w:cstheme="minorBidi"/>
          <w:noProof/>
          <w:spacing w:val="0"/>
          <w:sz w:val="22"/>
          <w:szCs w:val="22"/>
        </w:rPr>
      </w:pPr>
      <w:hyperlink w:anchor="_Toc515887697" w:history="1">
        <w:r w:rsidR="008F4AE5" w:rsidRPr="005B12EC">
          <w:rPr>
            <w:rStyle w:val="Hyperlink"/>
            <w:noProof/>
          </w:rPr>
          <w:t>Bundled Renovation</w:t>
        </w:r>
        <w:r w:rsidR="008F4AE5">
          <w:rPr>
            <w:noProof/>
            <w:webHidden/>
          </w:rPr>
          <w:tab/>
        </w:r>
        <w:r w:rsidR="008F4AE5">
          <w:rPr>
            <w:noProof/>
            <w:webHidden/>
          </w:rPr>
          <w:fldChar w:fldCharType="begin"/>
        </w:r>
        <w:r w:rsidR="008F4AE5">
          <w:rPr>
            <w:noProof/>
            <w:webHidden/>
          </w:rPr>
          <w:instrText xml:space="preserve"> PAGEREF _Toc515887697 \h </w:instrText>
        </w:r>
        <w:r w:rsidR="008F4AE5">
          <w:rPr>
            <w:noProof/>
            <w:webHidden/>
          </w:rPr>
        </w:r>
        <w:r w:rsidR="008F4AE5">
          <w:rPr>
            <w:noProof/>
            <w:webHidden/>
          </w:rPr>
          <w:fldChar w:fldCharType="separate"/>
        </w:r>
        <w:r w:rsidR="000047BD">
          <w:rPr>
            <w:noProof/>
            <w:webHidden/>
          </w:rPr>
          <w:t>26</w:t>
        </w:r>
        <w:r w:rsidR="008F4AE5">
          <w:rPr>
            <w:noProof/>
            <w:webHidden/>
          </w:rPr>
          <w:fldChar w:fldCharType="end"/>
        </w:r>
      </w:hyperlink>
    </w:p>
    <w:p w14:paraId="7BBC30F6" w14:textId="079F0050" w:rsidR="008F4AE5" w:rsidRDefault="004651BE">
      <w:pPr>
        <w:pStyle w:val="TOC3"/>
        <w:rPr>
          <w:rFonts w:asciiTheme="minorHAnsi" w:eastAsiaTheme="minorEastAsia" w:hAnsiTheme="minorHAnsi" w:cstheme="minorBidi"/>
          <w:noProof/>
          <w:spacing w:val="0"/>
          <w:sz w:val="22"/>
          <w:szCs w:val="22"/>
        </w:rPr>
      </w:pPr>
      <w:hyperlink w:anchor="_Toc515887698" w:history="1">
        <w:r w:rsidR="008F4AE5" w:rsidRPr="005B12EC">
          <w:rPr>
            <w:rStyle w:val="Hyperlink"/>
            <w:noProof/>
          </w:rPr>
          <w:t>Lighting</w:t>
        </w:r>
        <w:r w:rsidR="008F4AE5">
          <w:rPr>
            <w:noProof/>
            <w:webHidden/>
          </w:rPr>
          <w:tab/>
        </w:r>
        <w:r w:rsidR="008F4AE5">
          <w:rPr>
            <w:noProof/>
            <w:webHidden/>
          </w:rPr>
          <w:fldChar w:fldCharType="begin"/>
        </w:r>
        <w:r w:rsidR="008F4AE5">
          <w:rPr>
            <w:noProof/>
            <w:webHidden/>
          </w:rPr>
          <w:instrText xml:space="preserve"> PAGEREF _Toc515887698 \h </w:instrText>
        </w:r>
        <w:r w:rsidR="008F4AE5">
          <w:rPr>
            <w:noProof/>
            <w:webHidden/>
          </w:rPr>
        </w:r>
        <w:r w:rsidR="008F4AE5">
          <w:rPr>
            <w:noProof/>
            <w:webHidden/>
          </w:rPr>
          <w:fldChar w:fldCharType="separate"/>
        </w:r>
        <w:r w:rsidR="000047BD">
          <w:rPr>
            <w:noProof/>
            <w:webHidden/>
          </w:rPr>
          <w:t>28</w:t>
        </w:r>
        <w:r w:rsidR="008F4AE5">
          <w:rPr>
            <w:noProof/>
            <w:webHidden/>
          </w:rPr>
          <w:fldChar w:fldCharType="end"/>
        </w:r>
      </w:hyperlink>
    </w:p>
    <w:p w14:paraId="7DAF567C" w14:textId="37508910" w:rsidR="008F4AE5" w:rsidRDefault="004651BE">
      <w:pPr>
        <w:pStyle w:val="TOC1"/>
        <w:rPr>
          <w:rFonts w:asciiTheme="minorHAnsi" w:eastAsiaTheme="minorEastAsia" w:hAnsiTheme="minorHAnsi" w:cstheme="minorBidi"/>
          <w:b w:val="0"/>
          <w:caps w:val="0"/>
          <w:noProof/>
          <w:spacing w:val="0"/>
          <w:sz w:val="22"/>
          <w:szCs w:val="22"/>
        </w:rPr>
      </w:pPr>
      <w:hyperlink w:anchor="_Toc515887699" w:history="1">
        <w:r w:rsidR="008F4AE5" w:rsidRPr="005B12EC">
          <w:rPr>
            <w:rStyle w:val="Hyperlink"/>
            <w:noProof/>
          </w:rPr>
          <w:t>Targeting New EE-Related Programs and Services</w:t>
        </w:r>
        <w:r w:rsidR="008F4AE5">
          <w:rPr>
            <w:noProof/>
            <w:webHidden/>
          </w:rPr>
          <w:tab/>
        </w:r>
        <w:r w:rsidR="008F4AE5">
          <w:rPr>
            <w:noProof/>
            <w:webHidden/>
          </w:rPr>
          <w:fldChar w:fldCharType="begin"/>
        </w:r>
        <w:r w:rsidR="008F4AE5">
          <w:rPr>
            <w:noProof/>
            <w:webHidden/>
          </w:rPr>
          <w:instrText xml:space="preserve"> PAGEREF _Toc515887699 \h </w:instrText>
        </w:r>
        <w:r w:rsidR="008F4AE5">
          <w:rPr>
            <w:noProof/>
            <w:webHidden/>
          </w:rPr>
        </w:r>
        <w:r w:rsidR="008F4AE5">
          <w:rPr>
            <w:noProof/>
            <w:webHidden/>
          </w:rPr>
          <w:fldChar w:fldCharType="separate"/>
        </w:r>
        <w:r w:rsidR="000047BD">
          <w:rPr>
            <w:noProof/>
            <w:webHidden/>
          </w:rPr>
          <w:t>30</w:t>
        </w:r>
        <w:r w:rsidR="008F4AE5">
          <w:rPr>
            <w:noProof/>
            <w:webHidden/>
          </w:rPr>
          <w:fldChar w:fldCharType="end"/>
        </w:r>
      </w:hyperlink>
    </w:p>
    <w:p w14:paraId="4A95BC78" w14:textId="4B492FEC"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700" w:history="1">
        <w:r w:rsidR="008F4AE5" w:rsidRPr="005B12EC">
          <w:rPr>
            <w:rStyle w:val="Hyperlink"/>
            <w:noProof/>
          </w:rPr>
          <w:t>Barriers to Participation</w:t>
        </w:r>
        <w:r w:rsidR="008F4AE5">
          <w:rPr>
            <w:noProof/>
            <w:webHidden/>
          </w:rPr>
          <w:tab/>
        </w:r>
        <w:r w:rsidR="008F4AE5">
          <w:rPr>
            <w:noProof/>
            <w:webHidden/>
          </w:rPr>
          <w:fldChar w:fldCharType="begin"/>
        </w:r>
        <w:r w:rsidR="008F4AE5">
          <w:rPr>
            <w:noProof/>
            <w:webHidden/>
          </w:rPr>
          <w:instrText xml:space="preserve"> PAGEREF _Toc515887700 \h </w:instrText>
        </w:r>
        <w:r w:rsidR="008F4AE5">
          <w:rPr>
            <w:noProof/>
            <w:webHidden/>
          </w:rPr>
        </w:r>
        <w:r w:rsidR="008F4AE5">
          <w:rPr>
            <w:noProof/>
            <w:webHidden/>
          </w:rPr>
          <w:fldChar w:fldCharType="separate"/>
        </w:r>
        <w:r w:rsidR="000047BD">
          <w:rPr>
            <w:noProof/>
            <w:webHidden/>
          </w:rPr>
          <w:t>30</w:t>
        </w:r>
        <w:r w:rsidR="008F4AE5">
          <w:rPr>
            <w:noProof/>
            <w:webHidden/>
          </w:rPr>
          <w:fldChar w:fldCharType="end"/>
        </w:r>
      </w:hyperlink>
    </w:p>
    <w:p w14:paraId="6D6C374F" w14:textId="4FD450F1"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701" w:history="1">
        <w:r w:rsidR="008F4AE5" w:rsidRPr="005B12EC">
          <w:rPr>
            <w:rStyle w:val="Hyperlink"/>
            <w:noProof/>
          </w:rPr>
          <w:t>Program Features that May Drive Participation</w:t>
        </w:r>
        <w:r w:rsidR="008F4AE5">
          <w:rPr>
            <w:noProof/>
            <w:webHidden/>
          </w:rPr>
          <w:tab/>
        </w:r>
        <w:r w:rsidR="008F4AE5">
          <w:rPr>
            <w:noProof/>
            <w:webHidden/>
          </w:rPr>
          <w:fldChar w:fldCharType="begin"/>
        </w:r>
        <w:r w:rsidR="008F4AE5">
          <w:rPr>
            <w:noProof/>
            <w:webHidden/>
          </w:rPr>
          <w:instrText xml:space="preserve"> PAGEREF _Toc515887701 \h </w:instrText>
        </w:r>
        <w:r w:rsidR="008F4AE5">
          <w:rPr>
            <w:noProof/>
            <w:webHidden/>
          </w:rPr>
        </w:r>
        <w:r w:rsidR="008F4AE5">
          <w:rPr>
            <w:noProof/>
            <w:webHidden/>
          </w:rPr>
          <w:fldChar w:fldCharType="separate"/>
        </w:r>
        <w:r w:rsidR="000047BD">
          <w:rPr>
            <w:noProof/>
            <w:webHidden/>
          </w:rPr>
          <w:t>34</w:t>
        </w:r>
        <w:r w:rsidR="008F4AE5">
          <w:rPr>
            <w:noProof/>
            <w:webHidden/>
          </w:rPr>
          <w:fldChar w:fldCharType="end"/>
        </w:r>
      </w:hyperlink>
    </w:p>
    <w:p w14:paraId="6B92CB3B" w14:textId="6E53EF8B" w:rsidR="008F4AE5" w:rsidRDefault="004651BE">
      <w:pPr>
        <w:pStyle w:val="TOC2"/>
        <w:rPr>
          <w:rFonts w:asciiTheme="minorHAnsi" w:eastAsiaTheme="minorEastAsia" w:hAnsiTheme="minorHAnsi" w:cstheme="minorBidi"/>
          <w:noProof/>
          <w:spacing w:val="0"/>
          <w:kern w:val="0"/>
          <w:sz w:val="22"/>
          <w:szCs w:val="22"/>
          <w14:ligatures w14:val="none"/>
        </w:rPr>
      </w:pPr>
      <w:hyperlink w:anchor="_Toc515887702" w:history="1">
        <w:r w:rsidR="008F4AE5" w:rsidRPr="005B12EC">
          <w:rPr>
            <w:rStyle w:val="Hyperlink"/>
            <w:noProof/>
          </w:rPr>
          <w:t>Customer Segmentation</w:t>
        </w:r>
        <w:r w:rsidR="008F4AE5">
          <w:rPr>
            <w:noProof/>
            <w:webHidden/>
          </w:rPr>
          <w:tab/>
        </w:r>
        <w:r w:rsidR="008F4AE5">
          <w:rPr>
            <w:noProof/>
            <w:webHidden/>
          </w:rPr>
          <w:fldChar w:fldCharType="begin"/>
        </w:r>
        <w:r w:rsidR="008F4AE5">
          <w:rPr>
            <w:noProof/>
            <w:webHidden/>
          </w:rPr>
          <w:instrText xml:space="preserve"> PAGEREF _Toc515887702 \h </w:instrText>
        </w:r>
        <w:r w:rsidR="008F4AE5">
          <w:rPr>
            <w:noProof/>
            <w:webHidden/>
          </w:rPr>
        </w:r>
        <w:r w:rsidR="008F4AE5">
          <w:rPr>
            <w:noProof/>
            <w:webHidden/>
          </w:rPr>
          <w:fldChar w:fldCharType="separate"/>
        </w:r>
        <w:r w:rsidR="000047BD">
          <w:rPr>
            <w:noProof/>
            <w:webHidden/>
          </w:rPr>
          <w:t>37</w:t>
        </w:r>
        <w:r w:rsidR="008F4AE5">
          <w:rPr>
            <w:noProof/>
            <w:webHidden/>
          </w:rPr>
          <w:fldChar w:fldCharType="end"/>
        </w:r>
      </w:hyperlink>
    </w:p>
    <w:p w14:paraId="78F6D5CA" w14:textId="407AC7E4" w:rsidR="008F4AE5" w:rsidRPr="008F4AE5" w:rsidRDefault="004651BE" w:rsidP="008F4AE5">
      <w:pPr>
        <w:pStyle w:val="TOC6"/>
        <w:rPr>
          <w:rFonts w:asciiTheme="minorHAnsi" w:eastAsiaTheme="minorEastAsia" w:hAnsiTheme="minorHAnsi" w:cstheme="minorBidi"/>
          <w:b w:val="0"/>
          <w:caps w:val="0"/>
          <w:spacing w:val="0"/>
          <w:sz w:val="22"/>
          <w:szCs w:val="22"/>
        </w:rPr>
      </w:pPr>
      <w:hyperlink w:anchor="_Toc515887703" w:history="1">
        <w:r w:rsidR="008F4AE5" w:rsidRPr="005B12EC">
          <w:rPr>
            <w:rStyle w:val="Hyperlink"/>
          </w:rPr>
          <w:t>Survey Instrument</w:t>
        </w:r>
        <w:r w:rsidR="008F4AE5">
          <w:rPr>
            <w:webHidden/>
          </w:rPr>
          <w:tab/>
        </w:r>
        <w:r w:rsidR="008F4AE5">
          <w:rPr>
            <w:webHidden/>
          </w:rPr>
          <w:fldChar w:fldCharType="begin"/>
        </w:r>
        <w:r w:rsidR="008F4AE5">
          <w:rPr>
            <w:webHidden/>
          </w:rPr>
          <w:instrText xml:space="preserve"> PAGEREF _Toc515887703 \h </w:instrText>
        </w:r>
        <w:r w:rsidR="008F4AE5">
          <w:rPr>
            <w:webHidden/>
          </w:rPr>
        </w:r>
        <w:r w:rsidR="008F4AE5">
          <w:rPr>
            <w:webHidden/>
          </w:rPr>
          <w:fldChar w:fldCharType="separate"/>
        </w:r>
        <w:r w:rsidR="000047BD">
          <w:rPr>
            <w:webHidden/>
          </w:rPr>
          <w:t>A-1</w:t>
        </w:r>
        <w:r w:rsidR="008F4AE5">
          <w:rPr>
            <w:webHidden/>
          </w:rPr>
          <w:fldChar w:fldCharType="end"/>
        </w:r>
      </w:hyperlink>
    </w:p>
    <w:p w14:paraId="61FB4F05" w14:textId="4FA83EF6" w:rsidR="007D5855" w:rsidRDefault="00161C99" w:rsidP="006D3FBE">
      <w:pPr>
        <w:pStyle w:val="BodyText"/>
      </w:pPr>
      <w:r>
        <w:fldChar w:fldCharType="end"/>
      </w:r>
    </w:p>
    <w:p w14:paraId="747A3B70" w14:textId="77777777" w:rsidR="007D5855" w:rsidRDefault="007D5855" w:rsidP="006D3FBE">
      <w:pPr>
        <w:pStyle w:val="BodyText"/>
      </w:pPr>
    </w:p>
    <w:p w14:paraId="10473F16" w14:textId="77777777" w:rsidR="007D5855" w:rsidRDefault="007D5855" w:rsidP="006D3FBE">
      <w:pPr>
        <w:pStyle w:val="BodyText"/>
        <w:sectPr w:rsidR="007D5855" w:rsidSect="009223D0">
          <w:headerReference w:type="default" r:id="rId20"/>
          <w:headerReference w:type="first" r:id="rId21"/>
          <w:footerReference w:type="first" r:id="rId22"/>
          <w:type w:val="nextColumn"/>
          <w:pgSz w:w="12240" w:h="15840" w:code="1"/>
          <w:pgMar w:top="1440" w:right="1440" w:bottom="1440" w:left="1440" w:header="720" w:footer="720" w:gutter="0"/>
          <w:pgNumType w:fmt="lowerRoman"/>
          <w:cols w:space="720"/>
          <w:docGrid w:linePitch="272"/>
        </w:sectPr>
      </w:pPr>
    </w:p>
    <w:p w14:paraId="7E6EB60E" w14:textId="77777777" w:rsidR="00211BA5" w:rsidRDefault="00283424" w:rsidP="00CB06AE">
      <w:pPr>
        <w:pStyle w:val="TOCHeading"/>
        <w:rPr>
          <w:noProof/>
        </w:rPr>
      </w:pPr>
      <w:r w:rsidRPr="007D5855">
        <w:rPr>
          <w:rFonts w:eastAsia="Times New Roman" w:cs="Times New Roman"/>
          <w:b w:val="0"/>
          <w:color w:val="1C1D4D" w:themeColor="text2"/>
          <w:spacing w:val="8"/>
          <w:sz w:val="36"/>
        </w:rPr>
        <w:t>List of Figures</w:t>
      </w:r>
      <w:r w:rsidR="00527C83" w:rsidRPr="00527C83">
        <w:fldChar w:fldCharType="begin"/>
      </w:r>
      <w:r w:rsidR="00527C83" w:rsidRPr="00527C83">
        <w:instrText xml:space="preserve"> TOC \c "Figure" </w:instrText>
      </w:r>
      <w:r w:rsidR="00527C83" w:rsidRPr="00527C83">
        <w:fldChar w:fldCharType="separate"/>
      </w:r>
    </w:p>
    <w:p w14:paraId="784B3111" w14:textId="741B9D73"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1</w:t>
      </w:r>
      <w:r>
        <w:rPr>
          <w:noProof/>
        </w:rPr>
        <w:noBreakHyphen/>
        <w:t>1</w:t>
      </w:r>
      <w:r>
        <w:rPr>
          <w:rFonts w:asciiTheme="minorHAnsi" w:eastAsiaTheme="minorEastAsia" w:hAnsiTheme="minorHAnsi" w:cstheme="minorBidi"/>
          <w:noProof/>
          <w:spacing w:val="0"/>
          <w:kern w:val="0"/>
          <w:sz w:val="22"/>
          <w:szCs w:val="22"/>
          <w14:ligatures w14:val="none"/>
        </w:rPr>
        <w:tab/>
      </w:r>
      <w:r>
        <w:rPr>
          <w:noProof/>
        </w:rPr>
        <w:t>Survey Questionnaire Highlights</w:t>
      </w:r>
      <w:r>
        <w:rPr>
          <w:noProof/>
        </w:rPr>
        <w:tab/>
      </w:r>
      <w:r>
        <w:rPr>
          <w:noProof/>
        </w:rPr>
        <w:fldChar w:fldCharType="begin"/>
      </w:r>
      <w:r>
        <w:rPr>
          <w:noProof/>
        </w:rPr>
        <w:instrText xml:space="preserve"> PAGEREF _Toc515885355 \h </w:instrText>
      </w:r>
      <w:r>
        <w:rPr>
          <w:noProof/>
        </w:rPr>
      </w:r>
      <w:r>
        <w:rPr>
          <w:noProof/>
        </w:rPr>
        <w:fldChar w:fldCharType="separate"/>
      </w:r>
      <w:r>
        <w:rPr>
          <w:noProof/>
        </w:rPr>
        <w:t>2</w:t>
      </w:r>
      <w:r>
        <w:rPr>
          <w:noProof/>
        </w:rPr>
        <w:fldChar w:fldCharType="end"/>
      </w:r>
    </w:p>
    <w:p w14:paraId="77A64E49" w14:textId="0565C299"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1</w:t>
      </w:r>
      <w:r>
        <w:rPr>
          <w:rFonts w:asciiTheme="minorHAnsi" w:eastAsiaTheme="minorEastAsia" w:hAnsiTheme="minorHAnsi" w:cstheme="minorBidi"/>
          <w:noProof/>
          <w:spacing w:val="0"/>
          <w:kern w:val="0"/>
          <w:sz w:val="22"/>
          <w:szCs w:val="22"/>
          <w14:ligatures w14:val="none"/>
        </w:rPr>
        <w:tab/>
      </w:r>
      <w:r>
        <w:rPr>
          <w:noProof/>
        </w:rPr>
        <w:t>Employee Size Distribution for Qualifying Business Establishments</w:t>
      </w:r>
      <w:r>
        <w:rPr>
          <w:noProof/>
        </w:rPr>
        <w:tab/>
      </w:r>
      <w:r>
        <w:rPr>
          <w:noProof/>
        </w:rPr>
        <w:fldChar w:fldCharType="begin"/>
      </w:r>
      <w:r>
        <w:rPr>
          <w:noProof/>
        </w:rPr>
        <w:instrText xml:space="preserve"> PAGEREF _Toc515885356 \h </w:instrText>
      </w:r>
      <w:r>
        <w:rPr>
          <w:noProof/>
        </w:rPr>
      </w:r>
      <w:r>
        <w:rPr>
          <w:noProof/>
        </w:rPr>
        <w:fldChar w:fldCharType="separate"/>
      </w:r>
      <w:r>
        <w:rPr>
          <w:noProof/>
        </w:rPr>
        <w:t>4</w:t>
      </w:r>
      <w:r>
        <w:rPr>
          <w:noProof/>
        </w:rPr>
        <w:fldChar w:fldCharType="end"/>
      </w:r>
    </w:p>
    <w:p w14:paraId="42164320" w14:textId="7865ADCD"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2</w:t>
      </w:r>
      <w:r>
        <w:rPr>
          <w:rFonts w:asciiTheme="minorHAnsi" w:eastAsiaTheme="minorEastAsia" w:hAnsiTheme="minorHAnsi" w:cstheme="minorBidi"/>
          <w:noProof/>
          <w:spacing w:val="0"/>
          <w:kern w:val="0"/>
          <w:sz w:val="22"/>
          <w:szCs w:val="22"/>
          <w14:ligatures w14:val="none"/>
        </w:rPr>
        <w:tab/>
      </w:r>
      <w:r>
        <w:rPr>
          <w:noProof/>
        </w:rPr>
        <w:t>Distribution of Enclosed Space for Qualifying Business Establishments</w:t>
      </w:r>
      <w:r>
        <w:rPr>
          <w:noProof/>
        </w:rPr>
        <w:tab/>
      </w:r>
      <w:r>
        <w:rPr>
          <w:noProof/>
        </w:rPr>
        <w:fldChar w:fldCharType="begin"/>
      </w:r>
      <w:r>
        <w:rPr>
          <w:noProof/>
        </w:rPr>
        <w:instrText xml:space="preserve"> PAGEREF _Toc515885357 \h </w:instrText>
      </w:r>
      <w:r>
        <w:rPr>
          <w:noProof/>
        </w:rPr>
      </w:r>
      <w:r>
        <w:rPr>
          <w:noProof/>
        </w:rPr>
        <w:fldChar w:fldCharType="separate"/>
      </w:r>
      <w:r>
        <w:rPr>
          <w:noProof/>
        </w:rPr>
        <w:t>5</w:t>
      </w:r>
      <w:r>
        <w:rPr>
          <w:noProof/>
        </w:rPr>
        <w:fldChar w:fldCharType="end"/>
      </w:r>
    </w:p>
    <w:p w14:paraId="6B19FF29" w14:textId="14A81D41"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3</w:t>
      </w:r>
      <w:r>
        <w:rPr>
          <w:rFonts w:asciiTheme="minorHAnsi" w:eastAsiaTheme="minorEastAsia" w:hAnsiTheme="minorHAnsi" w:cstheme="minorBidi"/>
          <w:noProof/>
          <w:spacing w:val="0"/>
          <w:kern w:val="0"/>
          <w:sz w:val="22"/>
          <w:szCs w:val="22"/>
          <w14:ligatures w14:val="none"/>
        </w:rPr>
        <w:tab/>
      </w:r>
      <w:r>
        <w:rPr>
          <w:noProof/>
        </w:rPr>
        <w:t>Number of Qualified Facilities Operated by Qualifying Businesses</w:t>
      </w:r>
      <w:r>
        <w:rPr>
          <w:noProof/>
        </w:rPr>
        <w:tab/>
      </w:r>
      <w:r>
        <w:rPr>
          <w:noProof/>
        </w:rPr>
        <w:fldChar w:fldCharType="begin"/>
      </w:r>
      <w:r>
        <w:rPr>
          <w:noProof/>
        </w:rPr>
        <w:instrText xml:space="preserve"> PAGEREF _Toc515885358 \h </w:instrText>
      </w:r>
      <w:r>
        <w:rPr>
          <w:noProof/>
        </w:rPr>
      </w:r>
      <w:r>
        <w:rPr>
          <w:noProof/>
        </w:rPr>
        <w:fldChar w:fldCharType="separate"/>
      </w:r>
      <w:r>
        <w:rPr>
          <w:noProof/>
        </w:rPr>
        <w:t>6</w:t>
      </w:r>
      <w:r>
        <w:rPr>
          <w:noProof/>
        </w:rPr>
        <w:fldChar w:fldCharType="end"/>
      </w:r>
    </w:p>
    <w:p w14:paraId="5F5EAE3F" w14:textId="1DF8E06C"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4</w:t>
      </w:r>
      <w:r>
        <w:rPr>
          <w:rFonts w:asciiTheme="minorHAnsi" w:eastAsiaTheme="minorEastAsia" w:hAnsiTheme="minorHAnsi" w:cstheme="minorBidi"/>
          <w:noProof/>
          <w:spacing w:val="0"/>
          <w:kern w:val="0"/>
          <w:sz w:val="22"/>
          <w:szCs w:val="22"/>
          <w14:ligatures w14:val="none"/>
        </w:rPr>
        <w:tab/>
      </w:r>
      <w:r>
        <w:rPr>
          <w:noProof/>
        </w:rPr>
        <w:t>Type of Qualifying Facilities Operated by Qualifying Businesses</w:t>
      </w:r>
      <w:r>
        <w:rPr>
          <w:noProof/>
        </w:rPr>
        <w:tab/>
      </w:r>
      <w:r>
        <w:rPr>
          <w:noProof/>
        </w:rPr>
        <w:fldChar w:fldCharType="begin"/>
      </w:r>
      <w:r>
        <w:rPr>
          <w:noProof/>
        </w:rPr>
        <w:instrText xml:space="preserve"> PAGEREF _Toc515885359 \h </w:instrText>
      </w:r>
      <w:r>
        <w:rPr>
          <w:noProof/>
        </w:rPr>
      </w:r>
      <w:r>
        <w:rPr>
          <w:noProof/>
        </w:rPr>
        <w:fldChar w:fldCharType="separate"/>
      </w:r>
      <w:r>
        <w:rPr>
          <w:noProof/>
        </w:rPr>
        <w:t>6</w:t>
      </w:r>
      <w:r>
        <w:rPr>
          <w:noProof/>
        </w:rPr>
        <w:fldChar w:fldCharType="end"/>
      </w:r>
    </w:p>
    <w:p w14:paraId="4E4F8585" w14:textId="688D1D4E"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5</w:t>
      </w:r>
      <w:r>
        <w:rPr>
          <w:rFonts w:asciiTheme="minorHAnsi" w:eastAsiaTheme="minorEastAsia" w:hAnsiTheme="minorHAnsi" w:cstheme="minorBidi"/>
          <w:noProof/>
          <w:spacing w:val="0"/>
          <w:kern w:val="0"/>
          <w:sz w:val="22"/>
          <w:szCs w:val="22"/>
          <w14:ligatures w14:val="none"/>
        </w:rPr>
        <w:tab/>
      </w:r>
      <w:r>
        <w:rPr>
          <w:noProof/>
        </w:rPr>
        <w:t>Date Facility Constructed</w:t>
      </w:r>
      <w:r>
        <w:rPr>
          <w:noProof/>
        </w:rPr>
        <w:tab/>
      </w:r>
      <w:r>
        <w:rPr>
          <w:noProof/>
        </w:rPr>
        <w:fldChar w:fldCharType="begin"/>
      </w:r>
      <w:r>
        <w:rPr>
          <w:noProof/>
        </w:rPr>
        <w:instrText xml:space="preserve"> PAGEREF _Toc515885360 \h </w:instrText>
      </w:r>
      <w:r>
        <w:rPr>
          <w:noProof/>
        </w:rPr>
      </w:r>
      <w:r>
        <w:rPr>
          <w:noProof/>
        </w:rPr>
        <w:fldChar w:fldCharType="separate"/>
      </w:r>
      <w:r>
        <w:rPr>
          <w:noProof/>
        </w:rPr>
        <w:t>7</w:t>
      </w:r>
      <w:r>
        <w:rPr>
          <w:noProof/>
        </w:rPr>
        <w:fldChar w:fldCharType="end"/>
      </w:r>
    </w:p>
    <w:p w14:paraId="5BC228F7" w14:textId="350B2DB5"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6</w:t>
      </w:r>
      <w:r>
        <w:rPr>
          <w:rFonts w:asciiTheme="minorHAnsi" w:eastAsiaTheme="minorEastAsia" w:hAnsiTheme="minorHAnsi" w:cstheme="minorBidi"/>
          <w:noProof/>
          <w:spacing w:val="0"/>
          <w:kern w:val="0"/>
          <w:sz w:val="22"/>
          <w:szCs w:val="22"/>
          <w14:ligatures w14:val="none"/>
        </w:rPr>
        <w:tab/>
      </w:r>
      <w:r>
        <w:rPr>
          <w:noProof/>
        </w:rPr>
        <w:t>Building Efficiency Level Described by Respondent</w:t>
      </w:r>
      <w:r>
        <w:rPr>
          <w:noProof/>
        </w:rPr>
        <w:tab/>
      </w:r>
      <w:r>
        <w:rPr>
          <w:noProof/>
        </w:rPr>
        <w:fldChar w:fldCharType="begin"/>
      </w:r>
      <w:r>
        <w:rPr>
          <w:noProof/>
        </w:rPr>
        <w:instrText xml:space="preserve"> PAGEREF _Toc515885361 \h </w:instrText>
      </w:r>
      <w:r>
        <w:rPr>
          <w:noProof/>
        </w:rPr>
      </w:r>
      <w:r>
        <w:rPr>
          <w:noProof/>
        </w:rPr>
        <w:fldChar w:fldCharType="separate"/>
      </w:r>
      <w:r>
        <w:rPr>
          <w:noProof/>
        </w:rPr>
        <w:t>8</w:t>
      </w:r>
      <w:r>
        <w:rPr>
          <w:noProof/>
        </w:rPr>
        <w:fldChar w:fldCharType="end"/>
      </w:r>
    </w:p>
    <w:p w14:paraId="42AA69EA" w14:textId="590F2096"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7</w:t>
      </w:r>
      <w:r>
        <w:rPr>
          <w:rFonts w:asciiTheme="minorHAnsi" w:eastAsiaTheme="minorEastAsia" w:hAnsiTheme="minorHAnsi" w:cstheme="minorBidi"/>
          <w:noProof/>
          <w:spacing w:val="0"/>
          <w:kern w:val="0"/>
          <w:sz w:val="22"/>
          <w:szCs w:val="22"/>
          <w14:ligatures w14:val="none"/>
        </w:rPr>
        <w:tab/>
      </w:r>
      <w:r>
        <w:rPr>
          <w:noProof/>
        </w:rPr>
        <w:t>System Type for All Cooling Systems Present (Total = more than 100% since some facilities have multiple systems)</w:t>
      </w:r>
      <w:r>
        <w:rPr>
          <w:noProof/>
        </w:rPr>
        <w:tab/>
      </w:r>
      <w:r>
        <w:rPr>
          <w:noProof/>
        </w:rPr>
        <w:fldChar w:fldCharType="begin"/>
      </w:r>
      <w:r>
        <w:rPr>
          <w:noProof/>
        </w:rPr>
        <w:instrText xml:space="preserve"> PAGEREF _Toc515885362 \h </w:instrText>
      </w:r>
      <w:r>
        <w:rPr>
          <w:noProof/>
        </w:rPr>
      </w:r>
      <w:r>
        <w:rPr>
          <w:noProof/>
        </w:rPr>
        <w:fldChar w:fldCharType="separate"/>
      </w:r>
      <w:r>
        <w:rPr>
          <w:noProof/>
        </w:rPr>
        <w:t>9</w:t>
      </w:r>
      <w:r>
        <w:rPr>
          <w:noProof/>
        </w:rPr>
        <w:fldChar w:fldCharType="end"/>
      </w:r>
    </w:p>
    <w:p w14:paraId="1EAE1C36" w14:textId="3A852371"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8</w:t>
      </w:r>
      <w:r>
        <w:rPr>
          <w:rFonts w:asciiTheme="minorHAnsi" w:eastAsiaTheme="minorEastAsia" w:hAnsiTheme="minorHAnsi" w:cstheme="minorBidi"/>
          <w:noProof/>
          <w:spacing w:val="0"/>
          <w:kern w:val="0"/>
          <w:sz w:val="22"/>
          <w:szCs w:val="22"/>
          <w14:ligatures w14:val="none"/>
        </w:rPr>
        <w:tab/>
      </w:r>
      <w:r w:rsidRPr="00D50716">
        <w:rPr>
          <w:bCs/>
          <w:i/>
          <w:noProof/>
        </w:rPr>
        <w:t>Planned Efficiency Level for Next Cooling System</w:t>
      </w:r>
      <w:r>
        <w:rPr>
          <w:noProof/>
        </w:rPr>
        <w:tab/>
      </w:r>
      <w:r>
        <w:rPr>
          <w:noProof/>
        </w:rPr>
        <w:fldChar w:fldCharType="begin"/>
      </w:r>
      <w:r>
        <w:rPr>
          <w:noProof/>
        </w:rPr>
        <w:instrText xml:space="preserve"> PAGEREF _Toc515885363 \h </w:instrText>
      </w:r>
      <w:r>
        <w:rPr>
          <w:noProof/>
        </w:rPr>
      </w:r>
      <w:r>
        <w:rPr>
          <w:noProof/>
        </w:rPr>
        <w:fldChar w:fldCharType="separate"/>
      </w:r>
      <w:r>
        <w:rPr>
          <w:noProof/>
        </w:rPr>
        <w:t>11</w:t>
      </w:r>
      <w:r>
        <w:rPr>
          <w:noProof/>
        </w:rPr>
        <w:fldChar w:fldCharType="end"/>
      </w:r>
    </w:p>
    <w:p w14:paraId="187D142B" w14:textId="25D527FC"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9</w:t>
      </w:r>
      <w:r>
        <w:rPr>
          <w:rFonts w:asciiTheme="minorHAnsi" w:eastAsiaTheme="minorEastAsia" w:hAnsiTheme="minorHAnsi" w:cstheme="minorBidi"/>
          <w:noProof/>
          <w:spacing w:val="0"/>
          <w:kern w:val="0"/>
          <w:sz w:val="22"/>
          <w:szCs w:val="22"/>
          <w14:ligatures w14:val="none"/>
        </w:rPr>
        <w:tab/>
      </w:r>
      <w:r w:rsidRPr="00D50716">
        <w:rPr>
          <w:bCs/>
          <w:i/>
          <w:noProof/>
        </w:rPr>
        <w:t>Expected Efficiency Recommendation from HVAC Advisor</w:t>
      </w:r>
      <w:r>
        <w:rPr>
          <w:noProof/>
        </w:rPr>
        <w:tab/>
      </w:r>
      <w:r>
        <w:rPr>
          <w:noProof/>
        </w:rPr>
        <w:fldChar w:fldCharType="begin"/>
      </w:r>
      <w:r>
        <w:rPr>
          <w:noProof/>
        </w:rPr>
        <w:instrText xml:space="preserve"> PAGEREF _Toc515885364 \h </w:instrText>
      </w:r>
      <w:r>
        <w:rPr>
          <w:noProof/>
        </w:rPr>
      </w:r>
      <w:r>
        <w:rPr>
          <w:noProof/>
        </w:rPr>
        <w:fldChar w:fldCharType="separate"/>
      </w:r>
      <w:r>
        <w:rPr>
          <w:noProof/>
        </w:rPr>
        <w:t>11</w:t>
      </w:r>
      <w:r>
        <w:rPr>
          <w:noProof/>
        </w:rPr>
        <w:fldChar w:fldCharType="end"/>
      </w:r>
    </w:p>
    <w:p w14:paraId="117B7337" w14:textId="04E02E19"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10</w:t>
      </w:r>
      <w:r>
        <w:rPr>
          <w:rFonts w:asciiTheme="minorHAnsi" w:eastAsiaTheme="minorEastAsia" w:hAnsiTheme="minorHAnsi" w:cstheme="minorBidi"/>
          <w:noProof/>
          <w:spacing w:val="0"/>
          <w:kern w:val="0"/>
          <w:sz w:val="22"/>
          <w:szCs w:val="22"/>
          <w14:ligatures w14:val="none"/>
        </w:rPr>
        <w:tab/>
      </w:r>
      <w:r w:rsidRPr="00D50716">
        <w:rPr>
          <w:bCs/>
          <w:i/>
          <w:noProof/>
        </w:rPr>
        <w:t>HVAC System Status</w:t>
      </w:r>
      <w:r>
        <w:rPr>
          <w:noProof/>
        </w:rPr>
        <w:tab/>
      </w:r>
      <w:r>
        <w:rPr>
          <w:noProof/>
        </w:rPr>
        <w:fldChar w:fldCharType="begin"/>
      </w:r>
      <w:r>
        <w:rPr>
          <w:noProof/>
        </w:rPr>
        <w:instrText xml:space="preserve"> PAGEREF _Toc515885365 \h </w:instrText>
      </w:r>
      <w:r>
        <w:rPr>
          <w:noProof/>
        </w:rPr>
      </w:r>
      <w:r>
        <w:rPr>
          <w:noProof/>
        </w:rPr>
        <w:fldChar w:fldCharType="separate"/>
      </w:r>
      <w:r>
        <w:rPr>
          <w:noProof/>
        </w:rPr>
        <w:t>12</w:t>
      </w:r>
      <w:r>
        <w:rPr>
          <w:noProof/>
        </w:rPr>
        <w:fldChar w:fldCharType="end"/>
      </w:r>
    </w:p>
    <w:p w14:paraId="47FFC44B" w14:textId="00FFE90B"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11</w:t>
      </w:r>
      <w:r>
        <w:rPr>
          <w:rFonts w:asciiTheme="minorHAnsi" w:eastAsiaTheme="minorEastAsia" w:hAnsiTheme="minorHAnsi" w:cstheme="minorBidi"/>
          <w:noProof/>
          <w:spacing w:val="0"/>
          <w:kern w:val="0"/>
          <w:sz w:val="22"/>
          <w:szCs w:val="22"/>
          <w14:ligatures w14:val="none"/>
        </w:rPr>
        <w:tab/>
      </w:r>
      <w:r w:rsidRPr="00D50716">
        <w:rPr>
          <w:bCs/>
          <w:i/>
          <w:noProof/>
        </w:rPr>
        <w:t>Status of Planning for HVAC System Replacement (Given that the respondent expects to replace the system with 5 years)</w:t>
      </w:r>
      <w:r>
        <w:rPr>
          <w:noProof/>
        </w:rPr>
        <w:tab/>
      </w:r>
      <w:r>
        <w:rPr>
          <w:noProof/>
        </w:rPr>
        <w:fldChar w:fldCharType="begin"/>
      </w:r>
      <w:r>
        <w:rPr>
          <w:noProof/>
        </w:rPr>
        <w:instrText xml:space="preserve"> PAGEREF _Toc515885366 \h </w:instrText>
      </w:r>
      <w:r>
        <w:rPr>
          <w:noProof/>
        </w:rPr>
      </w:r>
      <w:r>
        <w:rPr>
          <w:noProof/>
        </w:rPr>
        <w:fldChar w:fldCharType="separate"/>
      </w:r>
      <w:r>
        <w:rPr>
          <w:noProof/>
        </w:rPr>
        <w:t>13</w:t>
      </w:r>
      <w:r>
        <w:rPr>
          <w:noProof/>
        </w:rPr>
        <w:fldChar w:fldCharType="end"/>
      </w:r>
    </w:p>
    <w:p w14:paraId="3A1A5DBE" w14:textId="600319D3"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2</w:t>
      </w:r>
      <w:r>
        <w:rPr>
          <w:noProof/>
        </w:rPr>
        <w:noBreakHyphen/>
        <w:t>12</w:t>
      </w:r>
      <w:r>
        <w:rPr>
          <w:rFonts w:asciiTheme="minorHAnsi" w:eastAsiaTheme="minorEastAsia" w:hAnsiTheme="minorHAnsi" w:cstheme="minorBidi"/>
          <w:noProof/>
          <w:spacing w:val="0"/>
          <w:kern w:val="0"/>
          <w:sz w:val="22"/>
          <w:szCs w:val="22"/>
          <w14:ligatures w14:val="none"/>
        </w:rPr>
        <w:tab/>
      </w:r>
      <w:r w:rsidRPr="00D50716">
        <w:rPr>
          <w:bCs/>
          <w:i/>
          <w:noProof/>
        </w:rPr>
        <w:t>When Respondents Say They Will Take Action to Replace Cooling System</w:t>
      </w:r>
      <w:r>
        <w:rPr>
          <w:noProof/>
        </w:rPr>
        <w:tab/>
      </w:r>
      <w:r>
        <w:rPr>
          <w:noProof/>
        </w:rPr>
        <w:fldChar w:fldCharType="begin"/>
      </w:r>
      <w:r>
        <w:rPr>
          <w:noProof/>
        </w:rPr>
        <w:instrText xml:space="preserve"> PAGEREF _Toc515885367 \h </w:instrText>
      </w:r>
      <w:r>
        <w:rPr>
          <w:noProof/>
        </w:rPr>
      </w:r>
      <w:r>
        <w:rPr>
          <w:noProof/>
        </w:rPr>
        <w:fldChar w:fldCharType="separate"/>
      </w:r>
      <w:r>
        <w:rPr>
          <w:noProof/>
        </w:rPr>
        <w:t>13</w:t>
      </w:r>
      <w:r>
        <w:rPr>
          <w:noProof/>
        </w:rPr>
        <w:fldChar w:fldCharType="end"/>
      </w:r>
    </w:p>
    <w:p w14:paraId="208B1C77" w14:textId="6C94A065"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3</w:t>
      </w:r>
      <w:r>
        <w:rPr>
          <w:noProof/>
        </w:rPr>
        <w:noBreakHyphen/>
        <w:t>1</w:t>
      </w:r>
      <w:r>
        <w:rPr>
          <w:rFonts w:asciiTheme="minorHAnsi" w:eastAsiaTheme="minorEastAsia" w:hAnsiTheme="minorHAnsi" w:cstheme="minorBidi"/>
          <w:noProof/>
          <w:spacing w:val="0"/>
          <w:kern w:val="0"/>
          <w:sz w:val="22"/>
          <w:szCs w:val="22"/>
          <w14:ligatures w14:val="none"/>
        </w:rPr>
        <w:tab/>
      </w:r>
      <w:r w:rsidRPr="00D50716">
        <w:rPr>
          <w:bCs/>
          <w:i/>
          <w:noProof/>
        </w:rPr>
        <w:t>Agreement with Energy Efficiency Related Statements</w:t>
      </w:r>
      <w:r>
        <w:rPr>
          <w:noProof/>
        </w:rPr>
        <w:tab/>
      </w:r>
      <w:r>
        <w:rPr>
          <w:noProof/>
        </w:rPr>
        <w:fldChar w:fldCharType="begin"/>
      </w:r>
      <w:r>
        <w:rPr>
          <w:noProof/>
        </w:rPr>
        <w:instrText xml:space="preserve"> PAGEREF _Toc515885368 \h </w:instrText>
      </w:r>
      <w:r>
        <w:rPr>
          <w:noProof/>
        </w:rPr>
      </w:r>
      <w:r>
        <w:rPr>
          <w:noProof/>
        </w:rPr>
        <w:fldChar w:fldCharType="separate"/>
      </w:r>
      <w:r>
        <w:rPr>
          <w:noProof/>
        </w:rPr>
        <w:t>14</w:t>
      </w:r>
      <w:r>
        <w:rPr>
          <w:noProof/>
        </w:rPr>
        <w:fldChar w:fldCharType="end"/>
      </w:r>
    </w:p>
    <w:p w14:paraId="13CFBDED" w14:textId="0EF841C4"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3</w:t>
      </w:r>
      <w:r>
        <w:rPr>
          <w:noProof/>
        </w:rPr>
        <w:noBreakHyphen/>
        <w:t>2</w:t>
      </w:r>
      <w:r>
        <w:rPr>
          <w:rFonts w:asciiTheme="minorHAnsi" w:eastAsiaTheme="minorEastAsia" w:hAnsiTheme="minorHAnsi" w:cstheme="minorBidi"/>
          <w:noProof/>
          <w:spacing w:val="0"/>
          <w:kern w:val="0"/>
          <w:sz w:val="22"/>
          <w:szCs w:val="22"/>
          <w14:ligatures w14:val="none"/>
        </w:rPr>
        <w:tab/>
      </w:r>
      <w:r w:rsidRPr="00D50716">
        <w:rPr>
          <w:bCs/>
          <w:i/>
          <w:noProof/>
        </w:rPr>
        <w:t>Perceived Ability to Implement Actions that Support Given Beliefs on a Day-to-Day Basis</w:t>
      </w:r>
      <w:r>
        <w:rPr>
          <w:noProof/>
        </w:rPr>
        <w:tab/>
      </w:r>
      <w:r>
        <w:rPr>
          <w:noProof/>
        </w:rPr>
        <w:fldChar w:fldCharType="begin"/>
      </w:r>
      <w:r>
        <w:rPr>
          <w:noProof/>
        </w:rPr>
        <w:instrText xml:space="preserve"> PAGEREF _Toc515885369 \h </w:instrText>
      </w:r>
      <w:r>
        <w:rPr>
          <w:noProof/>
        </w:rPr>
      </w:r>
      <w:r>
        <w:rPr>
          <w:noProof/>
        </w:rPr>
        <w:fldChar w:fldCharType="separate"/>
      </w:r>
      <w:r>
        <w:rPr>
          <w:noProof/>
        </w:rPr>
        <w:t>15</w:t>
      </w:r>
      <w:r>
        <w:rPr>
          <w:noProof/>
        </w:rPr>
        <w:fldChar w:fldCharType="end"/>
      </w:r>
    </w:p>
    <w:p w14:paraId="23B5E585" w14:textId="079A210E"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3</w:t>
      </w:r>
      <w:r>
        <w:rPr>
          <w:noProof/>
        </w:rPr>
        <w:noBreakHyphen/>
        <w:t>3</w:t>
      </w:r>
      <w:r>
        <w:rPr>
          <w:rFonts w:asciiTheme="minorHAnsi" w:eastAsiaTheme="minorEastAsia" w:hAnsiTheme="minorHAnsi" w:cstheme="minorBidi"/>
          <w:noProof/>
          <w:spacing w:val="0"/>
          <w:kern w:val="0"/>
          <w:sz w:val="22"/>
          <w:szCs w:val="22"/>
          <w14:ligatures w14:val="none"/>
        </w:rPr>
        <w:tab/>
      </w:r>
      <w:r w:rsidRPr="00D50716">
        <w:rPr>
          <w:bCs/>
          <w:i/>
          <w:noProof/>
        </w:rPr>
        <w:t>Utility Provider Performance Ratings (on a 10-point scale where “1” = “Poor” and “10” = “Excellent”)</w:t>
      </w:r>
      <w:r>
        <w:rPr>
          <w:noProof/>
        </w:rPr>
        <w:tab/>
      </w:r>
      <w:r>
        <w:rPr>
          <w:noProof/>
        </w:rPr>
        <w:fldChar w:fldCharType="begin"/>
      </w:r>
      <w:r>
        <w:rPr>
          <w:noProof/>
        </w:rPr>
        <w:instrText xml:space="preserve"> PAGEREF _Toc515885370 \h </w:instrText>
      </w:r>
      <w:r>
        <w:rPr>
          <w:noProof/>
        </w:rPr>
      </w:r>
      <w:r>
        <w:rPr>
          <w:noProof/>
        </w:rPr>
        <w:fldChar w:fldCharType="separate"/>
      </w:r>
      <w:r>
        <w:rPr>
          <w:noProof/>
        </w:rPr>
        <w:t>16</w:t>
      </w:r>
      <w:r>
        <w:rPr>
          <w:noProof/>
        </w:rPr>
        <w:fldChar w:fldCharType="end"/>
      </w:r>
    </w:p>
    <w:p w14:paraId="1432F08B" w14:textId="4161B2B4"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3</w:t>
      </w:r>
      <w:r>
        <w:rPr>
          <w:noProof/>
        </w:rPr>
        <w:noBreakHyphen/>
        <w:t>4</w:t>
      </w:r>
      <w:r>
        <w:rPr>
          <w:rFonts w:asciiTheme="minorHAnsi" w:eastAsiaTheme="minorEastAsia" w:hAnsiTheme="minorHAnsi" w:cstheme="minorBidi"/>
          <w:noProof/>
          <w:spacing w:val="0"/>
          <w:kern w:val="0"/>
          <w:sz w:val="22"/>
          <w:szCs w:val="22"/>
          <w14:ligatures w14:val="none"/>
        </w:rPr>
        <w:tab/>
      </w:r>
      <w:r w:rsidRPr="00D50716">
        <w:rPr>
          <w:bCs/>
          <w:i/>
          <w:noProof/>
        </w:rPr>
        <w:t>Who Customers Would Turn to for Advice on Cooling Systems</w:t>
      </w:r>
      <w:r>
        <w:rPr>
          <w:noProof/>
        </w:rPr>
        <w:tab/>
      </w:r>
      <w:r>
        <w:rPr>
          <w:noProof/>
        </w:rPr>
        <w:fldChar w:fldCharType="begin"/>
      </w:r>
      <w:r>
        <w:rPr>
          <w:noProof/>
        </w:rPr>
        <w:instrText xml:space="preserve"> PAGEREF _Toc515885371 \h </w:instrText>
      </w:r>
      <w:r>
        <w:rPr>
          <w:noProof/>
        </w:rPr>
      </w:r>
      <w:r>
        <w:rPr>
          <w:noProof/>
        </w:rPr>
        <w:fldChar w:fldCharType="separate"/>
      </w:r>
      <w:r>
        <w:rPr>
          <w:noProof/>
        </w:rPr>
        <w:t>16</w:t>
      </w:r>
      <w:r>
        <w:rPr>
          <w:noProof/>
        </w:rPr>
        <w:fldChar w:fldCharType="end"/>
      </w:r>
    </w:p>
    <w:p w14:paraId="0142B414" w14:textId="1ECB34FD"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3</w:t>
      </w:r>
      <w:r>
        <w:rPr>
          <w:noProof/>
        </w:rPr>
        <w:noBreakHyphen/>
        <w:t>5</w:t>
      </w:r>
      <w:r>
        <w:rPr>
          <w:rFonts w:asciiTheme="minorHAnsi" w:eastAsiaTheme="minorEastAsia" w:hAnsiTheme="minorHAnsi" w:cstheme="minorBidi"/>
          <w:noProof/>
          <w:spacing w:val="0"/>
          <w:kern w:val="0"/>
          <w:sz w:val="22"/>
          <w:szCs w:val="22"/>
          <w14:ligatures w14:val="none"/>
        </w:rPr>
        <w:tab/>
      </w:r>
      <w:r w:rsidRPr="00D50716">
        <w:rPr>
          <w:bCs/>
          <w:i/>
          <w:noProof/>
        </w:rPr>
        <w:t>Rating Alternative Sources of EE Information on Credibility</w:t>
      </w:r>
      <w:r>
        <w:rPr>
          <w:noProof/>
        </w:rPr>
        <w:tab/>
      </w:r>
      <w:r>
        <w:rPr>
          <w:noProof/>
        </w:rPr>
        <w:fldChar w:fldCharType="begin"/>
      </w:r>
      <w:r>
        <w:rPr>
          <w:noProof/>
        </w:rPr>
        <w:instrText xml:space="preserve"> PAGEREF _Toc515885372 \h </w:instrText>
      </w:r>
      <w:r>
        <w:rPr>
          <w:noProof/>
        </w:rPr>
      </w:r>
      <w:r>
        <w:rPr>
          <w:noProof/>
        </w:rPr>
        <w:fldChar w:fldCharType="separate"/>
      </w:r>
      <w:r>
        <w:rPr>
          <w:noProof/>
        </w:rPr>
        <w:t>17</w:t>
      </w:r>
      <w:r>
        <w:rPr>
          <w:noProof/>
        </w:rPr>
        <w:fldChar w:fldCharType="end"/>
      </w:r>
    </w:p>
    <w:p w14:paraId="770323DA" w14:textId="4E8C328A"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3</w:t>
      </w:r>
      <w:r>
        <w:rPr>
          <w:noProof/>
        </w:rPr>
        <w:noBreakHyphen/>
        <w:t>6</w:t>
      </w:r>
      <w:r>
        <w:rPr>
          <w:rFonts w:asciiTheme="minorHAnsi" w:eastAsiaTheme="minorEastAsia" w:hAnsiTheme="minorHAnsi" w:cstheme="minorBidi"/>
          <w:noProof/>
          <w:spacing w:val="0"/>
          <w:kern w:val="0"/>
          <w:sz w:val="22"/>
          <w:szCs w:val="22"/>
          <w14:ligatures w14:val="none"/>
        </w:rPr>
        <w:tab/>
      </w:r>
      <w:r w:rsidRPr="00D50716">
        <w:rPr>
          <w:bCs/>
          <w:i/>
          <w:noProof/>
        </w:rPr>
        <w:t>How Important is EE When Purchasing New Equipment</w:t>
      </w:r>
      <w:r>
        <w:rPr>
          <w:noProof/>
        </w:rPr>
        <w:tab/>
      </w:r>
      <w:r>
        <w:rPr>
          <w:noProof/>
        </w:rPr>
        <w:fldChar w:fldCharType="begin"/>
      </w:r>
      <w:r>
        <w:rPr>
          <w:noProof/>
        </w:rPr>
        <w:instrText xml:space="preserve"> PAGEREF _Toc515885373 \h </w:instrText>
      </w:r>
      <w:r>
        <w:rPr>
          <w:noProof/>
        </w:rPr>
      </w:r>
      <w:r>
        <w:rPr>
          <w:noProof/>
        </w:rPr>
        <w:fldChar w:fldCharType="separate"/>
      </w:r>
      <w:r>
        <w:rPr>
          <w:noProof/>
        </w:rPr>
        <w:t>18</w:t>
      </w:r>
      <w:r>
        <w:rPr>
          <w:noProof/>
        </w:rPr>
        <w:fldChar w:fldCharType="end"/>
      </w:r>
    </w:p>
    <w:p w14:paraId="4E835210" w14:textId="15F6BA58"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3</w:t>
      </w:r>
      <w:r>
        <w:rPr>
          <w:noProof/>
        </w:rPr>
        <w:noBreakHyphen/>
        <w:t>7</w:t>
      </w:r>
      <w:r>
        <w:rPr>
          <w:rFonts w:asciiTheme="minorHAnsi" w:eastAsiaTheme="minorEastAsia" w:hAnsiTheme="minorHAnsi" w:cstheme="minorBidi"/>
          <w:noProof/>
          <w:spacing w:val="0"/>
          <w:kern w:val="0"/>
          <w:sz w:val="22"/>
          <w:szCs w:val="22"/>
          <w14:ligatures w14:val="none"/>
        </w:rPr>
        <w:tab/>
      </w:r>
      <w:r w:rsidRPr="00D50716">
        <w:rPr>
          <w:bCs/>
          <w:i/>
          <w:noProof/>
        </w:rPr>
        <w:t>Is Financial Support Available for EE Purchases</w:t>
      </w:r>
      <w:r>
        <w:rPr>
          <w:noProof/>
        </w:rPr>
        <w:tab/>
      </w:r>
      <w:r>
        <w:rPr>
          <w:noProof/>
        </w:rPr>
        <w:fldChar w:fldCharType="begin"/>
      </w:r>
      <w:r>
        <w:rPr>
          <w:noProof/>
        </w:rPr>
        <w:instrText xml:space="preserve"> PAGEREF _Toc515885374 \h </w:instrText>
      </w:r>
      <w:r>
        <w:rPr>
          <w:noProof/>
        </w:rPr>
      </w:r>
      <w:r>
        <w:rPr>
          <w:noProof/>
        </w:rPr>
        <w:fldChar w:fldCharType="separate"/>
      </w:r>
      <w:r>
        <w:rPr>
          <w:noProof/>
        </w:rPr>
        <w:t>19</w:t>
      </w:r>
      <w:r>
        <w:rPr>
          <w:noProof/>
        </w:rPr>
        <w:fldChar w:fldCharType="end"/>
      </w:r>
    </w:p>
    <w:p w14:paraId="1EF01C89" w14:textId="037E6C30"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3</w:t>
      </w:r>
      <w:r>
        <w:rPr>
          <w:noProof/>
        </w:rPr>
        <w:noBreakHyphen/>
        <w:t>8</w:t>
      </w:r>
      <w:r>
        <w:rPr>
          <w:rFonts w:asciiTheme="minorHAnsi" w:eastAsiaTheme="minorEastAsia" w:hAnsiTheme="minorHAnsi" w:cstheme="minorBidi"/>
          <w:noProof/>
          <w:spacing w:val="0"/>
          <w:kern w:val="0"/>
          <w:sz w:val="22"/>
          <w:szCs w:val="22"/>
          <w14:ligatures w14:val="none"/>
        </w:rPr>
        <w:tab/>
      </w:r>
      <w:r w:rsidRPr="00D50716">
        <w:rPr>
          <w:bCs/>
          <w:i/>
          <w:noProof/>
        </w:rPr>
        <w:t>Plan to Seek Out Rebates or Loans</w:t>
      </w:r>
      <w:r>
        <w:rPr>
          <w:noProof/>
        </w:rPr>
        <w:tab/>
      </w:r>
      <w:r>
        <w:rPr>
          <w:noProof/>
        </w:rPr>
        <w:fldChar w:fldCharType="begin"/>
      </w:r>
      <w:r>
        <w:rPr>
          <w:noProof/>
        </w:rPr>
        <w:instrText xml:space="preserve"> PAGEREF _Toc515885375 \h </w:instrText>
      </w:r>
      <w:r>
        <w:rPr>
          <w:noProof/>
        </w:rPr>
      </w:r>
      <w:r>
        <w:rPr>
          <w:noProof/>
        </w:rPr>
        <w:fldChar w:fldCharType="separate"/>
      </w:r>
      <w:r>
        <w:rPr>
          <w:noProof/>
        </w:rPr>
        <w:t>20</w:t>
      </w:r>
      <w:r>
        <w:rPr>
          <w:noProof/>
        </w:rPr>
        <w:fldChar w:fldCharType="end"/>
      </w:r>
    </w:p>
    <w:p w14:paraId="7C837CBF" w14:textId="0E95BB8B"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4</w:t>
      </w:r>
      <w:r>
        <w:rPr>
          <w:noProof/>
        </w:rPr>
        <w:noBreakHyphen/>
        <w:t>1</w:t>
      </w:r>
      <w:r>
        <w:rPr>
          <w:rFonts w:asciiTheme="minorHAnsi" w:eastAsiaTheme="minorEastAsia" w:hAnsiTheme="minorHAnsi" w:cstheme="minorBidi"/>
          <w:noProof/>
          <w:spacing w:val="0"/>
          <w:kern w:val="0"/>
          <w:sz w:val="22"/>
          <w:szCs w:val="22"/>
          <w14:ligatures w14:val="none"/>
        </w:rPr>
        <w:tab/>
      </w:r>
      <w:r>
        <w:rPr>
          <w:noProof/>
        </w:rPr>
        <w:t>Stated Willingness to Use a Rebate to Replace A “Near Failure” HVAC System with an EE Option Given a Rebate That Creates a 3 Year Payback Period</w:t>
      </w:r>
      <w:r>
        <w:rPr>
          <w:noProof/>
        </w:rPr>
        <w:tab/>
      </w:r>
      <w:r>
        <w:rPr>
          <w:noProof/>
        </w:rPr>
        <w:fldChar w:fldCharType="begin"/>
      </w:r>
      <w:r>
        <w:rPr>
          <w:noProof/>
        </w:rPr>
        <w:instrText xml:space="preserve"> PAGEREF _Toc515885376 \h </w:instrText>
      </w:r>
      <w:r>
        <w:rPr>
          <w:noProof/>
        </w:rPr>
      </w:r>
      <w:r>
        <w:rPr>
          <w:noProof/>
        </w:rPr>
        <w:fldChar w:fldCharType="separate"/>
      </w:r>
      <w:r>
        <w:rPr>
          <w:noProof/>
        </w:rPr>
        <w:t>22</w:t>
      </w:r>
      <w:r>
        <w:rPr>
          <w:noProof/>
        </w:rPr>
        <w:fldChar w:fldCharType="end"/>
      </w:r>
    </w:p>
    <w:p w14:paraId="5B55A871" w14:textId="22369705"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4</w:t>
      </w:r>
      <w:r>
        <w:rPr>
          <w:noProof/>
        </w:rPr>
        <w:noBreakHyphen/>
        <w:t>2</w:t>
      </w:r>
      <w:r>
        <w:rPr>
          <w:rFonts w:asciiTheme="minorHAnsi" w:eastAsiaTheme="minorEastAsia" w:hAnsiTheme="minorHAnsi" w:cstheme="minorBidi"/>
          <w:noProof/>
          <w:spacing w:val="0"/>
          <w:kern w:val="0"/>
          <w:sz w:val="22"/>
          <w:szCs w:val="22"/>
          <w14:ligatures w14:val="none"/>
        </w:rPr>
        <w:tab/>
      </w:r>
      <w:r>
        <w:rPr>
          <w:noProof/>
        </w:rPr>
        <w:t>Willingness to Replace a “Near Failure” HVAC System with An EE Option Given a Rebate That Yields a 1 Year Payback (Among those who declined the 3-year option (Note small N=33))</w:t>
      </w:r>
      <w:r>
        <w:rPr>
          <w:noProof/>
        </w:rPr>
        <w:tab/>
      </w:r>
      <w:r>
        <w:rPr>
          <w:noProof/>
        </w:rPr>
        <w:fldChar w:fldCharType="begin"/>
      </w:r>
      <w:r>
        <w:rPr>
          <w:noProof/>
        </w:rPr>
        <w:instrText xml:space="preserve"> PAGEREF _Toc515885377 \h </w:instrText>
      </w:r>
      <w:r>
        <w:rPr>
          <w:noProof/>
        </w:rPr>
      </w:r>
      <w:r>
        <w:rPr>
          <w:noProof/>
        </w:rPr>
        <w:fldChar w:fldCharType="separate"/>
      </w:r>
      <w:r>
        <w:rPr>
          <w:noProof/>
        </w:rPr>
        <w:t>23</w:t>
      </w:r>
      <w:r>
        <w:rPr>
          <w:noProof/>
        </w:rPr>
        <w:fldChar w:fldCharType="end"/>
      </w:r>
    </w:p>
    <w:p w14:paraId="002BD70A" w14:textId="199DDDB6"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4</w:t>
      </w:r>
      <w:r>
        <w:rPr>
          <w:noProof/>
        </w:rPr>
        <w:noBreakHyphen/>
        <w:t>3</w:t>
      </w:r>
      <w:r>
        <w:rPr>
          <w:rFonts w:asciiTheme="minorHAnsi" w:eastAsiaTheme="minorEastAsia" w:hAnsiTheme="minorHAnsi" w:cstheme="minorBidi"/>
          <w:noProof/>
          <w:spacing w:val="0"/>
          <w:kern w:val="0"/>
          <w:sz w:val="22"/>
          <w:szCs w:val="22"/>
          <w14:ligatures w14:val="none"/>
        </w:rPr>
        <w:tab/>
      </w:r>
      <w:r>
        <w:rPr>
          <w:noProof/>
        </w:rPr>
        <w:t>Stated Willingness to Replace a “Near Failure” HVAC System with An EE Option Given a Rebate That Yields a 5 Year Payback (Among those who accepted the 3-year option)</w:t>
      </w:r>
      <w:r>
        <w:rPr>
          <w:noProof/>
        </w:rPr>
        <w:tab/>
      </w:r>
      <w:r>
        <w:rPr>
          <w:noProof/>
        </w:rPr>
        <w:fldChar w:fldCharType="begin"/>
      </w:r>
      <w:r>
        <w:rPr>
          <w:noProof/>
        </w:rPr>
        <w:instrText xml:space="preserve"> PAGEREF _Toc515885378 \h </w:instrText>
      </w:r>
      <w:r>
        <w:rPr>
          <w:noProof/>
        </w:rPr>
      </w:r>
      <w:r>
        <w:rPr>
          <w:noProof/>
        </w:rPr>
        <w:fldChar w:fldCharType="separate"/>
      </w:r>
      <w:r>
        <w:rPr>
          <w:noProof/>
        </w:rPr>
        <w:t>24</w:t>
      </w:r>
      <w:r>
        <w:rPr>
          <w:noProof/>
        </w:rPr>
        <w:fldChar w:fldCharType="end"/>
      </w:r>
    </w:p>
    <w:p w14:paraId="2CE541E6" w14:textId="27EBBDDF"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4</w:t>
      </w:r>
      <w:r>
        <w:rPr>
          <w:noProof/>
        </w:rPr>
        <w:noBreakHyphen/>
        <w:t>4</w:t>
      </w:r>
      <w:r>
        <w:rPr>
          <w:rFonts w:asciiTheme="minorHAnsi" w:eastAsiaTheme="minorEastAsia" w:hAnsiTheme="minorHAnsi" w:cstheme="minorBidi"/>
          <w:noProof/>
          <w:spacing w:val="0"/>
          <w:kern w:val="0"/>
          <w:sz w:val="22"/>
          <w:szCs w:val="22"/>
          <w14:ligatures w14:val="none"/>
        </w:rPr>
        <w:tab/>
      </w:r>
      <w:r>
        <w:rPr>
          <w:noProof/>
        </w:rPr>
        <w:t>Stated Willingness to Replace an HVAC System with An EE Option Given a Rebate That Yields a 3 Year Payback When It Is “Near Failure” vs. Not at Near Failure (e.g. Early Replacement</w:t>
      </w:r>
      <w:r>
        <w:rPr>
          <w:noProof/>
        </w:rPr>
        <w:tab/>
      </w:r>
      <w:r>
        <w:rPr>
          <w:noProof/>
        </w:rPr>
        <w:fldChar w:fldCharType="begin"/>
      </w:r>
      <w:r>
        <w:rPr>
          <w:noProof/>
        </w:rPr>
        <w:instrText xml:space="preserve"> PAGEREF _Toc515885379 \h </w:instrText>
      </w:r>
      <w:r>
        <w:rPr>
          <w:noProof/>
        </w:rPr>
      </w:r>
      <w:r>
        <w:rPr>
          <w:noProof/>
        </w:rPr>
        <w:fldChar w:fldCharType="separate"/>
      </w:r>
      <w:r>
        <w:rPr>
          <w:noProof/>
        </w:rPr>
        <w:t>25</w:t>
      </w:r>
      <w:r>
        <w:rPr>
          <w:noProof/>
        </w:rPr>
        <w:fldChar w:fldCharType="end"/>
      </w:r>
    </w:p>
    <w:p w14:paraId="721DCEEC" w14:textId="33C60BF5"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4</w:t>
      </w:r>
      <w:r>
        <w:rPr>
          <w:noProof/>
        </w:rPr>
        <w:noBreakHyphen/>
        <w:t>5</w:t>
      </w:r>
      <w:r>
        <w:rPr>
          <w:rFonts w:asciiTheme="minorHAnsi" w:eastAsiaTheme="minorEastAsia" w:hAnsiTheme="minorHAnsi" w:cstheme="minorBidi"/>
          <w:noProof/>
          <w:spacing w:val="0"/>
          <w:kern w:val="0"/>
          <w:sz w:val="22"/>
          <w:szCs w:val="22"/>
          <w14:ligatures w14:val="none"/>
        </w:rPr>
        <w:tab/>
      </w:r>
      <w:r>
        <w:rPr>
          <w:noProof/>
        </w:rPr>
        <w:t>Likelihood to Pursue Bundled Renovation - Given Incentives and the Presence of an Energy Advisor - for Those Without a Recent (Since 2000) Facility Renovation [Note Small N=23]</w:t>
      </w:r>
      <w:r>
        <w:rPr>
          <w:noProof/>
        </w:rPr>
        <w:tab/>
      </w:r>
      <w:r>
        <w:rPr>
          <w:noProof/>
        </w:rPr>
        <w:fldChar w:fldCharType="begin"/>
      </w:r>
      <w:r>
        <w:rPr>
          <w:noProof/>
        </w:rPr>
        <w:instrText xml:space="preserve"> PAGEREF _Toc515885380 \h </w:instrText>
      </w:r>
      <w:r>
        <w:rPr>
          <w:noProof/>
        </w:rPr>
      </w:r>
      <w:r>
        <w:rPr>
          <w:noProof/>
        </w:rPr>
        <w:fldChar w:fldCharType="separate"/>
      </w:r>
      <w:r>
        <w:rPr>
          <w:noProof/>
        </w:rPr>
        <w:t>26</w:t>
      </w:r>
      <w:r>
        <w:rPr>
          <w:noProof/>
        </w:rPr>
        <w:fldChar w:fldCharType="end"/>
      </w:r>
    </w:p>
    <w:p w14:paraId="7C982F10" w14:textId="672CC11B"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4</w:t>
      </w:r>
      <w:r>
        <w:rPr>
          <w:noProof/>
        </w:rPr>
        <w:noBreakHyphen/>
        <w:t>5</w:t>
      </w:r>
      <w:r>
        <w:rPr>
          <w:rFonts w:asciiTheme="minorHAnsi" w:eastAsiaTheme="minorEastAsia" w:hAnsiTheme="minorHAnsi" w:cstheme="minorBidi"/>
          <w:noProof/>
          <w:spacing w:val="0"/>
          <w:kern w:val="0"/>
          <w:sz w:val="22"/>
          <w:szCs w:val="22"/>
          <w14:ligatures w14:val="none"/>
        </w:rPr>
        <w:tab/>
      </w:r>
      <w:r>
        <w:rPr>
          <w:noProof/>
        </w:rPr>
        <w:t>Likelihood to Pursue Lighting Rebate Program (given the presence of “significant incentives”)</w:t>
      </w:r>
      <w:r>
        <w:rPr>
          <w:noProof/>
        </w:rPr>
        <w:tab/>
      </w:r>
      <w:r>
        <w:rPr>
          <w:noProof/>
        </w:rPr>
        <w:fldChar w:fldCharType="begin"/>
      </w:r>
      <w:r>
        <w:rPr>
          <w:noProof/>
        </w:rPr>
        <w:instrText xml:space="preserve"> PAGEREF _Toc515885381 \h </w:instrText>
      </w:r>
      <w:r>
        <w:rPr>
          <w:noProof/>
        </w:rPr>
      </w:r>
      <w:r>
        <w:rPr>
          <w:noProof/>
        </w:rPr>
        <w:fldChar w:fldCharType="separate"/>
      </w:r>
      <w:r>
        <w:rPr>
          <w:noProof/>
        </w:rPr>
        <w:t>27</w:t>
      </w:r>
      <w:r>
        <w:rPr>
          <w:noProof/>
        </w:rPr>
        <w:fldChar w:fldCharType="end"/>
      </w:r>
    </w:p>
    <w:p w14:paraId="7552786A" w14:textId="2BB6D461"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4</w:t>
      </w:r>
      <w:r>
        <w:rPr>
          <w:noProof/>
        </w:rPr>
        <w:noBreakHyphen/>
        <w:t>7</w:t>
      </w:r>
      <w:r>
        <w:rPr>
          <w:rFonts w:asciiTheme="minorHAnsi" w:eastAsiaTheme="minorEastAsia" w:hAnsiTheme="minorHAnsi" w:cstheme="minorBidi"/>
          <w:noProof/>
          <w:spacing w:val="0"/>
          <w:kern w:val="0"/>
          <w:sz w:val="22"/>
          <w:szCs w:val="22"/>
          <w14:ligatures w14:val="none"/>
        </w:rPr>
        <w:tab/>
      </w:r>
      <w:r>
        <w:rPr>
          <w:noProof/>
        </w:rPr>
        <w:t>Rankings of Barrier Importance by Importance Category (Five most important things, Four important but not critical things; Three things that are not very important)</w:t>
      </w:r>
      <w:r>
        <w:rPr>
          <w:noProof/>
        </w:rPr>
        <w:tab/>
      </w:r>
      <w:r>
        <w:rPr>
          <w:noProof/>
        </w:rPr>
        <w:fldChar w:fldCharType="begin"/>
      </w:r>
      <w:r>
        <w:rPr>
          <w:noProof/>
        </w:rPr>
        <w:instrText xml:space="preserve"> PAGEREF _Toc515885382 \h </w:instrText>
      </w:r>
      <w:r>
        <w:rPr>
          <w:noProof/>
        </w:rPr>
      </w:r>
      <w:r>
        <w:rPr>
          <w:noProof/>
        </w:rPr>
        <w:fldChar w:fldCharType="separate"/>
      </w:r>
      <w:r>
        <w:rPr>
          <w:noProof/>
        </w:rPr>
        <w:t>32</w:t>
      </w:r>
      <w:r>
        <w:rPr>
          <w:noProof/>
        </w:rPr>
        <w:fldChar w:fldCharType="end"/>
      </w:r>
    </w:p>
    <w:p w14:paraId="77E2613B" w14:textId="09084074"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4</w:t>
      </w:r>
      <w:r>
        <w:rPr>
          <w:noProof/>
        </w:rPr>
        <w:noBreakHyphen/>
        <w:t>8</w:t>
      </w:r>
      <w:r>
        <w:rPr>
          <w:rFonts w:asciiTheme="minorHAnsi" w:eastAsiaTheme="minorEastAsia" w:hAnsiTheme="minorHAnsi" w:cstheme="minorBidi"/>
          <w:noProof/>
          <w:spacing w:val="0"/>
          <w:kern w:val="0"/>
          <w:sz w:val="22"/>
          <w:szCs w:val="22"/>
          <w14:ligatures w14:val="none"/>
        </w:rPr>
        <w:tab/>
      </w:r>
      <w:r>
        <w:rPr>
          <w:noProof/>
        </w:rPr>
        <w:t>Importance Rankings for Most Important Barriers</w:t>
      </w:r>
      <w:r>
        <w:rPr>
          <w:noProof/>
        </w:rPr>
        <w:tab/>
      </w:r>
      <w:r>
        <w:rPr>
          <w:noProof/>
        </w:rPr>
        <w:fldChar w:fldCharType="begin"/>
      </w:r>
      <w:r>
        <w:rPr>
          <w:noProof/>
        </w:rPr>
        <w:instrText xml:space="preserve"> PAGEREF _Toc515885383 \h </w:instrText>
      </w:r>
      <w:r>
        <w:rPr>
          <w:noProof/>
        </w:rPr>
      </w:r>
      <w:r>
        <w:rPr>
          <w:noProof/>
        </w:rPr>
        <w:fldChar w:fldCharType="separate"/>
      </w:r>
      <w:r>
        <w:rPr>
          <w:noProof/>
        </w:rPr>
        <w:t>33</w:t>
      </w:r>
      <w:r>
        <w:rPr>
          <w:noProof/>
        </w:rPr>
        <w:fldChar w:fldCharType="end"/>
      </w:r>
    </w:p>
    <w:p w14:paraId="42B915D6" w14:textId="2B80F9E6"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4</w:t>
      </w:r>
      <w:r>
        <w:rPr>
          <w:noProof/>
        </w:rPr>
        <w:noBreakHyphen/>
        <w:t>9</w:t>
      </w:r>
      <w:r>
        <w:rPr>
          <w:rFonts w:asciiTheme="minorHAnsi" w:eastAsiaTheme="minorEastAsia" w:hAnsiTheme="minorHAnsi" w:cstheme="minorBidi"/>
          <w:noProof/>
          <w:spacing w:val="0"/>
          <w:kern w:val="0"/>
          <w:sz w:val="22"/>
          <w:szCs w:val="22"/>
          <w14:ligatures w14:val="none"/>
        </w:rPr>
        <w:tab/>
      </w:r>
      <w:r>
        <w:rPr>
          <w:noProof/>
        </w:rPr>
        <w:t>Single Most Important Thing</w:t>
      </w:r>
      <w:r>
        <w:rPr>
          <w:noProof/>
        </w:rPr>
        <w:tab/>
      </w:r>
      <w:r>
        <w:rPr>
          <w:noProof/>
        </w:rPr>
        <w:fldChar w:fldCharType="begin"/>
      </w:r>
      <w:r>
        <w:rPr>
          <w:noProof/>
        </w:rPr>
        <w:instrText xml:space="preserve"> PAGEREF _Toc515885384 \h </w:instrText>
      </w:r>
      <w:r>
        <w:rPr>
          <w:noProof/>
        </w:rPr>
      </w:r>
      <w:r>
        <w:rPr>
          <w:noProof/>
        </w:rPr>
        <w:fldChar w:fldCharType="separate"/>
      </w:r>
      <w:r>
        <w:rPr>
          <w:noProof/>
        </w:rPr>
        <w:t>34</w:t>
      </w:r>
      <w:r>
        <w:rPr>
          <w:noProof/>
        </w:rPr>
        <w:fldChar w:fldCharType="end"/>
      </w:r>
    </w:p>
    <w:p w14:paraId="518780E4" w14:textId="1E178BF7"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4</w:t>
      </w:r>
      <w:r>
        <w:rPr>
          <w:noProof/>
        </w:rPr>
        <w:noBreakHyphen/>
        <w:t>10</w:t>
      </w:r>
      <w:r>
        <w:rPr>
          <w:rFonts w:asciiTheme="minorHAnsi" w:eastAsiaTheme="minorEastAsia" w:hAnsiTheme="minorHAnsi" w:cstheme="minorBidi"/>
          <w:noProof/>
          <w:spacing w:val="0"/>
          <w:kern w:val="0"/>
          <w:sz w:val="22"/>
          <w:szCs w:val="22"/>
          <w14:ligatures w14:val="none"/>
        </w:rPr>
        <w:tab/>
      </w:r>
      <w:r>
        <w:rPr>
          <w:noProof/>
        </w:rPr>
        <w:t>Rating of Program Features in Terms of Their Likely Effect on EE Adoption</w:t>
      </w:r>
      <w:r>
        <w:rPr>
          <w:noProof/>
        </w:rPr>
        <w:tab/>
      </w:r>
      <w:r>
        <w:rPr>
          <w:noProof/>
        </w:rPr>
        <w:fldChar w:fldCharType="begin"/>
      </w:r>
      <w:r>
        <w:rPr>
          <w:noProof/>
        </w:rPr>
        <w:instrText xml:space="preserve"> PAGEREF _Toc515885385 \h </w:instrText>
      </w:r>
      <w:r>
        <w:rPr>
          <w:noProof/>
        </w:rPr>
      </w:r>
      <w:r>
        <w:rPr>
          <w:noProof/>
        </w:rPr>
        <w:fldChar w:fldCharType="separate"/>
      </w:r>
      <w:r>
        <w:rPr>
          <w:noProof/>
        </w:rPr>
        <w:t>36</w:t>
      </w:r>
      <w:r>
        <w:rPr>
          <w:noProof/>
        </w:rPr>
        <w:fldChar w:fldCharType="end"/>
      </w:r>
    </w:p>
    <w:p w14:paraId="566895F9" w14:textId="5CA0C46E"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Figure 4</w:t>
      </w:r>
      <w:r>
        <w:rPr>
          <w:noProof/>
        </w:rPr>
        <w:noBreakHyphen/>
        <w:t>11</w:t>
      </w:r>
      <w:r>
        <w:rPr>
          <w:rFonts w:asciiTheme="minorHAnsi" w:eastAsiaTheme="minorEastAsia" w:hAnsiTheme="minorHAnsi" w:cstheme="minorBidi"/>
          <w:noProof/>
          <w:spacing w:val="0"/>
          <w:kern w:val="0"/>
          <w:sz w:val="22"/>
          <w:szCs w:val="22"/>
          <w14:ligatures w14:val="none"/>
        </w:rPr>
        <w:tab/>
      </w:r>
      <w:r>
        <w:rPr>
          <w:noProof/>
        </w:rPr>
        <w:t>Number of Features Rated as Attractive</w:t>
      </w:r>
      <w:r>
        <w:rPr>
          <w:noProof/>
        </w:rPr>
        <w:tab/>
      </w:r>
      <w:r>
        <w:rPr>
          <w:noProof/>
        </w:rPr>
        <w:fldChar w:fldCharType="begin"/>
      </w:r>
      <w:r>
        <w:rPr>
          <w:noProof/>
        </w:rPr>
        <w:instrText xml:space="preserve"> PAGEREF _Toc515885386 \h </w:instrText>
      </w:r>
      <w:r>
        <w:rPr>
          <w:noProof/>
        </w:rPr>
      </w:r>
      <w:r>
        <w:rPr>
          <w:noProof/>
        </w:rPr>
        <w:fldChar w:fldCharType="separate"/>
      </w:r>
      <w:r>
        <w:rPr>
          <w:noProof/>
        </w:rPr>
        <w:t>37</w:t>
      </w:r>
      <w:r>
        <w:rPr>
          <w:noProof/>
        </w:rPr>
        <w:fldChar w:fldCharType="end"/>
      </w:r>
    </w:p>
    <w:p w14:paraId="266D90B9" w14:textId="77777777" w:rsidR="00BB23FB" w:rsidRDefault="00527C83" w:rsidP="00A566A7">
      <w:pPr>
        <w:pStyle w:val="TableofFigures"/>
      </w:pPr>
      <w:r w:rsidRPr="00527C83">
        <w:fldChar w:fldCharType="end"/>
      </w:r>
    </w:p>
    <w:p w14:paraId="5455D6C2" w14:textId="77777777" w:rsidR="007D5CF0" w:rsidRDefault="007D5CF0" w:rsidP="00283424">
      <w:pPr>
        <w:pStyle w:val="BodyText"/>
        <w:sectPr w:rsidR="007D5CF0" w:rsidSect="009223D0">
          <w:type w:val="nextColumn"/>
          <w:pgSz w:w="12240" w:h="15840" w:code="1"/>
          <w:pgMar w:top="1440" w:right="1440" w:bottom="1440" w:left="1440" w:header="720" w:footer="720" w:gutter="0"/>
          <w:pgNumType w:fmt="lowerRoman"/>
          <w:cols w:space="720"/>
          <w:docGrid w:linePitch="272"/>
        </w:sectPr>
      </w:pPr>
    </w:p>
    <w:p w14:paraId="1DCAF747" w14:textId="77777777" w:rsidR="00211BA5" w:rsidRDefault="00283424" w:rsidP="00B9155B">
      <w:pPr>
        <w:pStyle w:val="ContentsTitle"/>
        <w:rPr>
          <w:noProof/>
        </w:rPr>
      </w:pPr>
      <w:r>
        <w:t>List of Tables</w:t>
      </w:r>
      <w:r w:rsidR="003C4C33">
        <w:fldChar w:fldCharType="begin"/>
      </w:r>
      <w:r w:rsidR="003C4C33">
        <w:instrText xml:space="preserve"> TOC \c "Table" </w:instrText>
      </w:r>
      <w:r w:rsidR="003C4C33">
        <w:fldChar w:fldCharType="separate"/>
      </w:r>
    </w:p>
    <w:p w14:paraId="0E7D1079" w14:textId="566E046D"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Table ES 1</w:t>
      </w:r>
      <w:r>
        <w:rPr>
          <w:rFonts w:asciiTheme="minorHAnsi" w:eastAsiaTheme="minorEastAsia" w:hAnsiTheme="minorHAnsi" w:cstheme="minorBidi"/>
          <w:noProof/>
          <w:spacing w:val="0"/>
          <w:kern w:val="0"/>
          <w:sz w:val="22"/>
          <w:szCs w:val="22"/>
          <w14:ligatures w14:val="none"/>
        </w:rPr>
        <w:tab/>
      </w:r>
      <w:r>
        <w:rPr>
          <w:noProof/>
        </w:rPr>
        <w:t>Customer Interest in Tested Programs</w:t>
      </w:r>
      <w:r>
        <w:rPr>
          <w:noProof/>
        </w:rPr>
        <w:tab/>
      </w:r>
      <w:r>
        <w:rPr>
          <w:noProof/>
        </w:rPr>
        <w:fldChar w:fldCharType="begin"/>
      </w:r>
      <w:r>
        <w:rPr>
          <w:noProof/>
        </w:rPr>
        <w:instrText xml:space="preserve"> PAGEREF _Toc515885387 \h </w:instrText>
      </w:r>
      <w:r>
        <w:rPr>
          <w:noProof/>
        </w:rPr>
      </w:r>
      <w:r>
        <w:rPr>
          <w:noProof/>
        </w:rPr>
        <w:fldChar w:fldCharType="separate"/>
      </w:r>
      <w:r>
        <w:rPr>
          <w:noProof/>
        </w:rPr>
        <w:t>iii</w:t>
      </w:r>
      <w:r>
        <w:rPr>
          <w:noProof/>
        </w:rPr>
        <w:fldChar w:fldCharType="end"/>
      </w:r>
    </w:p>
    <w:p w14:paraId="6EEDB5D7" w14:textId="50C980A5"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Table 1</w:t>
      </w:r>
      <w:r>
        <w:rPr>
          <w:noProof/>
        </w:rPr>
        <w:noBreakHyphen/>
        <w:t>1</w:t>
      </w:r>
      <w:r>
        <w:rPr>
          <w:rFonts w:asciiTheme="minorHAnsi" w:eastAsiaTheme="minorEastAsia" w:hAnsiTheme="minorHAnsi" w:cstheme="minorBidi"/>
          <w:noProof/>
          <w:spacing w:val="0"/>
          <w:kern w:val="0"/>
          <w:sz w:val="22"/>
          <w:szCs w:val="22"/>
          <w14:ligatures w14:val="none"/>
        </w:rPr>
        <w:tab/>
      </w:r>
      <w:r>
        <w:rPr>
          <w:noProof/>
        </w:rPr>
        <w:t>Confidence Intervals for Sample Sizes</w:t>
      </w:r>
      <w:r>
        <w:rPr>
          <w:noProof/>
        </w:rPr>
        <w:tab/>
      </w:r>
      <w:r>
        <w:rPr>
          <w:noProof/>
        </w:rPr>
        <w:fldChar w:fldCharType="begin"/>
      </w:r>
      <w:r>
        <w:rPr>
          <w:noProof/>
        </w:rPr>
        <w:instrText xml:space="preserve"> PAGEREF _Toc515885388 \h </w:instrText>
      </w:r>
      <w:r>
        <w:rPr>
          <w:noProof/>
        </w:rPr>
      </w:r>
      <w:r>
        <w:rPr>
          <w:noProof/>
        </w:rPr>
        <w:fldChar w:fldCharType="separate"/>
      </w:r>
      <w:r>
        <w:rPr>
          <w:noProof/>
        </w:rPr>
        <w:t>3</w:t>
      </w:r>
      <w:r>
        <w:rPr>
          <w:noProof/>
        </w:rPr>
        <w:fldChar w:fldCharType="end"/>
      </w:r>
    </w:p>
    <w:p w14:paraId="3065E8AD" w14:textId="630C8C00"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Table 2</w:t>
      </w:r>
      <w:r>
        <w:rPr>
          <w:noProof/>
        </w:rPr>
        <w:noBreakHyphen/>
        <w:t>1</w:t>
      </w:r>
      <w:r>
        <w:rPr>
          <w:rFonts w:asciiTheme="minorHAnsi" w:eastAsiaTheme="minorEastAsia" w:hAnsiTheme="minorHAnsi" w:cstheme="minorBidi"/>
          <w:noProof/>
          <w:spacing w:val="0"/>
          <w:kern w:val="0"/>
          <w:sz w:val="22"/>
          <w:szCs w:val="22"/>
          <w14:ligatures w14:val="none"/>
        </w:rPr>
        <w:tab/>
      </w:r>
      <w:r>
        <w:rPr>
          <w:noProof/>
        </w:rPr>
        <w:t>Facility Renovation Status</w:t>
      </w:r>
      <w:r>
        <w:rPr>
          <w:noProof/>
        </w:rPr>
        <w:tab/>
      </w:r>
      <w:r>
        <w:rPr>
          <w:noProof/>
        </w:rPr>
        <w:fldChar w:fldCharType="begin"/>
      </w:r>
      <w:r>
        <w:rPr>
          <w:noProof/>
        </w:rPr>
        <w:instrText xml:space="preserve"> PAGEREF _Toc515885389 \h </w:instrText>
      </w:r>
      <w:r>
        <w:rPr>
          <w:noProof/>
        </w:rPr>
      </w:r>
      <w:r>
        <w:rPr>
          <w:noProof/>
        </w:rPr>
        <w:fldChar w:fldCharType="separate"/>
      </w:r>
      <w:r>
        <w:rPr>
          <w:noProof/>
        </w:rPr>
        <w:t>8</w:t>
      </w:r>
      <w:r>
        <w:rPr>
          <w:noProof/>
        </w:rPr>
        <w:fldChar w:fldCharType="end"/>
      </w:r>
    </w:p>
    <w:p w14:paraId="509BFA28" w14:textId="4C6CFC32"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Table 2</w:t>
      </w:r>
      <w:r>
        <w:rPr>
          <w:noProof/>
        </w:rPr>
        <w:noBreakHyphen/>
        <w:t>2</w:t>
      </w:r>
      <w:r>
        <w:rPr>
          <w:rFonts w:asciiTheme="minorHAnsi" w:eastAsiaTheme="minorEastAsia" w:hAnsiTheme="minorHAnsi" w:cstheme="minorBidi"/>
          <w:noProof/>
          <w:spacing w:val="0"/>
          <w:kern w:val="0"/>
          <w:sz w:val="22"/>
          <w:szCs w:val="22"/>
          <w14:ligatures w14:val="none"/>
        </w:rPr>
        <w:tab/>
      </w:r>
      <w:r>
        <w:rPr>
          <w:noProof/>
        </w:rPr>
        <w:t>Date Heating and Cooling Installed</w:t>
      </w:r>
      <w:r>
        <w:rPr>
          <w:noProof/>
        </w:rPr>
        <w:tab/>
      </w:r>
      <w:r>
        <w:rPr>
          <w:noProof/>
        </w:rPr>
        <w:fldChar w:fldCharType="begin"/>
      </w:r>
      <w:r>
        <w:rPr>
          <w:noProof/>
        </w:rPr>
        <w:instrText xml:space="preserve"> PAGEREF _Toc515885390 \h </w:instrText>
      </w:r>
      <w:r>
        <w:rPr>
          <w:noProof/>
        </w:rPr>
      </w:r>
      <w:r>
        <w:rPr>
          <w:noProof/>
        </w:rPr>
        <w:fldChar w:fldCharType="separate"/>
      </w:r>
      <w:r>
        <w:rPr>
          <w:noProof/>
        </w:rPr>
        <w:t>10</w:t>
      </w:r>
      <w:r>
        <w:rPr>
          <w:noProof/>
        </w:rPr>
        <w:fldChar w:fldCharType="end"/>
      </w:r>
    </w:p>
    <w:p w14:paraId="0AD8AB0C" w14:textId="2267318E"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Table 2</w:t>
      </w:r>
      <w:r>
        <w:rPr>
          <w:noProof/>
        </w:rPr>
        <w:noBreakHyphen/>
        <w:t>3</w:t>
      </w:r>
      <w:r>
        <w:rPr>
          <w:rFonts w:asciiTheme="minorHAnsi" w:eastAsiaTheme="minorEastAsia" w:hAnsiTheme="minorHAnsi" w:cstheme="minorBidi"/>
          <w:noProof/>
          <w:spacing w:val="0"/>
          <w:kern w:val="0"/>
          <w:sz w:val="22"/>
          <w:szCs w:val="22"/>
          <w14:ligatures w14:val="none"/>
        </w:rPr>
        <w:tab/>
      </w:r>
      <w:r>
        <w:rPr>
          <w:noProof/>
        </w:rPr>
        <w:t>Reported Proportion of High Efficiency Heating and Cooling Systems</w:t>
      </w:r>
      <w:r>
        <w:rPr>
          <w:noProof/>
        </w:rPr>
        <w:tab/>
      </w:r>
      <w:r>
        <w:rPr>
          <w:noProof/>
        </w:rPr>
        <w:fldChar w:fldCharType="begin"/>
      </w:r>
      <w:r>
        <w:rPr>
          <w:noProof/>
        </w:rPr>
        <w:instrText xml:space="preserve"> PAGEREF _Toc515885391 \h </w:instrText>
      </w:r>
      <w:r>
        <w:rPr>
          <w:noProof/>
        </w:rPr>
      </w:r>
      <w:r>
        <w:rPr>
          <w:noProof/>
        </w:rPr>
        <w:fldChar w:fldCharType="separate"/>
      </w:r>
      <w:r>
        <w:rPr>
          <w:noProof/>
        </w:rPr>
        <w:t>10</w:t>
      </w:r>
      <w:r>
        <w:rPr>
          <w:noProof/>
        </w:rPr>
        <w:fldChar w:fldCharType="end"/>
      </w:r>
    </w:p>
    <w:p w14:paraId="3526AF05" w14:textId="1F6896C8"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Table 4</w:t>
      </w:r>
      <w:r>
        <w:rPr>
          <w:noProof/>
        </w:rPr>
        <w:noBreakHyphen/>
        <w:t>1</w:t>
      </w:r>
      <w:r>
        <w:rPr>
          <w:rFonts w:asciiTheme="minorHAnsi" w:eastAsiaTheme="minorEastAsia" w:hAnsiTheme="minorHAnsi" w:cstheme="minorBidi"/>
          <w:noProof/>
          <w:spacing w:val="0"/>
          <w:kern w:val="0"/>
          <w:sz w:val="22"/>
          <w:szCs w:val="22"/>
          <w14:ligatures w14:val="none"/>
        </w:rPr>
        <w:tab/>
      </w:r>
      <w:r>
        <w:rPr>
          <w:noProof/>
        </w:rPr>
        <w:t>Summary of Customer Interest in Tested Programs</w:t>
      </w:r>
      <w:r>
        <w:rPr>
          <w:noProof/>
        </w:rPr>
        <w:tab/>
      </w:r>
      <w:r>
        <w:rPr>
          <w:noProof/>
        </w:rPr>
        <w:fldChar w:fldCharType="begin"/>
      </w:r>
      <w:r>
        <w:rPr>
          <w:noProof/>
        </w:rPr>
        <w:instrText xml:space="preserve"> PAGEREF _Toc515885392 \h </w:instrText>
      </w:r>
      <w:r>
        <w:rPr>
          <w:noProof/>
        </w:rPr>
      </w:r>
      <w:r>
        <w:rPr>
          <w:noProof/>
        </w:rPr>
        <w:fldChar w:fldCharType="separate"/>
      </w:r>
      <w:r>
        <w:rPr>
          <w:noProof/>
        </w:rPr>
        <w:t>28</w:t>
      </w:r>
      <w:r>
        <w:rPr>
          <w:noProof/>
        </w:rPr>
        <w:fldChar w:fldCharType="end"/>
      </w:r>
    </w:p>
    <w:p w14:paraId="28152D7B" w14:textId="79428021" w:rsidR="00211BA5" w:rsidRDefault="00211BA5">
      <w:pPr>
        <w:pStyle w:val="TableofFigures"/>
        <w:rPr>
          <w:rFonts w:asciiTheme="minorHAnsi" w:eastAsiaTheme="minorEastAsia" w:hAnsiTheme="minorHAnsi" w:cstheme="minorBidi"/>
          <w:noProof/>
          <w:spacing w:val="0"/>
          <w:kern w:val="0"/>
          <w:sz w:val="22"/>
          <w:szCs w:val="22"/>
          <w14:ligatures w14:val="none"/>
        </w:rPr>
      </w:pPr>
      <w:r>
        <w:rPr>
          <w:noProof/>
        </w:rPr>
        <w:t>Table 5</w:t>
      </w:r>
      <w:r>
        <w:rPr>
          <w:noProof/>
        </w:rPr>
        <w:noBreakHyphen/>
        <w:t>1</w:t>
      </w:r>
      <w:r>
        <w:rPr>
          <w:rFonts w:asciiTheme="minorHAnsi" w:eastAsiaTheme="minorEastAsia" w:hAnsiTheme="minorHAnsi" w:cstheme="minorBidi"/>
          <w:noProof/>
          <w:spacing w:val="0"/>
          <w:kern w:val="0"/>
          <w:sz w:val="22"/>
          <w:szCs w:val="22"/>
          <w14:ligatures w14:val="none"/>
        </w:rPr>
        <w:tab/>
      </w:r>
      <w:r>
        <w:rPr>
          <w:noProof/>
        </w:rPr>
        <w:t>Defining the Customer Segments</w:t>
      </w:r>
      <w:r>
        <w:rPr>
          <w:noProof/>
        </w:rPr>
        <w:tab/>
      </w:r>
      <w:r>
        <w:rPr>
          <w:noProof/>
        </w:rPr>
        <w:fldChar w:fldCharType="begin"/>
      </w:r>
      <w:r>
        <w:rPr>
          <w:noProof/>
        </w:rPr>
        <w:instrText xml:space="preserve"> PAGEREF _Toc515885393 \h </w:instrText>
      </w:r>
      <w:r>
        <w:rPr>
          <w:noProof/>
        </w:rPr>
      </w:r>
      <w:r>
        <w:rPr>
          <w:noProof/>
        </w:rPr>
        <w:fldChar w:fldCharType="separate"/>
      </w:r>
      <w:r>
        <w:rPr>
          <w:noProof/>
        </w:rPr>
        <w:t>38</w:t>
      </w:r>
      <w:r>
        <w:rPr>
          <w:noProof/>
        </w:rPr>
        <w:fldChar w:fldCharType="end"/>
      </w:r>
    </w:p>
    <w:p w14:paraId="514566ED" w14:textId="30650688" w:rsidR="007D5CF0" w:rsidRPr="0077696C" w:rsidRDefault="003C4C33" w:rsidP="00A566A7">
      <w:pPr>
        <w:pStyle w:val="TableofFigures"/>
        <w:ind w:left="0" w:firstLine="0"/>
      </w:pPr>
      <w:r>
        <w:fldChar w:fldCharType="end"/>
      </w:r>
      <w:bookmarkStart w:id="24" w:name="_Hlk515871202"/>
    </w:p>
    <w:p w14:paraId="6E8A6437" w14:textId="77777777" w:rsidR="007D5CF0" w:rsidRPr="0077696C" w:rsidRDefault="007D5CF0" w:rsidP="00C61D7A">
      <w:pPr>
        <w:pStyle w:val="BodyText"/>
        <w:sectPr w:rsidR="007D5CF0" w:rsidRPr="0077696C" w:rsidSect="00B44114">
          <w:headerReference w:type="first" r:id="rId23"/>
          <w:type w:val="nextColumn"/>
          <w:pgSz w:w="12240" w:h="15840" w:code="1"/>
          <w:pgMar w:top="1440" w:right="1440" w:bottom="1440" w:left="1440" w:header="720" w:footer="720" w:gutter="0"/>
          <w:pgNumType w:fmt="lowerRoman"/>
          <w:cols w:space="720"/>
          <w:docGrid w:linePitch="272"/>
        </w:sectPr>
      </w:pPr>
    </w:p>
    <w:p w14:paraId="4E33952E" w14:textId="77777777" w:rsidR="00DD1143" w:rsidRDefault="00DD1143" w:rsidP="00DD1143">
      <w:pPr>
        <w:pStyle w:val="Heading1"/>
      </w:pPr>
    </w:p>
    <w:p w14:paraId="53EC92F8" w14:textId="77777777" w:rsidR="00A23E04" w:rsidRDefault="00A23E04" w:rsidP="00A23E04">
      <w:pPr>
        <w:pStyle w:val="ChapterTitle"/>
      </w:pPr>
      <w:bookmarkStart w:id="25" w:name="_Toc515541792"/>
      <w:bookmarkStart w:id="26" w:name="_Toc515887682"/>
      <w:bookmarkEnd w:id="24"/>
      <w:r>
        <w:t>Introduction</w:t>
      </w:r>
      <w:bookmarkEnd w:id="25"/>
      <w:bookmarkEnd w:id="26"/>
    </w:p>
    <w:p w14:paraId="35CF1F8B" w14:textId="77777777" w:rsidR="00A23E04" w:rsidRDefault="00A23E04" w:rsidP="00A23E04">
      <w:pPr>
        <w:pStyle w:val="Heading2"/>
      </w:pPr>
      <w:bookmarkStart w:id="27" w:name="_Toc515541793"/>
      <w:bookmarkStart w:id="28" w:name="_Toc515887683"/>
      <w:bookmarkStart w:id="29" w:name="_Toc357173458"/>
      <w:bookmarkStart w:id="30" w:name="_Toc401046330"/>
      <w:r>
        <w:t>Project Background</w:t>
      </w:r>
      <w:bookmarkEnd w:id="27"/>
      <w:bookmarkEnd w:id="28"/>
    </w:p>
    <w:p w14:paraId="65F9DD1A" w14:textId="659AEF33" w:rsidR="00A23E04" w:rsidRPr="003C7E3F" w:rsidRDefault="008A3369" w:rsidP="00A23E04">
      <w:pPr>
        <w:pStyle w:val="BodyText"/>
      </w:pPr>
      <w:r>
        <w:t>BayREN represents</w:t>
      </w:r>
      <w:r w:rsidR="00A23E04" w:rsidRPr="003C7E3F">
        <w:t xml:space="preserve"> a collaboration of the </w:t>
      </w:r>
      <w:r w:rsidR="00211BA5">
        <w:t>nine</w:t>
      </w:r>
      <w:r w:rsidR="00A23E04" w:rsidRPr="003C7E3F">
        <w:t xml:space="preserve"> counties that make up the San Francisco Bay Area and is led by the Association of Bay Area Governments (ABAG).</w:t>
      </w:r>
      <w:r w:rsidR="00A23E04">
        <w:t xml:space="preserve"> </w:t>
      </w:r>
      <w:r w:rsidR="00A23E04" w:rsidRPr="003C7E3F">
        <w:t>ABAG was formed in 1961 by a joint powers agreement among Bay Area local governments and serves as the comprehensive regional planning agency and Council of Governments for the nine counties and 101 cities and towns of the San Francisco Bay Region.</w:t>
      </w:r>
    </w:p>
    <w:p w14:paraId="3DA424D5" w14:textId="77777777" w:rsidR="00A23E04" w:rsidRDefault="00A23E04" w:rsidP="00A23E04">
      <w:pPr>
        <w:pStyle w:val="BodyText"/>
      </w:pPr>
      <w:r w:rsidRPr="003C7E3F">
        <w:t>The region encompasses Alameda, Contra Costa, Marin, Napa, San Francisco, San Mateo, Santa Clara, Solano, and Sonoma counties.</w:t>
      </w:r>
      <w:r>
        <w:t xml:space="preserve"> </w:t>
      </w:r>
      <w:r w:rsidRPr="003C7E3F">
        <w:t>BayREN is funded by California utility ratepayers under the auspices of the California Public Utilities Commission.</w:t>
      </w:r>
      <w:r>
        <w:t xml:space="preserve"> </w:t>
      </w:r>
      <w:r w:rsidRPr="003C7E3F">
        <w:t>One of only two Regional Energy Networks in the state, BayREN represents 20 percent of the state’s population</w:t>
      </w:r>
      <w:r>
        <w:t>.</w:t>
      </w:r>
    </w:p>
    <w:p w14:paraId="5D25D8EB" w14:textId="77777777" w:rsidR="00A23E04" w:rsidRPr="003C7E3F" w:rsidRDefault="00A23E04" w:rsidP="00A23E04">
      <w:pPr>
        <w:pStyle w:val="BodyText"/>
      </w:pPr>
      <w:r w:rsidRPr="003C7E3F">
        <w:t>BayREN implements effective energy saving programs on a regional level and draws on the expertise, experience, and proven track record of Bay Area local governments to develop and administer successful climate, resource, and sustainability programs.</w:t>
      </w:r>
      <w:r>
        <w:t xml:space="preserve"> </w:t>
      </w:r>
      <w:r w:rsidRPr="003C7E3F">
        <w:t>A critical focus of BayREN is to provide energy efficiency services to communities that have been underserved by traditional utility programs.</w:t>
      </w:r>
    </w:p>
    <w:p w14:paraId="0FFF8B89" w14:textId="1D946F6E" w:rsidR="00A23E04" w:rsidRDefault="00E04788" w:rsidP="00A23E04">
      <w:pPr>
        <w:pStyle w:val="BodyText"/>
      </w:pPr>
      <w:r>
        <w:t xml:space="preserve">As a Program Administrator, BayREN's </w:t>
      </w:r>
      <w:r w:rsidR="00A23E04" w:rsidRPr="003C7E3F">
        <w:t>business plan outlines a variety of activities through 2025 which include refinements to current programs and the potential implementation of new program areas</w:t>
      </w:r>
      <w:r>
        <w:t xml:space="preserve"> </w:t>
      </w:r>
      <w:r w:rsidR="00A23E04" w:rsidRPr="003C7E3F">
        <w:t>that are intended to fill gaps in the state's energy efficiency programs specifically focusing on underserved populations.</w:t>
      </w:r>
      <w:r w:rsidR="00A23E04">
        <w:t xml:space="preserve"> </w:t>
      </w:r>
      <w:r w:rsidR="00A23E04" w:rsidRPr="003C7E3F">
        <w:t>In 2017, the CPUC authorized</w:t>
      </w:r>
      <w:r>
        <w:t xml:space="preserve"> BayREN </w:t>
      </w:r>
      <w:r w:rsidR="00A23E04" w:rsidRPr="003C7E3F">
        <w:t>to conduct EM&amp;V studies that would both, provide feedback regarding the organization's current programs, and provide market insight that could be used to refine or develop new program areas. </w:t>
      </w:r>
    </w:p>
    <w:p w14:paraId="5998CA47" w14:textId="68E5F783" w:rsidR="00A23E04" w:rsidRDefault="00A23E04" w:rsidP="00A23E04">
      <w:pPr>
        <w:pStyle w:val="Heading2"/>
      </w:pPr>
      <w:bookmarkStart w:id="31" w:name="_Toc515541794"/>
      <w:bookmarkStart w:id="32" w:name="_Toc515887684"/>
      <w:r>
        <w:t>Project Objectives</w:t>
      </w:r>
      <w:bookmarkEnd w:id="31"/>
      <w:bookmarkEnd w:id="32"/>
      <w:r w:rsidR="00E04788">
        <w:t xml:space="preserve"> </w:t>
      </w:r>
    </w:p>
    <w:bookmarkEnd w:id="29"/>
    <w:bookmarkEnd w:id="30"/>
    <w:p w14:paraId="5594F8E2" w14:textId="531B2CCF" w:rsidR="00A23E04" w:rsidRPr="004651BE" w:rsidRDefault="00A23E04" w:rsidP="00A23E04">
      <w:pPr>
        <w:pStyle w:val="NumberedList"/>
        <w:rPr>
          <w:rFonts w:cs="Times New Roman"/>
        </w:rPr>
      </w:pPr>
      <w:r w:rsidRPr="00C50E36">
        <w:rPr>
          <w:rFonts w:cs="Times New Roman"/>
        </w:rPr>
        <w:t xml:space="preserve">BayREN's </w:t>
      </w:r>
      <w:r w:rsidRPr="004651BE">
        <w:rPr>
          <w:rFonts w:cs="Times New Roman"/>
        </w:rPr>
        <w:t xml:space="preserve">specific objectives in this engagement were to address the following issues for the Small-to-Medium (SMB) Non-Deemed Commercial Business marketplace </w:t>
      </w:r>
      <w:proofErr w:type="gramStart"/>
      <w:r w:rsidRPr="004651BE">
        <w:rPr>
          <w:rFonts w:cs="Times New Roman"/>
        </w:rPr>
        <w:t>in order to</w:t>
      </w:r>
      <w:proofErr w:type="gramEnd"/>
      <w:r w:rsidRPr="004651BE">
        <w:rPr>
          <w:rFonts w:cs="Times New Roman"/>
        </w:rPr>
        <w:t>:</w:t>
      </w:r>
    </w:p>
    <w:p w14:paraId="4F1CCFF1" w14:textId="249ECEC6" w:rsidR="00A23E04" w:rsidRPr="004651BE" w:rsidRDefault="00A23E04" w:rsidP="00A23E04">
      <w:pPr>
        <w:pStyle w:val="BulletedList"/>
      </w:pPr>
      <w:r w:rsidRPr="004651BE">
        <w:t xml:space="preserve">Assess the presence and relative size </w:t>
      </w:r>
      <w:r w:rsidR="00E04788" w:rsidRPr="004651BE">
        <w:t>of packaged AC equipment among SMB</w:t>
      </w:r>
      <w:r w:rsidR="00507028" w:rsidRPr="004651BE">
        <w:t>s</w:t>
      </w:r>
      <w:r w:rsidR="00E04788" w:rsidRPr="004651BE">
        <w:t xml:space="preserve"> with such equipment</w:t>
      </w:r>
      <w:r w:rsidRPr="004651BE">
        <w:t>:</w:t>
      </w:r>
    </w:p>
    <w:p w14:paraId="1F62223A" w14:textId="59BE56CD" w:rsidR="00A23E04" w:rsidRPr="004651BE" w:rsidRDefault="003B4FBA" w:rsidP="00F7042D">
      <w:pPr>
        <w:pStyle w:val="BulletedList"/>
        <w:numPr>
          <w:ilvl w:val="1"/>
          <w:numId w:val="23"/>
        </w:numPr>
      </w:pPr>
      <w:r w:rsidRPr="004651BE">
        <w:t>BayREN chose to focus on this</w:t>
      </w:r>
      <w:r w:rsidR="00E04788" w:rsidRPr="004651BE">
        <w:t xml:space="preserve"> equipment </w:t>
      </w:r>
      <w:r w:rsidRPr="004651BE">
        <w:t xml:space="preserve">because </w:t>
      </w:r>
      <w:r w:rsidR="00E04788" w:rsidRPr="004651BE">
        <w:t>these systems c</w:t>
      </w:r>
      <w:r w:rsidR="00A23E04" w:rsidRPr="004651BE">
        <w:t xml:space="preserve">urrently receive little-to-no ratepayer incentives </w:t>
      </w:r>
      <w:r w:rsidR="00E04788" w:rsidRPr="004651BE">
        <w:t xml:space="preserve">for </w:t>
      </w:r>
      <w:r w:rsidR="00A23E04" w:rsidRPr="004651BE">
        <w:t>early retirement</w:t>
      </w:r>
      <w:r w:rsidR="00E04788" w:rsidRPr="004651BE">
        <w:t xml:space="preserve"> </w:t>
      </w:r>
      <w:r w:rsidR="00A23E04" w:rsidRPr="004651BE">
        <w:t>/ replacement</w:t>
      </w:r>
      <w:r w:rsidR="00E04788" w:rsidRPr="004651BE">
        <w:t xml:space="preserve">, and </w:t>
      </w:r>
      <w:r w:rsidRPr="004651BE">
        <w:t>because</w:t>
      </w:r>
      <w:r w:rsidR="00E04788" w:rsidRPr="004651BE">
        <w:t xml:space="preserve"> they are considered to be “capital intensive”</w:t>
      </w:r>
      <w:r w:rsidR="00E04788" w:rsidRPr="004651BE">
        <w:rPr>
          <w:rStyle w:val="FootnoteReference"/>
        </w:rPr>
        <w:footnoteReference w:id="1"/>
      </w:r>
      <w:r w:rsidR="00E04788" w:rsidRPr="004651BE">
        <w:t>.</w:t>
      </w:r>
    </w:p>
    <w:p w14:paraId="13D4934F" w14:textId="630020CB" w:rsidR="00A23E04" w:rsidRPr="00C50E36" w:rsidRDefault="00A23E04" w:rsidP="00A23E04">
      <w:pPr>
        <w:pStyle w:val="BulletedList"/>
      </w:pPr>
      <w:r w:rsidRPr="004651BE">
        <w:t>Determine</w:t>
      </w:r>
      <w:r w:rsidR="00E04788" w:rsidRPr="004651BE">
        <w:t xml:space="preserve"> </w:t>
      </w:r>
      <w:r w:rsidR="003B4FBA" w:rsidRPr="004651BE">
        <w:t xml:space="preserve">the </w:t>
      </w:r>
      <w:r w:rsidRPr="004651BE">
        <w:t xml:space="preserve">retrofit opportunity </w:t>
      </w:r>
      <w:r w:rsidR="003B4FBA" w:rsidRPr="004651BE">
        <w:t>for</w:t>
      </w:r>
      <w:r w:rsidRPr="004651BE">
        <w:t xml:space="preserve"> these </w:t>
      </w:r>
      <w:r w:rsidR="003B4FBA" w:rsidRPr="004651BE">
        <w:t>measure, as</w:t>
      </w:r>
      <w:r w:rsidR="003B4FBA">
        <w:t xml:space="preserve"> well as </w:t>
      </w:r>
      <w:r w:rsidRPr="00C50E36">
        <w:t>equipment types and associated costs</w:t>
      </w:r>
    </w:p>
    <w:p w14:paraId="5D240973" w14:textId="77777777" w:rsidR="00A23E04" w:rsidRPr="00C50E36" w:rsidRDefault="00A23E04" w:rsidP="00A23E04">
      <w:pPr>
        <w:pStyle w:val="BulletedList"/>
      </w:pPr>
      <w:r w:rsidRPr="00C50E36">
        <w:t>Inform BayREN and other program administrators of the range of possible investment levels to get at these stranded savings</w:t>
      </w:r>
    </w:p>
    <w:p w14:paraId="4A8B731E" w14:textId="77777777" w:rsidR="00A23E04" w:rsidRPr="00C50E36" w:rsidRDefault="00A23E04" w:rsidP="00A23E04">
      <w:pPr>
        <w:pStyle w:val="BulletedList"/>
      </w:pPr>
      <w:r w:rsidRPr="00C50E36">
        <w:t>Increase understanding of the specific market drivers that may be leveraged in programs designed to access these measures</w:t>
      </w:r>
    </w:p>
    <w:p w14:paraId="62CC26C7" w14:textId="77777777" w:rsidR="00A23E04" w:rsidRPr="00E4400A" w:rsidRDefault="00A23E04" w:rsidP="00A23E04">
      <w:pPr>
        <w:pStyle w:val="BulletedList"/>
      </w:pPr>
      <w:r w:rsidRPr="00C50E36">
        <w:t>Inform potential incentive and financing options, market needs, and possible outreach strategies that may also affect the implementation of these measures</w:t>
      </w:r>
    </w:p>
    <w:p w14:paraId="4CF89B2D" w14:textId="77777777" w:rsidR="00A23E04" w:rsidRDefault="00A23E04" w:rsidP="00A23E04">
      <w:pPr>
        <w:pStyle w:val="Heading2"/>
      </w:pPr>
      <w:bookmarkStart w:id="33" w:name="_Toc515541795"/>
      <w:bookmarkStart w:id="34" w:name="_Toc515887685"/>
      <w:r>
        <w:t>Methodology</w:t>
      </w:r>
      <w:bookmarkEnd w:id="33"/>
      <w:bookmarkEnd w:id="34"/>
    </w:p>
    <w:p w14:paraId="7865E2FD" w14:textId="02C017FF" w:rsidR="00A23E04" w:rsidRDefault="00A23E04" w:rsidP="00A23E04">
      <w:pPr>
        <w:pStyle w:val="BodyText"/>
      </w:pPr>
      <w:r>
        <w:t>The overall research design was to c</w:t>
      </w:r>
      <w:r w:rsidRPr="00C50E36">
        <w:t>onduct a survey among qualifying respondents that was administered online.</w:t>
      </w:r>
      <w:r>
        <w:t xml:space="preserve"> </w:t>
      </w:r>
      <w:r w:rsidRPr="00C50E36">
        <w:t>The survey sample was developed from online panel sample sources</w:t>
      </w:r>
      <w:r w:rsidR="009B334D">
        <w:t xml:space="preserve"> by SHC Universal Survey who also programmed and administered the online survey</w:t>
      </w:r>
      <w:r w:rsidR="00507028">
        <w:rPr>
          <w:rStyle w:val="FootnoteReference"/>
        </w:rPr>
        <w:footnoteReference w:id="2"/>
      </w:r>
      <w:r>
        <w:t xml:space="preserve">. </w:t>
      </w:r>
      <w:r w:rsidRPr="00C50E36">
        <w:t>T</w:t>
      </w:r>
      <w:r w:rsidR="009B334D">
        <w:t>he online survey and sample sourcing</w:t>
      </w:r>
      <w:r w:rsidRPr="00C50E36">
        <w:t xml:space="preserve"> was necessary because utility sample sources were not an option for the survey, and because no other so</w:t>
      </w:r>
      <w:r w:rsidR="009B334D">
        <w:t xml:space="preserve">urce of sample was viable given </w:t>
      </w:r>
      <w:r w:rsidRPr="00C50E36">
        <w:t>other project requirements.</w:t>
      </w:r>
      <w:r>
        <w:t xml:space="preserve"> N</w:t>
      </w:r>
      <w:r w:rsidRPr="00C50E36">
        <w:t>ote that this meant that the business establishments represented by individual respondents could not be linked with actual energy use data for those establishments.</w:t>
      </w:r>
      <w:r>
        <w:t xml:space="preserve"> </w:t>
      </w:r>
      <w:r w:rsidRPr="00C50E36">
        <w:t>This was not viewed as problematic, since energy use information was not central to any objectives.</w:t>
      </w:r>
      <w:r w:rsidR="00286316">
        <w:rPr>
          <w:rStyle w:val="FootnoteReference"/>
        </w:rPr>
        <w:footnoteReference w:id="3"/>
      </w:r>
    </w:p>
    <w:p w14:paraId="77C1F559" w14:textId="77777777" w:rsidR="00A23E04" w:rsidRDefault="00A23E04" w:rsidP="00A23E04">
      <w:pPr>
        <w:pStyle w:val="BodyText"/>
      </w:pPr>
    </w:p>
    <w:p w14:paraId="791D64FB" w14:textId="77777777" w:rsidR="003312F3" w:rsidRDefault="003312F3">
      <w:pPr>
        <w:rPr>
          <w:rFonts w:asciiTheme="minorHAnsi" w:hAnsiTheme="minorHAnsi"/>
          <w:bCs/>
          <w:i/>
          <w:spacing w:val="4"/>
          <w:kern w:val="18"/>
          <w:szCs w:val="16"/>
          <w14:ligatures w14:val="standardContextual"/>
        </w:rPr>
      </w:pPr>
      <w:bookmarkStart w:id="35" w:name="_Toc515541832"/>
      <w:bookmarkStart w:id="36" w:name="_Toc515885355"/>
      <w:bookmarkStart w:id="37" w:name="_Hlk515515095"/>
      <w:r>
        <w:br w:type="page"/>
      </w:r>
    </w:p>
    <w:p w14:paraId="66EE57D5" w14:textId="3734A151" w:rsidR="00A23E04" w:rsidRDefault="00A23E04" w:rsidP="00A23E04">
      <w:pPr>
        <w:pStyle w:val="FigureorTableCaption"/>
      </w:pPr>
      <w:r>
        <w:t xml:space="preserve">Figure </w:t>
      </w:r>
      <w:r w:rsidR="004651BE">
        <w:fldChar w:fldCharType="begin"/>
      </w:r>
      <w:r w:rsidR="004651BE">
        <w:instrText xml:space="preserve"> STYLEREF 1 \s </w:instrText>
      </w:r>
      <w:r w:rsidR="004651BE">
        <w:fldChar w:fldCharType="separate"/>
      </w:r>
      <w:r>
        <w:rPr>
          <w:noProof/>
        </w:rPr>
        <w:t>1</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1</w:t>
      </w:r>
      <w:r w:rsidR="004651BE">
        <w:rPr>
          <w:noProof/>
        </w:rPr>
        <w:fldChar w:fldCharType="end"/>
      </w:r>
      <w:r>
        <w:tab/>
        <w:t>Survey Questionnaire Highlights</w:t>
      </w:r>
      <w:bookmarkEnd w:id="35"/>
      <w:bookmarkEnd w:id="36"/>
    </w:p>
    <w:bookmarkEnd w:id="37"/>
    <w:p w14:paraId="60AC73FF" w14:textId="77777777" w:rsidR="00A23E04" w:rsidRDefault="00A23E04" w:rsidP="00A23E04">
      <w:pPr>
        <w:pStyle w:val="BodyText"/>
      </w:pPr>
    </w:p>
    <w:p w14:paraId="52EAF3DF" w14:textId="77777777" w:rsidR="00A23E04" w:rsidRPr="00C50E36" w:rsidRDefault="00A23E04" w:rsidP="00A23E04">
      <w:pPr>
        <w:pStyle w:val="BodyText"/>
      </w:pPr>
      <w:r w:rsidRPr="00C50E36">
        <w:rPr>
          <w:noProof/>
        </w:rPr>
        <w:drawing>
          <wp:inline distT="0" distB="0" distL="0" distR="0" wp14:anchorId="29257FF9" wp14:editId="1EAB3938">
            <wp:extent cx="5943600" cy="3714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14:paraId="1A9AA3FB" w14:textId="30953252" w:rsidR="00A23E04" w:rsidRPr="00C50E36" w:rsidRDefault="00A23E04" w:rsidP="00A23E04">
      <w:pPr>
        <w:pStyle w:val="BodyText"/>
      </w:pPr>
      <w:r w:rsidRPr="00C50E36">
        <w:t>Individual survey respondents qualified to complete the survey only if they were knowledgeable about their business's cooling / heating system replacement practices.</w:t>
      </w:r>
      <w:r>
        <w:t xml:space="preserve"> In addition, </w:t>
      </w:r>
      <w:r w:rsidRPr="00C50E36">
        <w:t>the survey respondents were required to represent a business that</w:t>
      </w:r>
      <w:r w:rsidR="00C564CB">
        <w:rPr>
          <w:rStyle w:val="FootnoteReference"/>
        </w:rPr>
        <w:footnoteReference w:id="4"/>
      </w:r>
      <w:r w:rsidRPr="00C50E36">
        <w:t>:</w:t>
      </w:r>
    </w:p>
    <w:p w14:paraId="3991923A" w14:textId="77777777" w:rsidR="00A23E04" w:rsidRPr="00C50E36" w:rsidRDefault="00A23E04" w:rsidP="00A23E04">
      <w:pPr>
        <w:pStyle w:val="BulletedList"/>
      </w:pPr>
      <w:r w:rsidRPr="00C50E36">
        <w:t>Operates at least one establishment in the BayREN geography;</w:t>
      </w:r>
    </w:p>
    <w:p w14:paraId="20A37DD5" w14:textId="77777777" w:rsidR="00A23E04" w:rsidRPr="00C50E36" w:rsidRDefault="00A23E04" w:rsidP="00A23E04">
      <w:pPr>
        <w:pStyle w:val="BulletedList"/>
      </w:pPr>
      <w:r w:rsidRPr="00C50E36">
        <w:t>Pays an electric bill to an electric utility (not to an owner / lessor);</w:t>
      </w:r>
    </w:p>
    <w:p w14:paraId="3B1F2826" w14:textId="6B57E1CA" w:rsidR="00A23E04" w:rsidRPr="00C50E36" w:rsidRDefault="00C564CB" w:rsidP="00A23E04">
      <w:pPr>
        <w:pStyle w:val="BulletedList"/>
      </w:pPr>
      <w:r>
        <w:t xml:space="preserve">Is responsible </w:t>
      </w:r>
      <w:r w:rsidR="00A23E04" w:rsidRPr="00C50E36">
        <w:t>for the replacement of cooling equipment (that includes a condenser) or heating equipment (that includes a coil) when that equipment fails.</w:t>
      </w:r>
    </w:p>
    <w:p w14:paraId="3554167E" w14:textId="77777777" w:rsidR="00A23E04" w:rsidRPr="00C50E36" w:rsidRDefault="00A23E04" w:rsidP="00A23E04">
      <w:pPr>
        <w:pStyle w:val="BulletedList"/>
      </w:pPr>
      <w:r w:rsidRPr="00C50E36">
        <w:t>Qualifies as a small-to-medium sized business (SMB) using the criteria adopted by BayREN:</w:t>
      </w:r>
    </w:p>
    <w:p w14:paraId="75EFADB2" w14:textId="77777777" w:rsidR="00A23E04" w:rsidRPr="00C50E36" w:rsidRDefault="00A23E04" w:rsidP="00A23E04">
      <w:pPr>
        <w:pStyle w:val="BulletedList"/>
      </w:pPr>
      <w:r w:rsidRPr="00C50E36">
        <w:t>Have fewer than 20 employees onsite, OR</w:t>
      </w:r>
    </w:p>
    <w:p w14:paraId="06E78246" w14:textId="77777777" w:rsidR="00A23E04" w:rsidRPr="00C50E36" w:rsidRDefault="00A23E04" w:rsidP="00A23E04">
      <w:pPr>
        <w:pStyle w:val="BulletedList"/>
      </w:pPr>
      <w:r w:rsidRPr="00C50E36">
        <w:t>Have some, but less than 50,000 square feet of, enclosed space.</w:t>
      </w:r>
    </w:p>
    <w:p w14:paraId="7A7D6D99" w14:textId="48EEAC8C" w:rsidR="00A23E04" w:rsidRDefault="00A23E04" w:rsidP="00A23E04">
      <w:pPr>
        <w:pStyle w:val="BodyText"/>
      </w:pPr>
      <w:r w:rsidRPr="00935805">
        <w:t>Data collection took place from March 14 to March 19, 2018.</w:t>
      </w:r>
      <w:r>
        <w:t xml:space="preserve"> </w:t>
      </w:r>
      <w:r w:rsidRPr="00935805">
        <w:t>Total sample size for the survey included 225 valid surveys.</w:t>
      </w:r>
      <w:r>
        <w:t xml:space="preserve"> </w:t>
      </w:r>
      <w:r w:rsidRPr="00935805">
        <w:t>Average questionnaire length was 18.8 minutes, with fewer than 5% breakoffs</w:t>
      </w:r>
      <w:r>
        <w:t>.</w:t>
      </w:r>
      <w:r w:rsidRPr="00935805">
        <w:t xml:space="preserve"> “Breakoffs” represent surveys in which a respondent starts the survey, passes the screens to become a qualified survey participant, but then stops the survey part way through.</w:t>
      </w:r>
      <w:r>
        <w:t xml:space="preserve"> </w:t>
      </w:r>
      <w:r w:rsidRPr="00935805">
        <w:t>A breakoff rate of less than 5% is generally regarded to be satisfactory.</w:t>
      </w:r>
    </w:p>
    <w:p w14:paraId="38E2934C" w14:textId="77777777" w:rsidR="00A23E04" w:rsidRDefault="00A23E04" w:rsidP="00A23E04">
      <w:pPr>
        <w:pStyle w:val="BodyText"/>
      </w:pPr>
      <w:r w:rsidRPr="00935805">
        <w:t>With a total sample size of 225, the 90% confidence interval for the full sample is +/- 5.5%</w:t>
      </w:r>
      <w:r>
        <w:t xml:space="preserve">. </w:t>
      </w:r>
      <w:r w:rsidRPr="00935805">
        <w:t>This means that we can be 90% confident that the “true” value of a given response is within + / - 5.5% of the value for that response provided in this report.</w:t>
      </w:r>
      <w:r>
        <w:t xml:space="preserve">  </w:t>
      </w:r>
      <w:r w:rsidRPr="00935805">
        <w:t>Since some sub-populations of interest are smaller than the total sample, the table below provides additional 90% confidence intervals for smaller sample sizes.</w:t>
      </w:r>
    </w:p>
    <w:p w14:paraId="6739A93E" w14:textId="563A2087" w:rsidR="00A23E04" w:rsidRDefault="00A23E04" w:rsidP="00A23E04">
      <w:pPr>
        <w:pStyle w:val="FigureorTableCaption"/>
      </w:pPr>
      <w:bookmarkStart w:id="38" w:name="_Toc515541869"/>
      <w:bookmarkStart w:id="39" w:name="_Toc515885388"/>
      <w:r>
        <w:t xml:space="preserve">Table </w:t>
      </w:r>
      <w:r w:rsidR="004651BE">
        <w:fldChar w:fldCharType="begin"/>
      </w:r>
      <w:r w:rsidR="004651BE">
        <w:instrText xml:space="preserve"> STYLEREF 1 \s </w:instrText>
      </w:r>
      <w:r w:rsidR="004651BE">
        <w:fldChar w:fldCharType="separate"/>
      </w:r>
      <w:r>
        <w:rPr>
          <w:noProof/>
        </w:rPr>
        <w:t>1</w:t>
      </w:r>
      <w:r w:rsidR="004651BE">
        <w:rPr>
          <w:noProof/>
        </w:rPr>
        <w:fldChar w:fldCharType="end"/>
      </w:r>
      <w:r>
        <w:noBreakHyphen/>
      </w:r>
      <w:r w:rsidR="004651BE">
        <w:fldChar w:fldCharType="begin"/>
      </w:r>
      <w:r w:rsidR="004651BE">
        <w:instrText xml:space="preserve"> SEQ Table \* ARABIC \s 1 </w:instrText>
      </w:r>
      <w:r w:rsidR="004651BE">
        <w:fldChar w:fldCharType="separate"/>
      </w:r>
      <w:r>
        <w:rPr>
          <w:noProof/>
        </w:rPr>
        <w:t>1</w:t>
      </w:r>
      <w:r w:rsidR="004651BE">
        <w:rPr>
          <w:noProof/>
        </w:rPr>
        <w:fldChar w:fldCharType="end"/>
      </w:r>
      <w:r>
        <w:rPr>
          <w:noProof/>
        </w:rPr>
        <w:tab/>
      </w:r>
      <w:r>
        <w:t>Confidence Intervals for Sample Sizes</w:t>
      </w:r>
      <w:bookmarkEnd w:id="38"/>
      <w:bookmarkEnd w:id="39"/>
    </w:p>
    <w:tbl>
      <w:tblPr>
        <w:tblStyle w:val="AEGReportTable-Basic"/>
        <w:tblW w:w="4026" w:type="dxa"/>
        <w:tblLook w:val="0420" w:firstRow="1" w:lastRow="0" w:firstColumn="0" w:lastColumn="0" w:noHBand="0" w:noVBand="1"/>
      </w:tblPr>
      <w:tblGrid>
        <w:gridCol w:w="2013"/>
        <w:gridCol w:w="2013"/>
      </w:tblGrid>
      <w:tr w:rsidR="00A23E04" w:rsidRPr="00935805" w14:paraId="24A456D3" w14:textId="77777777" w:rsidTr="0083404A">
        <w:trPr>
          <w:cnfStyle w:val="100000000000" w:firstRow="1" w:lastRow="0" w:firstColumn="0" w:lastColumn="0" w:oddVBand="0" w:evenVBand="0" w:oddHBand="0" w:evenHBand="0" w:firstRowFirstColumn="0" w:firstRowLastColumn="0" w:lastRowFirstColumn="0" w:lastRowLastColumn="0"/>
          <w:trHeight w:val="383"/>
        </w:trPr>
        <w:tc>
          <w:tcPr>
            <w:tcW w:w="2013" w:type="dxa"/>
            <w:hideMark/>
          </w:tcPr>
          <w:p w14:paraId="2A1E992D" w14:textId="77777777" w:rsidR="00A23E04" w:rsidRPr="00935805" w:rsidRDefault="00A23E04" w:rsidP="0083404A">
            <w:pPr>
              <w:pStyle w:val="BodyText"/>
            </w:pPr>
            <w:r w:rsidRPr="00935805">
              <w:rPr>
                <w:b/>
                <w:bCs/>
              </w:rPr>
              <w:t>Sample Size</w:t>
            </w:r>
          </w:p>
        </w:tc>
        <w:tc>
          <w:tcPr>
            <w:tcW w:w="2013" w:type="dxa"/>
            <w:hideMark/>
          </w:tcPr>
          <w:p w14:paraId="72E70B2B" w14:textId="77777777" w:rsidR="00A23E04" w:rsidRPr="00935805" w:rsidRDefault="00A23E04" w:rsidP="0083404A">
            <w:pPr>
              <w:pStyle w:val="BodyText"/>
              <w:jc w:val="center"/>
            </w:pPr>
            <w:r w:rsidRPr="00935805">
              <w:rPr>
                <w:b/>
                <w:bCs/>
              </w:rPr>
              <w:t>90% Confidence Interval</w:t>
            </w:r>
          </w:p>
        </w:tc>
      </w:tr>
      <w:tr w:rsidR="00A23E04" w:rsidRPr="00935805" w14:paraId="6F00915C" w14:textId="77777777" w:rsidTr="0083404A">
        <w:trPr>
          <w:cnfStyle w:val="000000100000" w:firstRow="0" w:lastRow="0" w:firstColumn="0" w:lastColumn="0" w:oddVBand="0" w:evenVBand="0" w:oddHBand="1" w:evenHBand="0" w:firstRowFirstColumn="0" w:firstRowLastColumn="0" w:lastRowFirstColumn="0" w:lastRowLastColumn="0"/>
          <w:trHeight w:val="383"/>
        </w:trPr>
        <w:tc>
          <w:tcPr>
            <w:tcW w:w="2013" w:type="dxa"/>
            <w:hideMark/>
          </w:tcPr>
          <w:p w14:paraId="4FA3AD33" w14:textId="77777777" w:rsidR="00A23E04" w:rsidRPr="00935805" w:rsidRDefault="00A23E04" w:rsidP="0083404A">
            <w:pPr>
              <w:pStyle w:val="BodyText"/>
              <w:jc w:val="right"/>
            </w:pPr>
            <w:r w:rsidRPr="00935805">
              <w:t>225</w:t>
            </w:r>
          </w:p>
        </w:tc>
        <w:tc>
          <w:tcPr>
            <w:tcW w:w="2013" w:type="dxa"/>
            <w:hideMark/>
          </w:tcPr>
          <w:p w14:paraId="5538617B" w14:textId="77777777" w:rsidR="00A23E04" w:rsidRPr="00935805" w:rsidRDefault="00A23E04" w:rsidP="0083404A">
            <w:pPr>
              <w:pStyle w:val="BodyText"/>
              <w:jc w:val="right"/>
            </w:pPr>
            <w:r w:rsidRPr="00935805">
              <w:t>5.5%</w:t>
            </w:r>
          </w:p>
        </w:tc>
      </w:tr>
      <w:tr w:rsidR="00A23E04" w:rsidRPr="00935805" w14:paraId="480C0741" w14:textId="77777777" w:rsidTr="0083404A">
        <w:trPr>
          <w:cnfStyle w:val="000000010000" w:firstRow="0" w:lastRow="0" w:firstColumn="0" w:lastColumn="0" w:oddVBand="0" w:evenVBand="0" w:oddHBand="0" w:evenHBand="1" w:firstRowFirstColumn="0" w:firstRowLastColumn="0" w:lastRowFirstColumn="0" w:lastRowLastColumn="0"/>
          <w:trHeight w:val="383"/>
        </w:trPr>
        <w:tc>
          <w:tcPr>
            <w:tcW w:w="2013" w:type="dxa"/>
            <w:hideMark/>
          </w:tcPr>
          <w:p w14:paraId="03D562EC" w14:textId="77777777" w:rsidR="00A23E04" w:rsidRPr="00935805" w:rsidRDefault="00A23E04" w:rsidP="0083404A">
            <w:pPr>
              <w:pStyle w:val="BodyText"/>
              <w:jc w:val="right"/>
            </w:pPr>
            <w:r w:rsidRPr="00935805">
              <w:t>150</w:t>
            </w:r>
          </w:p>
        </w:tc>
        <w:tc>
          <w:tcPr>
            <w:tcW w:w="2013" w:type="dxa"/>
            <w:hideMark/>
          </w:tcPr>
          <w:p w14:paraId="2C40ABD0" w14:textId="77777777" w:rsidR="00A23E04" w:rsidRPr="00935805" w:rsidRDefault="00A23E04" w:rsidP="0083404A">
            <w:pPr>
              <w:pStyle w:val="BodyText"/>
              <w:jc w:val="right"/>
            </w:pPr>
            <w:r w:rsidRPr="00935805">
              <w:t>6.7%</w:t>
            </w:r>
          </w:p>
        </w:tc>
      </w:tr>
      <w:tr w:rsidR="00A23E04" w:rsidRPr="00935805" w14:paraId="0CC98ABD" w14:textId="77777777" w:rsidTr="0083404A">
        <w:trPr>
          <w:cnfStyle w:val="000000100000" w:firstRow="0" w:lastRow="0" w:firstColumn="0" w:lastColumn="0" w:oddVBand="0" w:evenVBand="0" w:oddHBand="1" w:evenHBand="0" w:firstRowFirstColumn="0" w:firstRowLastColumn="0" w:lastRowFirstColumn="0" w:lastRowLastColumn="0"/>
          <w:trHeight w:val="383"/>
        </w:trPr>
        <w:tc>
          <w:tcPr>
            <w:tcW w:w="2013" w:type="dxa"/>
            <w:hideMark/>
          </w:tcPr>
          <w:p w14:paraId="107F2767" w14:textId="77777777" w:rsidR="00A23E04" w:rsidRPr="00935805" w:rsidRDefault="00A23E04" w:rsidP="0083404A">
            <w:pPr>
              <w:pStyle w:val="BodyText"/>
              <w:jc w:val="right"/>
            </w:pPr>
            <w:r w:rsidRPr="00935805">
              <w:t>100</w:t>
            </w:r>
          </w:p>
        </w:tc>
        <w:tc>
          <w:tcPr>
            <w:tcW w:w="2013" w:type="dxa"/>
            <w:hideMark/>
          </w:tcPr>
          <w:p w14:paraId="79174546" w14:textId="77777777" w:rsidR="00A23E04" w:rsidRPr="00935805" w:rsidRDefault="00A23E04" w:rsidP="0083404A">
            <w:pPr>
              <w:pStyle w:val="BodyText"/>
              <w:jc w:val="right"/>
            </w:pPr>
            <w:r w:rsidRPr="00935805">
              <w:t>8.3%</w:t>
            </w:r>
          </w:p>
        </w:tc>
      </w:tr>
      <w:tr w:rsidR="00A23E04" w:rsidRPr="00935805" w14:paraId="77D7B41C" w14:textId="77777777" w:rsidTr="0083404A">
        <w:trPr>
          <w:cnfStyle w:val="000000010000" w:firstRow="0" w:lastRow="0" w:firstColumn="0" w:lastColumn="0" w:oddVBand="0" w:evenVBand="0" w:oddHBand="0" w:evenHBand="1" w:firstRowFirstColumn="0" w:firstRowLastColumn="0" w:lastRowFirstColumn="0" w:lastRowLastColumn="0"/>
          <w:trHeight w:val="383"/>
        </w:trPr>
        <w:tc>
          <w:tcPr>
            <w:tcW w:w="2013" w:type="dxa"/>
            <w:hideMark/>
          </w:tcPr>
          <w:p w14:paraId="2ADC3553" w14:textId="77777777" w:rsidR="00A23E04" w:rsidRPr="00935805" w:rsidRDefault="00A23E04" w:rsidP="0083404A">
            <w:pPr>
              <w:pStyle w:val="BodyText"/>
              <w:jc w:val="right"/>
            </w:pPr>
            <w:r w:rsidRPr="00935805">
              <w:t>70</w:t>
            </w:r>
          </w:p>
        </w:tc>
        <w:tc>
          <w:tcPr>
            <w:tcW w:w="2013" w:type="dxa"/>
            <w:hideMark/>
          </w:tcPr>
          <w:p w14:paraId="5CF681A0" w14:textId="77777777" w:rsidR="00A23E04" w:rsidRPr="00935805" w:rsidRDefault="00A23E04" w:rsidP="0083404A">
            <w:pPr>
              <w:pStyle w:val="BodyText"/>
              <w:jc w:val="right"/>
            </w:pPr>
            <w:r w:rsidRPr="00935805">
              <w:t>9.9%</w:t>
            </w:r>
          </w:p>
        </w:tc>
      </w:tr>
    </w:tbl>
    <w:p w14:paraId="16423344" w14:textId="77777777" w:rsidR="007B11AA" w:rsidRPr="007B11AA" w:rsidRDefault="007B11AA" w:rsidP="007656BE">
      <w:pPr>
        <w:pStyle w:val="BodyText"/>
      </w:pPr>
    </w:p>
    <w:p w14:paraId="5C584E26" w14:textId="4FB7F957" w:rsidR="007B11AA" w:rsidRDefault="007B11AA" w:rsidP="007656BE">
      <w:pPr>
        <w:pStyle w:val="BodyText"/>
      </w:pPr>
    </w:p>
    <w:p w14:paraId="75AA856E" w14:textId="5FE55AD7" w:rsidR="00D375C1" w:rsidRPr="007B11AA" w:rsidRDefault="00D375C1" w:rsidP="007B11AA">
      <w:pPr>
        <w:tabs>
          <w:tab w:val="left" w:pos="6520"/>
        </w:tabs>
        <w:sectPr w:rsidR="00D375C1" w:rsidRPr="007B11AA" w:rsidSect="00B44114">
          <w:headerReference w:type="default" r:id="rId25"/>
          <w:footerReference w:type="default" r:id="rId26"/>
          <w:headerReference w:type="first" r:id="rId27"/>
          <w:footerReference w:type="first" r:id="rId28"/>
          <w:type w:val="nextColumn"/>
          <w:pgSz w:w="12240" w:h="15840" w:code="1"/>
          <w:pgMar w:top="1440" w:right="1440" w:bottom="1440" w:left="1440" w:header="720" w:footer="1080" w:gutter="0"/>
          <w:pgNumType w:start="1"/>
          <w:cols w:space="720"/>
          <w:titlePg/>
          <w:docGrid w:linePitch="272"/>
        </w:sectPr>
      </w:pPr>
    </w:p>
    <w:p w14:paraId="1EBA1D5C" w14:textId="77777777" w:rsidR="00DD1143" w:rsidRDefault="00DD1143" w:rsidP="00DD1143">
      <w:pPr>
        <w:pStyle w:val="Heading1"/>
      </w:pPr>
      <w:bookmarkStart w:id="40" w:name="_Ref332118798"/>
      <w:bookmarkStart w:id="41" w:name="_Toc334177680"/>
      <w:bookmarkStart w:id="42" w:name="_Toc341180505"/>
    </w:p>
    <w:p w14:paraId="4E78C432" w14:textId="2A9DF301" w:rsidR="00A23E04" w:rsidRDefault="00A23E04" w:rsidP="00A23E04">
      <w:pPr>
        <w:pStyle w:val="ChapterTitle"/>
        <w:tabs>
          <w:tab w:val="left" w:pos="4650"/>
        </w:tabs>
      </w:pPr>
      <w:bookmarkStart w:id="43" w:name="_Toc515541796"/>
      <w:bookmarkStart w:id="44" w:name="_Toc515887686"/>
      <w:bookmarkEnd w:id="40"/>
      <w:bookmarkEnd w:id="41"/>
      <w:bookmarkEnd w:id="42"/>
      <w:r>
        <w:t>Market Characterization</w:t>
      </w:r>
      <w:bookmarkEnd w:id="43"/>
      <w:bookmarkEnd w:id="44"/>
    </w:p>
    <w:p w14:paraId="71113452" w14:textId="18CBAAC3" w:rsidR="00432FA4" w:rsidRPr="00432FA4" w:rsidRDefault="00432FA4" w:rsidP="00432FA4">
      <w:pPr>
        <w:pStyle w:val="BodyText"/>
      </w:pPr>
      <w:r>
        <w:t>This chapter d</w:t>
      </w:r>
      <w:r w:rsidR="00E74C50">
        <w:t>escribes</w:t>
      </w:r>
      <w:r>
        <w:t xml:space="preserve"> the building characteristics</w:t>
      </w:r>
      <w:r w:rsidR="00E74C50">
        <w:t>,</w:t>
      </w:r>
      <w:r>
        <w:t xml:space="preserve"> and space conditioning systems and practices</w:t>
      </w:r>
      <w:r w:rsidR="00E74C50">
        <w:t>, observed from the survey within</w:t>
      </w:r>
      <w:r>
        <w:t xml:space="preserve"> the SMB Non-Deemed market.</w:t>
      </w:r>
    </w:p>
    <w:p w14:paraId="0A0B9B84" w14:textId="77777777" w:rsidR="00A23E04" w:rsidRDefault="00A23E04" w:rsidP="00A23E04">
      <w:pPr>
        <w:pStyle w:val="Heading2"/>
      </w:pPr>
      <w:bookmarkStart w:id="45" w:name="_Toc515541797"/>
      <w:bookmarkStart w:id="46" w:name="_Toc515887687"/>
      <w:r>
        <w:t>Building Characteristics</w:t>
      </w:r>
      <w:bookmarkEnd w:id="45"/>
      <w:bookmarkEnd w:id="46"/>
    </w:p>
    <w:p w14:paraId="7A59D943" w14:textId="14AA817C" w:rsidR="00A23E04" w:rsidRPr="00942E9B" w:rsidRDefault="00A23E04" w:rsidP="00A23E04">
      <w:pPr>
        <w:pStyle w:val="BodyText"/>
      </w:pPr>
      <w:r>
        <w:t>T</w:t>
      </w:r>
      <w:r w:rsidRPr="00942E9B">
        <w:t xml:space="preserve">he </w:t>
      </w:r>
      <w:r w:rsidR="00E74C50">
        <w:t>research</w:t>
      </w:r>
      <w:r w:rsidRPr="00942E9B">
        <w:t xml:space="preserve"> asked respondents to </w:t>
      </w:r>
      <w:r w:rsidR="00E74C50">
        <w:t xml:space="preserve">provide their </w:t>
      </w:r>
      <w:r w:rsidRPr="00942E9B">
        <w:t>answer</w:t>
      </w:r>
      <w:r w:rsidR="00E74C50">
        <w:t>s</w:t>
      </w:r>
      <w:r w:rsidRPr="00942E9B">
        <w:t xml:space="preserve"> for specific business “establishments,” rather than for a </w:t>
      </w:r>
      <w:proofErr w:type="gramStart"/>
      <w:r w:rsidRPr="00942E9B">
        <w:t>business as a whole</w:t>
      </w:r>
      <w:proofErr w:type="gramEnd"/>
      <w:r w:rsidRPr="00942E9B">
        <w:t>.</w:t>
      </w:r>
      <w:r>
        <w:t xml:space="preserve"> </w:t>
      </w:r>
      <w:r w:rsidRPr="00942E9B">
        <w:t>A business establishment was defined as a specific business location, and as a result, a single business c</w:t>
      </w:r>
      <w:r w:rsidR="00E74C50">
        <w:t>ould</w:t>
      </w:r>
      <w:r w:rsidRPr="00942E9B">
        <w:t xml:space="preserve"> have multiple business establishments.</w:t>
      </w:r>
    </w:p>
    <w:p w14:paraId="63F0D606" w14:textId="30B50FC5" w:rsidR="00A23E04" w:rsidRDefault="00A23E04" w:rsidP="00A23E04">
      <w:pPr>
        <w:pStyle w:val="BodyText"/>
      </w:pPr>
      <w:r w:rsidRPr="00942E9B">
        <w:t>While we know that many small businesses (and business establishments) are very small (with only a few employees and very little enclosed space), the population of business establishments that qualify under BayREN’s definition of an eligible SMB tend to include only the larger portion of the total SMB population.</w:t>
      </w:r>
      <w:r>
        <w:t xml:space="preserve"> </w:t>
      </w:r>
      <w:r w:rsidRPr="00942E9B">
        <w:t>Note that qualifying business establishments were required to pay a bill directly for electricity, and even more importantly, had to be the responsible party for onsite heating and / or air conditioning equipment.</w:t>
      </w:r>
      <w:r>
        <w:t xml:space="preserve"> </w:t>
      </w:r>
      <w:r w:rsidRPr="00942E9B">
        <w:t>These factors “screen out,” or make ineligible many smaller business establishments.</w:t>
      </w:r>
      <w:r>
        <w:t xml:space="preserve"> </w:t>
      </w:r>
      <w:r w:rsidRPr="00942E9B">
        <w:t xml:space="preserve">As a result, many (or even most) “micro” business establishments are excluded from the population of SMB establishments that </w:t>
      </w:r>
      <w:r w:rsidR="00E74C50">
        <w:t>might have been</w:t>
      </w:r>
      <w:r w:rsidRPr="00942E9B">
        <w:t xml:space="preserve"> eligible to be included in this survey</w:t>
      </w:r>
      <w:r w:rsidR="00E74C50">
        <w:t xml:space="preserve"> (and / or which might </w:t>
      </w:r>
      <w:r w:rsidR="005E6550">
        <w:t>be</w:t>
      </w:r>
      <w:r w:rsidR="00E74C50">
        <w:t xml:space="preserve"> eligible for BayREN programs)</w:t>
      </w:r>
      <w:r>
        <w:t>.</w:t>
      </w:r>
    </w:p>
    <w:p w14:paraId="294F9998" w14:textId="527A3F67" w:rsidR="00A23E04" w:rsidRDefault="00E74C50" w:rsidP="00A23E04">
      <w:pPr>
        <w:pStyle w:val="BodyText"/>
      </w:pPr>
      <w:r>
        <w:t>The figure below indicates that j</w:t>
      </w:r>
      <w:r w:rsidR="00A23E04" w:rsidRPr="00A4105C">
        <w:t>ust over a third of qualifying business establishments have fewer than 20 full time employees</w:t>
      </w:r>
      <w:r>
        <w:t xml:space="preserve"> in total</w:t>
      </w:r>
      <w:r w:rsidR="00A23E04">
        <w:t xml:space="preserve">. </w:t>
      </w:r>
      <w:r w:rsidR="00A23E04" w:rsidRPr="00131B30">
        <w:t xml:space="preserve">While </w:t>
      </w:r>
      <w:proofErr w:type="gramStart"/>
      <w:r w:rsidR="00A23E04" w:rsidRPr="00131B30">
        <w:t>all of</w:t>
      </w:r>
      <w:proofErr w:type="gramEnd"/>
      <w:r w:rsidR="00A23E04" w:rsidRPr="00131B30">
        <w:t xml:space="preserve"> the business establishments “counted” in this assessment qualified under BayREN’s definition of an eligible business establishment, just 16% of these qualifying establishments employ fewer than 10 full-time staff, while another 18% employ 10-19 staff.</w:t>
      </w:r>
      <w:r w:rsidR="00C564CB">
        <w:rPr>
          <w:rStyle w:val="FootnoteReference"/>
        </w:rPr>
        <w:footnoteReference w:id="5"/>
      </w:r>
    </w:p>
    <w:p w14:paraId="6DC427E5" w14:textId="0378B4A1" w:rsidR="00A23E04" w:rsidRDefault="00A23E04" w:rsidP="00A23E04">
      <w:pPr>
        <w:pStyle w:val="FigureorTableCaption"/>
      </w:pPr>
      <w:bookmarkStart w:id="47" w:name="_Toc515541833"/>
      <w:bookmarkStart w:id="48" w:name="_Toc515885356"/>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1</w:t>
      </w:r>
      <w:r w:rsidR="004651BE">
        <w:rPr>
          <w:noProof/>
        </w:rPr>
        <w:fldChar w:fldCharType="end"/>
      </w:r>
      <w:r>
        <w:tab/>
        <w:t>Employee Size Distribution for Qualifying Business Establishments</w:t>
      </w:r>
      <w:bookmarkEnd w:id="47"/>
      <w:bookmarkEnd w:id="48"/>
    </w:p>
    <w:p w14:paraId="193B6791" w14:textId="77777777" w:rsidR="00A23E04" w:rsidRDefault="00A23E04" w:rsidP="00A23E04">
      <w:pPr>
        <w:pStyle w:val="BodyText"/>
      </w:pPr>
      <w:r w:rsidRPr="00A4105C">
        <w:rPr>
          <w:noProof/>
        </w:rPr>
        <w:drawing>
          <wp:inline distT="0" distB="0" distL="0" distR="0" wp14:anchorId="4341A791" wp14:editId="35921F74">
            <wp:extent cx="5942696" cy="26860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8358" cy="2688609"/>
                    </a:xfrm>
                    <a:prstGeom prst="rect">
                      <a:avLst/>
                    </a:prstGeom>
                    <a:noFill/>
                    <a:ln>
                      <a:noFill/>
                    </a:ln>
                  </pic:spPr>
                </pic:pic>
              </a:graphicData>
            </a:graphic>
          </wp:inline>
        </w:drawing>
      </w:r>
    </w:p>
    <w:p w14:paraId="1700E465" w14:textId="77777777" w:rsidR="00A23E04" w:rsidRPr="00A20598" w:rsidRDefault="00A23E04" w:rsidP="00A23E04">
      <w:pPr>
        <w:pStyle w:val="BodyText"/>
        <w:jc w:val="center"/>
        <w:rPr>
          <w:i/>
          <w:sz w:val="18"/>
        </w:rPr>
      </w:pPr>
      <w:r w:rsidRPr="00A20598">
        <w:rPr>
          <w:i/>
          <w:sz w:val="18"/>
        </w:rPr>
        <w:t>(N=225) S7. Approximately how many full-time employees work at this location?</w:t>
      </w:r>
    </w:p>
    <w:p w14:paraId="1846AB72" w14:textId="0BFFB6FD" w:rsidR="00A23E04" w:rsidRDefault="00A23E04" w:rsidP="00A23E04">
      <w:pPr>
        <w:pStyle w:val="BodyText"/>
      </w:pPr>
      <w:r w:rsidRPr="00131B30">
        <w:t>A total of 44% of qualifying business establishments have 5,000 square feet of enclosed space or less</w:t>
      </w:r>
      <w:r>
        <w:t xml:space="preserve">. </w:t>
      </w:r>
      <w:r w:rsidR="00E74C50">
        <w:t>Twenty-two percent</w:t>
      </w:r>
      <w:r w:rsidRPr="00131B30">
        <w:t xml:space="preserve"> of qualifying establishments say they have no more than 2,500 square feet of enclosed </w:t>
      </w:r>
      <w:proofErr w:type="gramStart"/>
      <w:r w:rsidRPr="00131B30">
        <w:t>space, but</w:t>
      </w:r>
      <w:proofErr w:type="gramEnd"/>
      <w:r w:rsidRPr="00131B30">
        <w:t xml:space="preserve"> </w:t>
      </w:r>
      <w:r w:rsidR="00432FA4">
        <w:t>not</w:t>
      </w:r>
      <w:r w:rsidRPr="00131B30">
        <w:t>e that 15% have 10,001 – 25,000 square feet, and another 12% have more than 25,000 square feet of enclosed space.</w:t>
      </w:r>
    </w:p>
    <w:p w14:paraId="6A2BE318" w14:textId="77777777" w:rsidR="00A23E04" w:rsidRDefault="00A23E04" w:rsidP="00A23E04">
      <w:pPr>
        <w:pStyle w:val="FigureorTableCaption"/>
      </w:pPr>
      <w:bookmarkStart w:id="49" w:name="_Toc515541834"/>
      <w:bookmarkStart w:id="50" w:name="_Toc515885357"/>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2</w:t>
      </w:r>
      <w:r w:rsidR="004651BE">
        <w:rPr>
          <w:noProof/>
        </w:rPr>
        <w:fldChar w:fldCharType="end"/>
      </w:r>
      <w:r>
        <w:tab/>
        <w:t>Distribution of Enclosed Space for Qualifying Business Establishments</w:t>
      </w:r>
      <w:bookmarkEnd w:id="49"/>
      <w:bookmarkEnd w:id="50"/>
    </w:p>
    <w:p w14:paraId="30B3EFC7" w14:textId="77777777" w:rsidR="00A23E04" w:rsidRDefault="00A23E04" w:rsidP="00A23E04">
      <w:pPr>
        <w:pStyle w:val="BodyText"/>
      </w:pPr>
      <w:r w:rsidRPr="00131B30">
        <w:rPr>
          <w:noProof/>
        </w:rPr>
        <w:drawing>
          <wp:inline distT="0" distB="0" distL="0" distR="0" wp14:anchorId="7734EB7F" wp14:editId="443B4E17">
            <wp:extent cx="5943600" cy="293890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938902"/>
                    </a:xfrm>
                    <a:prstGeom prst="rect">
                      <a:avLst/>
                    </a:prstGeom>
                    <a:noFill/>
                    <a:ln>
                      <a:noFill/>
                    </a:ln>
                  </pic:spPr>
                </pic:pic>
              </a:graphicData>
            </a:graphic>
          </wp:inline>
        </w:drawing>
      </w:r>
    </w:p>
    <w:p w14:paraId="020279E4" w14:textId="77777777" w:rsidR="00A23E04" w:rsidRPr="00F164ED" w:rsidRDefault="00A23E04" w:rsidP="005D6F56">
      <w:pPr>
        <w:pStyle w:val="FigureorTableCaption"/>
        <w:rPr>
          <w:sz w:val="18"/>
          <w:szCs w:val="18"/>
        </w:rPr>
      </w:pPr>
      <w:r w:rsidRPr="00F164ED">
        <w:rPr>
          <w:sz w:val="18"/>
          <w:szCs w:val="18"/>
        </w:rPr>
        <w:t>(N=225) S6. What is the approximate total square footage of the enclosed space at this location?</w:t>
      </w:r>
    </w:p>
    <w:p w14:paraId="037131EB" w14:textId="77777777" w:rsidR="00E74C50" w:rsidRDefault="00E74C50">
      <w:pPr>
        <w:rPr>
          <w:rFonts w:asciiTheme="minorHAnsi" w:hAnsiTheme="minorHAnsi"/>
          <w:spacing w:val="4"/>
          <w:kern w:val="18"/>
          <w:szCs w:val="18"/>
          <w14:ligatures w14:val="standardContextual"/>
        </w:rPr>
      </w:pPr>
      <w:r>
        <w:br w:type="page"/>
      </w:r>
    </w:p>
    <w:p w14:paraId="340AD614" w14:textId="4D8C9A41" w:rsidR="00A23E04" w:rsidRDefault="00A23E04" w:rsidP="00A23E04">
      <w:pPr>
        <w:pStyle w:val="BodyText"/>
      </w:pPr>
      <w:r w:rsidRPr="00131B30">
        <w:t>Most respondents represent businesses that operate two or more qualifying establishments</w:t>
      </w:r>
      <w:r>
        <w:t xml:space="preserve">.  </w:t>
      </w:r>
      <w:r w:rsidRPr="00131B30">
        <w:t>Only one-third of qualified respondents say they operate a single establishment in the relevant counties</w:t>
      </w:r>
      <w:r w:rsidR="00E74C50">
        <w:t>.  It is worth noting that r</w:t>
      </w:r>
      <w:r w:rsidRPr="00131B30">
        <w:t>espondents who indicated that their business operated more than one location in the relevant set of counties were told: “For the remainder of our questions, please think about the largest, or most complex, facility that you operate in these counties. This would also be the facility that has the highest use of electricity.”</w:t>
      </w:r>
    </w:p>
    <w:p w14:paraId="1EC3843A" w14:textId="77777777" w:rsidR="00A23E04" w:rsidRDefault="00A23E04" w:rsidP="00A23E04">
      <w:pPr>
        <w:pStyle w:val="FigureorTableCaption"/>
      </w:pPr>
      <w:bookmarkStart w:id="51" w:name="_Toc515541835"/>
      <w:bookmarkStart w:id="52" w:name="_Toc515885358"/>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3</w:t>
      </w:r>
      <w:r w:rsidR="004651BE">
        <w:rPr>
          <w:noProof/>
        </w:rPr>
        <w:fldChar w:fldCharType="end"/>
      </w:r>
      <w:r>
        <w:tab/>
        <w:t>Number of Qualified Facilities Operated by Qualifying Businesses</w:t>
      </w:r>
      <w:bookmarkEnd w:id="51"/>
      <w:bookmarkEnd w:id="52"/>
    </w:p>
    <w:p w14:paraId="4DB47013" w14:textId="77777777" w:rsidR="00A23E04" w:rsidRDefault="00A23E04" w:rsidP="00A23E04">
      <w:pPr>
        <w:pStyle w:val="BodyText"/>
      </w:pPr>
      <w:r w:rsidRPr="00131B30">
        <w:rPr>
          <w:noProof/>
        </w:rPr>
        <w:drawing>
          <wp:inline distT="0" distB="0" distL="0" distR="0" wp14:anchorId="322F9203" wp14:editId="660145C5">
            <wp:extent cx="5943600" cy="294259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942593"/>
                    </a:xfrm>
                    <a:prstGeom prst="rect">
                      <a:avLst/>
                    </a:prstGeom>
                    <a:noFill/>
                    <a:ln>
                      <a:noFill/>
                    </a:ln>
                  </pic:spPr>
                </pic:pic>
              </a:graphicData>
            </a:graphic>
          </wp:inline>
        </w:drawing>
      </w:r>
    </w:p>
    <w:p w14:paraId="1E3C5BED" w14:textId="77777777" w:rsidR="00A23E04" w:rsidRPr="00F164ED" w:rsidRDefault="00A23E04" w:rsidP="005D6F56">
      <w:pPr>
        <w:pStyle w:val="FigureorTableCaption"/>
        <w:rPr>
          <w:sz w:val="18"/>
          <w:szCs w:val="18"/>
        </w:rPr>
      </w:pPr>
      <w:r w:rsidRPr="00F164ED">
        <w:rPr>
          <w:sz w:val="18"/>
          <w:szCs w:val="18"/>
        </w:rPr>
        <w:t>(N=225) S2. How many different locations in total does your organization currently operate in these counties?</w:t>
      </w:r>
    </w:p>
    <w:p w14:paraId="3948DC38" w14:textId="77777777" w:rsidR="00E74C50" w:rsidRDefault="00E74C50">
      <w:pPr>
        <w:rPr>
          <w:rFonts w:asciiTheme="minorHAnsi" w:hAnsiTheme="minorHAnsi"/>
          <w:spacing w:val="4"/>
          <w:kern w:val="18"/>
          <w:szCs w:val="18"/>
          <w14:ligatures w14:val="standardContextual"/>
        </w:rPr>
      </w:pPr>
      <w:r>
        <w:br w:type="page"/>
      </w:r>
    </w:p>
    <w:p w14:paraId="0C9F5078" w14:textId="6830F58C" w:rsidR="00A23E04" w:rsidRDefault="00A23E04" w:rsidP="00A23E04">
      <w:pPr>
        <w:pStyle w:val="BodyText"/>
      </w:pPr>
      <w:r w:rsidRPr="00131B30">
        <w:t>Q</w:t>
      </w:r>
      <w:r>
        <w:t>u</w:t>
      </w:r>
      <w:r w:rsidRPr="00131B30">
        <w:t>alifying businesses represent a broad range of business types</w:t>
      </w:r>
      <w:r>
        <w:t>. More than half are offices, and almost one in five are warehouses.</w:t>
      </w:r>
    </w:p>
    <w:p w14:paraId="56DEB601" w14:textId="77777777" w:rsidR="00A23E04" w:rsidRDefault="00A23E04" w:rsidP="00A23E04">
      <w:pPr>
        <w:pStyle w:val="FigureorTableCaption"/>
      </w:pPr>
      <w:bookmarkStart w:id="53" w:name="_Toc515541836"/>
      <w:bookmarkStart w:id="54" w:name="_Toc515885359"/>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4</w:t>
      </w:r>
      <w:r w:rsidR="004651BE">
        <w:rPr>
          <w:noProof/>
        </w:rPr>
        <w:fldChar w:fldCharType="end"/>
      </w:r>
      <w:r>
        <w:tab/>
        <w:t>Type of Qualifying Facilities Operated by Qualifying Businesses</w:t>
      </w:r>
      <w:bookmarkEnd w:id="53"/>
      <w:bookmarkEnd w:id="54"/>
    </w:p>
    <w:p w14:paraId="38F916DC" w14:textId="77777777" w:rsidR="00A23E04" w:rsidRPr="00131B30" w:rsidRDefault="00A23E04" w:rsidP="00A23E04">
      <w:pPr>
        <w:pStyle w:val="BodyText"/>
      </w:pPr>
      <w:r w:rsidRPr="00131B30">
        <w:rPr>
          <w:noProof/>
        </w:rPr>
        <w:drawing>
          <wp:inline distT="0" distB="0" distL="0" distR="0" wp14:anchorId="59DE77BF" wp14:editId="46A4CAC7">
            <wp:extent cx="6629400" cy="3219428"/>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47537" cy="3228236"/>
                    </a:xfrm>
                    <a:prstGeom prst="rect">
                      <a:avLst/>
                    </a:prstGeom>
                    <a:noFill/>
                    <a:ln>
                      <a:noFill/>
                    </a:ln>
                  </pic:spPr>
                </pic:pic>
              </a:graphicData>
            </a:graphic>
          </wp:inline>
        </w:drawing>
      </w:r>
    </w:p>
    <w:p w14:paraId="46EECF3C" w14:textId="77777777" w:rsidR="00A23E04" w:rsidRPr="00F164ED" w:rsidRDefault="00A23E04" w:rsidP="005D6F56">
      <w:pPr>
        <w:pStyle w:val="FigureorTableCaption"/>
        <w:rPr>
          <w:sz w:val="18"/>
          <w:szCs w:val="18"/>
        </w:rPr>
      </w:pPr>
      <w:r w:rsidRPr="00F164ED">
        <w:rPr>
          <w:sz w:val="18"/>
          <w:szCs w:val="18"/>
        </w:rPr>
        <w:t>(N=225) Q1. What type of facility does your organization occupy at this location?</w:t>
      </w:r>
    </w:p>
    <w:p w14:paraId="52911E6B" w14:textId="63641607" w:rsidR="00A23E04" w:rsidRDefault="00A23E04" w:rsidP="00A23E04">
      <w:pPr>
        <w:pStyle w:val="BodyText"/>
      </w:pPr>
      <w:r w:rsidRPr="00DE7607">
        <w:t>Eligible businesses tend to own, and be responsible for managing their own space</w:t>
      </w:r>
      <w:r>
        <w:t>:</w:t>
      </w:r>
    </w:p>
    <w:p w14:paraId="2448BEBF" w14:textId="77777777" w:rsidR="00A23E04" w:rsidRDefault="00A23E04" w:rsidP="00A23E04">
      <w:pPr>
        <w:pStyle w:val="BulletedList"/>
      </w:pPr>
      <w:r>
        <w:t>78%</w:t>
      </w:r>
      <w:r w:rsidRPr="00DE7607">
        <w:t xml:space="preserve"> say they own their own space, while 22% lease.</w:t>
      </w:r>
      <w:r>
        <w:t xml:space="preserve"> </w:t>
      </w:r>
    </w:p>
    <w:p w14:paraId="15CA70FE" w14:textId="77777777" w:rsidR="00A23E04" w:rsidRDefault="00A23E04" w:rsidP="00A23E04">
      <w:pPr>
        <w:pStyle w:val="BulletedList"/>
      </w:pPr>
      <w:r>
        <w:t>85% are</w:t>
      </w:r>
      <w:r w:rsidRPr="00DE7607">
        <w:t xml:space="preserve"> responsible for managing their own space, while 13% say there is an onsite property manager.</w:t>
      </w:r>
      <w:r>
        <w:t xml:space="preserve"> </w:t>
      </w:r>
    </w:p>
    <w:p w14:paraId="125D7E51" w14:textId="77777777" w:rsidR="00A23E04" w:rsidRDefault="00A23E04" w:rsidP="00A23E04">
      <w:pPr>
        <w:pStyle w:val="BulletedList"/>
      </w:pPr>
      <w:r w:rsidRPr="00DE7607">
        <w:t>75% occupy the entire building, while 14% occupy part of a high-rise building, and 10% occupy part of a low-rise building.</w:t>
      </w:r>
    </w:p>
    <w:p w14:paraId="27C3AC30" w14:textId="3F761677" w:rsidR="00A23E04" w:rsidRDefault="005E6550" w:rsidP="00A629B4">
      <w:pPr>
        <w:pStyle w:val="BulletedList"/>
        <w:numPr>
          <w:ilvl w:val="0"/>
          <w:numId w:val="0"/>
        </w:numPr>
      </w:pPr>
      <w:r>
        <w:t xml:space="preserve">Figure 2-5 </w:t>
      </w:r>
      <w:r w:rsidR="00A629B4">
        <w:t xml:space="preserve">indicates that </w:t>
      </w:r>
      <w:r w:rsidR="00A23E04" w:rsidRPr="00DE7607">
        <w:t xml:space="preserve">45% of these facilities have been built since 2000, </w:t>
      </w:r>
      <w:r w:rsidR="00A629B4">
        <w:t>while</w:t>
      </w:r>
      <w:r w:rsidR="00A23E04" w:rsidRPr="00DE7607">
        <w:t xml:space="preserve"> </w:t>
      </w:r>
      <w:r w:rsidR="00736C1D">
        <w:t xml:space="preserve">Table 2-1 </w:t>
      </w:r>
      <w:r w:rsidR="00A629B4">
        <w:t xml:space="preserve">indicates that </w:t>
      </w:r>
      <w:r w:rsidR="00A23E04" w:rsidRPr="00DE7607">
        <w:t>71% have been renovated since that date</w:t>
      </w:r>
      <w:r w:rsidR="00A23E04">
        <w:t xml:space="preserve">.  </w:t>
      </w:r>
    </w:p>
    <w:p w14:paraId="029455FB" w14:textId="77777777" w:rsidR="00A629B4" w:rsidRDefault="00A629B4" w:rsidP="00A629B4">
      <w:pPr>
        <w:pStyle w:val="BulletedList"/>
        <w:numPr>
          <w:ilvl w:val="0"/>
          <w:numId w:val="0"/>
        </w:numPr>
      </w:pPr>
    </w:p>
    <w:p w14:paraId="18B18136" w14:textId="77777777" w:rsidR="00A23E04" w:rsidRDefault="00A23E04" w:rsidP="00A23E04">
      <w:pPr>
        <w:pStyle w:val="FigureorTableCaption"/>
      </w:pPr>
      <w:bookmarkStart w:id="55" w:name="_Toc515541837"/>
      <w:bookmarkStart w:id="56" w:name="_Toc515885360"/>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5</w:t>
      </w:r>
      <w:r w:rsidR="004651BE">
        <w:rPr>
          <w:noProof/>
        </w:rPr>
        <w:fldChar w:fldCharType="end"/>
      </w:r>
      <w:r>
        <w:tab/>
        <w:t>Date Facility Constructed</w:t>
      </w:r>
      <w:bookmarkEnd w:id="55"/>
      <w:bookmarkEnd w:id="56"/>
    </w:p>
    <w:p w14:paraId="36C8AD7A" w14:textId="77777777" w:rsidR="00A23E04" w:rsidRPr="00DE7607" w:rsidRDefault="00A23E04" w:rsidP="00A23E04">
      <w:pPr>
        <w:pStyle w:val="BodyText"/>
      </w:pPr>
      <w:r w:rsidRPr="00DE7607">
        <w:rPr>
          <w:noProof/>
        </w:rPr>
        <w:drawing>
          <wp:inline distT="0" distB="0" distL="0" distR="0" wp14:anchorId="3B041FD1" wp14:editId="28456181">
            <wp:extent cx="4953000" cy="3396561"/>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54447" cy="3397553"/>
                    </a:xfrm>
                    <a:prstGeom prst="rect">
                      <a:avLst/>
                    </a:prstGeom>
                    <a:noFill/>
                    <a:ln>
                      <a:noFill/>
                    </a:ln>
                  </pic:spPr>
                </pic:pic>
              </a:graphicData>
            </a:graphic>
          </wp:inline>
        </w:drawing>
      </w:r>
    </w:p>
    <w:p w14:paraId="4BB3F790" w14:textId="77777777" w:rsidR="00A23E04" w:rsidRPr="00F164ED" w:rsidRDefault="00A23E04" w:rsidP="005D6F56">
      <w:pPr>
        <w:pStyle w:val="FigureorTableCaption"/>
        <w:rPr>
          <w:sz w:val="18"/>
          <w:szCs w:val="18"/>
        </w:rPr>
      </w:pPr>
      <w:r w:rsidRPr="00F164ED">
        <w:rPr>
          <w:sz w:val="18"/>
          <w:szCs w:val="18"/>
        </w:rPr>
        <w:t>(N=225) Q2: Approximately when was this facility constructed?</w:t>
      </w:r>
    </w:p>
    <w:p w14:paraId="522D2BC6" w14:textId="77777777" w:rsidR="00A23E04" w:rsidRDefault="00A23E04" w:rsidP="00A23E04">
      <w:pPr>
        <w:rPr>
          <w:rFonts w:asciiTheme="minorHAnsi" w:hAnsiTheme="minorHAnsi"/>
          <w:bCs/>
          <w:i/>
          <w:spacing w:val="4"/>
          <w:kern w:val="18"/>
          <w:szCs w:val="16"/>
          <w14:ligatures w14:val="standardContextual"/>
        </w:rPr>
      </w:pPr>
      <w:r>
        <w:br w:type="page"/>
      </w:r>
    </w:p>
    <w:p w14:paraId="29F52A51" w14:textId="77777777" w:rsidR="00A23E04" w:rsidRDefault="00A23E04" w:rsidP="00A23E04">
      <w:pPr>
        <w:pStyle w:val="FigureorTableCaption"/>
      </w:pPr>
      <w:bookmarkStart w:id="57" w:name="_Toc515541870"/>
      <w:bookmarkStart w:id="58" w:name="_Toc515885389"/>
      <w:r>
        <w:t xml:space="preserve">Table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Table \* ARABIC \s 1 </w:instrText>
      </w:r>
      <w:r w:rsidR="004651BE">
        <w:fldChar w:fldCharType="separate"/>
      </w:r>
      <w:r>
        <w:rPr>
          <w:noProof/>
        </w:rPr>
        <w:t>1</w:t>
      </w:r>
      <w:r w:rsidR="004651BE">
        <w:rPr>
          <w:noProof/>
        </w:rPr>
        <w:fldChar w:fldCharType="end"/>
      </w:r>
      <w:r>
        <w:rPr>
          <w:noProof/>
        </w:rPr>
        <w:tab/>
      </w:r>
      <w:r>
        <w:t>Facility Renovation Status</w:t>
      </w:r>
      <w:bookmarkEnd w:id="57"/>
      <w:bookmarkEnd w:id="58"/>
    </w:p>
    <w:tbl>
      <w:tblPr>
        <w:tblStyle w:val="AEGReportTable-Basic"/>
        <w:tblW w:w="5039" w:type="dxa"/>
        <w:tblInd w:w="2167" w:type="dxa"/>
        <w:tblLook w:val="0420" w:firstRow="1" w:lastRow="0" w:firstColumn="0" w:lastColumn="0" w:noHBand="0" w:noVBand="1"/>
      </w:tblPr>
      <w:tblGrid>
        <w:gridCol w:w="2934"/>
        <w:gridCol w:w="2105"/>
      </w:tblGrid>
      <w:tr w:rsidR="00A23E04" w:rsidRPr="00DE7607" w14:paraId="2B1F0A74" w14:textId="77777777" w:rsidTr="00A629B4">
        <w:trPr>
          <w:cnfStyle w:val="100000000000" w:firstRow="1" w:lastRow="0" w:firstColumn="0" w:lastColumn="0" w:oddVBand="0" w:evenVBand="0" w:oddHBand="0" w:evenHBand="0" w:firstRowFirstColumn="0" w:firstRowLastColumn="0" w:lastRowFirstColumn="0" w:lastRowLastColumn="0"/>
        </w:trPr>
        <w:tc>
          <w:tcPr>
            <w:tcW w:w="2934" w:type="dxa"/>
            <w:hideMark/>
          </w:tcPr>
          <w:p w14:paraId="3D6521AB" w14:textId="77777777" w:rsidR="00A23E04" w:rsidRPr="00DE7607" w:rsidRDefault="00A23E04" w:rsidP="0083404A">
            <w:pPr>
              <w:pStyle w:val="BodyText"/>
              <w:rPr>
                <w:b/>
              </w:rPr>
            </w:pPr>
            <w:r w:rsidRPr="00DE7607">
              <w:rPr>
                <w:b/>
              </w:rPr>
              <w:t>Date Renovation Completed</w:t>
            </w:r>
          </w:p>
        </w:tc>
        <w:tc>
          <w:tcPr>
            <w:tcW w:w="2105" w:type="dxa"/>
            <w:hideMark/>
          </w:tcPr>
          <w:p w14:paraId="6BC97875" w14:textId="77777777" w:rsidR="00A23E04" w:rsidRPr="00DE7607" w:rsidRDefault="00A23E04" w:rsidP="0083404A">
            <w:pPr>
              <w:pStyle w:val="BodyText"/>
            </w:pPr>
          </w:p>
        </w:tc>
      </w:tr>
      <w:tr w:rsidR="00A23E04" w:rsidRPr="00DE7607" w14:paraId="79890EB1" w14:textId="77777777" w:rsidTr="00A629B4">
        <w:trPr>
          <w:cnfStyle w:val="000000100000" w:firstRow="0" w:lastRow="0" w:firstColumn="0" w:lastColumn="0" w:oddVBand="0" w:evenVBand="0" w:oddHBand="1" w:evenHBand="0" w:firstRowFirstColumn="0" w:firstRowLastColumn="0" w:lastRowFirstColumn="0" w:lastRowLastColumn="0"/>
          <w:trHeight w:val="259"/>
        </w:trPr>
        <w:tc>
          <w:tcPr>
            <w:tcW w:w="2934" w:type="dxa"/>
            <w:hideMark/>
          </w:tcPr>
          <w:p w14:paraId="60E0D7FC" w14:textId="77777777" w:rsidR="00A23E04" w:rsidRPr="00DE7607" w:rsidRDefault="00A23E04" w:rsidP="0083404A">
            <w:pPr>
              <w:pStyle w:val="BodyText"/>
            </w:pPr>
            <w:r w:rsidRPr="00DE7607">
              <w:t>Never</w:t>
            </w:r>
          </w:p>
        </w:tc>
        <w:tc>
          <w:tcPr>
            <w:tcW w:w="2105" w:type="dxa"/>
            <w:hideMark/>
          </w:tcPr>
          <w:p w14:paraId="2CCAC234" w14:textId="77777777" w:rsidR="00A23E04" w:rsidRPr="00DE7607" w:rsidRDefault="00A23E04" w:rsidP="0083404A">
            <w:pPr>
              <w:pStyle w:val="BodyText"/>
            </w:pPr>
            <w:r w:rsidRPr="00DE7607">
              <w:t>20%</w:t>
            </w:r>
          </w:p>
        </w:tc>
      </w:tr>
      <w:tr w:rsidR="00A23E04" w:rsidRPr="00DE7607" w14:paraId="2C32E1DD" w14:textId="77777777" w:rsidTr="00A629B4">
        <w:trPr>
          <w:cnfStyle w:val="000000010000" w:firstRow="0" w:lastRow="0" w:firstColumn="0" w:lastColumn="0" w:oddVBand="0" w:evenVBand="0" w:oddHBand="0" w:evenHBand="1" w:firstRowFirstColumn="0" w:firstRowLastColumn="0" w:lastRowFirstColumn="0" w:lastRowLastColumn="0"/>
          <w:trHeight w:val="432"/>
        </w:trPr>
        <w:tc>
          <w:tcPr>
            <w:tcW w:w="2934" w:type="dxa"/>
            <w:hideMark/>
          </w:tcPr>
          <w:p w14:paraId="1A059949" w14:textId="77777777" w:rsidR="00A23E04" w:rsidRPr="00DE7607" w:rsidRDefault="00A23E04" w:rsidP="0083404A">
            <w:pPr>
              <w:pStyle w:val="BodyText"/>
            </w:pPr>
            <w:r w:rsidRPr="00DE7607">
              <w:t>Before 1960</w:t>
            </w:r>
          </w:p>
        </w:tc>
        <w:tc>
          <w:tcPr>
            <w:tcW w:w="2105" w:type="dxa"/>
            <w:hideMark/>
          </w:tcPr>
          <w:p w14:paraId="63D63818" w14:textId="77777777" w:rsidR="00A23E04" w:rsidRPr="00DE7607" w:rsidRDefault="00A23E04" w:rsidP="0083404A">
            <w:pPr>
              <w:pStyle w:val="BodyText"/>
            </w:pPr>
            <w:r w:rsidRPr="00DE7607">
              <w:t>0%</w:t>
            </w:r>
          </w:p>
        </w:tc>
      </w:tr>
      <w:tr w:rsidR="00A23E04" w:rsidRPr="00DE7607" w14:paraId="0AFD5775" w14:textId="77777777" w:rsidTr="00A629B4">
        <w:trPr>
          <w:cnfStyle w:val="000000100000" w:firstRow="0" w:lastRow="0" w:firstColumn="0" w:lastColumn="0" w:oddVBand="0" w:evenVBand="0" w:oddHBand="1" w:evenHBand="0" w:firstRowFirstColumn="0" w:firstRowLastColumn="0" w:lastRowFirstColumn="0" w:lastRowLastColumn="0"/>
          <w:trHeight w:val="432"/>
        </w:trPr>
        <w:tc>
          <w:tcPr>
            <w:tcW w:w="2934" w:type="dxa"/>
            <w:hideMark/>
          </w:tcPr>
          <w:p w14:paraId="370F9967" w14:textId="77777777" w:rsidR="00A23E04" w:rsidRPr="00DE7607" w:rsidRDefault="00A23E04" w:rsidP="0083404A">
            <w:pPr>
              <w:pStyle w:val="BodyText"/>
            </w:pPr>
            <w:r w:rsidRPr="00DE7607">
              <w:t>1960 – 1979</w:t>
            </w:r>
          </w:p>
        </w:tc>
        <w:tc>
          <w:tcPr>
            <w:tcW w:w="2105" w:type="dxa"/>
            <w:hideMark/>
          </w:tcPr>
          <w:p w14:paraId="6C7CCE25" w14:textId="77777777" w:rsidR="00A23E04" w:rsidRPr="00DE7607" w:rsidRDefault="00A23E04" w:rsidP="0083404A">
            <w:pPr>
              <w:pStyle w:val="BodyText"/>
            </w:pPr>
            <w:r w:rsidRPr="00DE7607">
              <w:t>2%</w:t>
            </w:r>
          </w:p>
        </w:tc>
      </w:tr>
      <w:tr w:rsidR="00A23E04" w:rsidRPr="00DE7607" w14:paraId="6623DA23" w14:textId="77777777" w:rsidTr="00A629B4">
        <w:trPr>
          <w:cnfStyle w:val="000000010000" w:firstRow="0" w:lastRow="0" w:firstColumn="0" w:lastColumn="0" w:oddVBand="0" w:evenVBand="0" w:oddHBand="0" w:evenHBand="1" w:firstRowFirstColumn="0" w:firstRowLastColumn="0" w:lastRowFirstColumn="0" w:lastRowLastColumn="0"/>
          <w:trHeight w:val="432"/>
        </w:trPr>
        <w:tc>
          <w:tcPr>
            <w:tcW w:w="2934" w:type="dxa"/>
            <w:hideMark/>
          </w:tcPr>
          <w:p w14:paraId="3410DA47" w14:textId="77777777" w:rsidR="00A23E04" w:rsidRPr="00DE7607" w:rsidRDefault="00A23E04" w:rsidP="0083404A">
            <w:pPr>
              <w:pStyle w:val="BodyText"/>
            </w:pPr>
            <w:r w:rsidRPr="00DE7607">
              <w:t>1980 – 1999</w:t>
            </w:r>
          </w:p>
        </w:tc>
        <w:tc>
          <w:tcPr>
            <w:tcW w:w="2105" w:type="dxa"/>
            <w:hideMark/>
          </w:tcPr>
          <w:p w14:paraId="0592A72B" w14:textId="77777777" w:rsidR="00A23E04" w:rsidRPr="00DE7607" w:rsidRDefault="00A23E04" w:rsidP="0083404A">
            <w:pPr>
              <w:pStyle w:val="BodyText"/>
            </w:pPr>
            <w:r w:rsidRPr="00DE7607">
              <w:t>7%</w:t>
            </w:r>
          </w:p>
        </w:tc>
      </w:tr>
      <w:tr w:rsidR="00A23E04" w:rsidRPr="00DE7607" w14:paraId="3A00CF43" w14:textId="77777777" w:rsidTr="00A629B4">
        <w:trPr>
          <w:cnfStyle w:val="000000100000" w:firstRow="0" w:lastRow="0" w:firstColumn="0" w:lastColumn="0" w:oddVBand="0" w:evenVBand="0" w:oddHBand="1" w:evenHBand="0" w:firstRowFirstColumn="0" w:firstRowLastColumn="0" w:lastRowFirstColumn="0" w:lastRowLastColumn="0"/>
          <w:trHeight w:val="432"/>
        </w:trPr>
        <w:tc>
          <w:tcPr>
            <w:tcW w:w="2934" w:type="dxa"/>
            <w:hideMark/>
          </w:tcPr>
          <w:p w14:paraId="08744F6E" w14:textId="77777777" w:rsidR="00A23E04" w:rsidRPr="00DE7607" w:rsidRDefault="00A23E04" w:rsidP="0083404A">
            <w:pPr>
              <w:pStyle w:val="BodyText"/>
            </w:pPr>
            <w:r w:rsidRPr="00DE7607">
              <w:t>2000 – 2008</w:t>
            </w:r>
          </w:p>
        </w:tc>
        <w:tc>
          <w:tcPr>
            <w:tcW w:w="2105" w:type="dxa"/>
            <w:hideMark/>
          </w:tcPr>
          <w:p w14:paraId="7117D2D9" w14:textId="77777777" w:rsidR="00A23E04" w:rsidRPr="00DE7607" w:rsidRDefault="00A23E04" w:rsidP="0083404A">
            <w:pPr>
              <w:pStyle w:val="BodyText"/>
            </w:pPr>
            <w:r w:rsidRPr="00DE7607">
              <w:t>23%</w:t>
            </w:r>
          </w:p>
        </w:tc>
      </w:tr>
      <w:tr w:rsidR="00A23E04" w:rsidRPr="00DE7607" w14:paraId="10CD132B" w14:textId="77777777" w:rsidTr="00A629B4">
        <w:trPr>
          <w:cnfStyle w:val="000000010000" w:firstRow="0" w:lastRow="0" w:firstColumn="0" w:lastColumn="0" w:oddVBand="0" w:evenVBand="0" w:oddHBand="0" w:evenHBand="1" w:firstRowFirstColumn="0" w:firstRowLastColumn="0" w:lastRowFirstColumn="0" w:lastRowLastColumn="0"/>
          <w:trHeight w:val="432"/>
        </w:trPr>
        <w:tc>
          <w:tcPr>
            <w:tcW w:w="2934" w:type="dxa"/>
            <w:hideMark/>
          </w:tcPr>
          <w:p w14:paraId="4C1BFDB4" w14:textId="77777777" w:rsidR="00A23E04" w:rsidRPr="00DE7607" w:rsidRDefault="00A23E04" w:rsidP="0083404A">
            <w:pPr>
              <w:pStyle w:val="BodyText"/>
            </w:pPr>
            <w:r w:rsidRPr="00DE7607">
              <w:t>2009 - 2013</w:t>
            </w:r>
          </w:p>
        </w:tc>
        <w:tc>
          <w:tcPr>
            <w:tcW w:w="2105" w:type="dxa"/>
            <w:hideMark/>
          </w:tcPr>
          <w:p w14:paraId="68E0BD5A" w14:textId="77777777" w:rsidR="00A23E04" w:rsidRPr="00DE7607" w:rsidRDefault="00A23E04" w:rsidP="0083404A">
            <w:pPr>
              <w:pStyle w:val="BodyText"/>
            </w:pPr>
            <w:r w:rsidRPr="00DE7607">
              <w:t>30%</w:t>
            </w:r>
          </w:p>
        </w:tc>
      </w:tr>
      <w:tr w:rsidR="00A23E04" w:rsidRPr="00DE7607" w14:paraId="3BD65667" w14:textId="77777777" w:rsidTr="00A629B4">
        <w:trPr>
          <w:cnfStyle w:val="000000100000" w:firstRow="0" w:lastRow="0" w:firstColumn="0" w:lastColumn="0" w:oddVBand="0" w:evenVBand="0" w:oddHBand="1" w:evenHBand="0" w:firstRowFirstColumn="0" w:firstRowLastColumn="0" w:lastRowFirstColumn="0" w:lastRowLastColumn="0"/>
          <w:trHeight w:val="432"/>
        </w:trPr>
        <w:tc>
          <w:tcPr>
            <w:tcW w:w="2934" w:type="dxa"/>
            <w:hideMark/>
          </w:tcPr>
          <w:p w14:paraId="26651A8F" w14:textId="77777777" w:rsidR="00A23E04" w:rsidRPr="00DE7607" w:rsidRDefault="00A23E04" w:rsidP="0083404A">
            <w:pPr>
              <w:pStyle w:val="BodyText"/>
            </w:pPr>
            <w:r w:rsidRPr="00DE7607">
              <w:t>2014 - Present</w:t>
            </w:r>
          </w:p>
        </w:tc>
        <w:tc>
          <w:tcPr>
            <w:tcW w:w="2105" w:type="dxa"/>
            <w:hideMark/>
          </w:tcPr>
          <w:p w14:paraId="0FB8B3CC" w14:textId="77777777" w:rsidR="00A23E04" w:rsidRPr="00DE7607" w:rsidRDefault="00A23E04" w:rsidP="0083404A">
            <w:pPr>
              <w:pStyle w:val="BodyText"/>
            </w:pPr>
            <w:r w:rsidRPr="00DE7607">
              <w:t>18%</w:t>
            </w:r>
          </w:p>
        </w:tc>
      </w:tr>
    </w:tbl>
    <w:p w14:paraId="07939C54" w14:textId="376AA4B3" w:rsidR="00A23E04" w:rsidRPr="00F164ED" w:rsidRDefault="00A23E04" w:rsidP="005D6F56">
      <w:pPr>
        <w:pStyle w:val="FigureorTableCaption"/>
        <w:rPr>
          <w:sz w:val="18"/>
          <w:szCs w:val="18"/>
        </w:rPr>
      </w:pPr>
      <w:r w:rsidRPr="00F164ED">
        <w:rPr>
          <w:sz w:val="18"/>
          <w:szCs w:val="18"/>
        </w:rPr>
        <w:t>(N=225) Q3. Since its construction, has there ever been any significant renovation done to the overall building itself (things like adding or replacing insulation, upgrading doors and / or windows, sealing ducts, or the like)? (N=181) Q4. About when was this renovation completed?</w:t>
      </w:r>
    </w:p>
    <w:p w14:paraId="44E0F518" w14:textId="1FBB733C" w:rsidR="00A23E04" w:rsidRDefault="00A23E04" w:rsidP="005D6F56">
      <w:pPr>
        <w:pStyle w:val="BodyText"/>
        <w:spacing w:before="240"/>
      </w:pPr>
      <w:r w:rsidRPr="007F253D">
        <w:t>Only 30% of respondents describe their building as “standard efficiency”</w:t>
      </w:r>
      <w:r>
        <w:t>. More than a quarter say their building is super-efficient.</w:t>
      </w:r>
    </w:p>
    <w:p w14:paraId="05276480" w14:textId="0EE2724E" w:rsidR="00A23E04" w:rsidRDefault="00A23E04" w:rsidP="00A23E04">
      <w:pPr>
        <w:pStyle w:val="FigureorTableCaption"/>
      </w:pPr>
      <w:bookmarkStart w:id="59" w:name="_Toc515541838"/>
      <w:bookmarkStart w:id="60" w:name="_Toc515885361"/>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6</w:t>
      </w:r>
      <w:r w:rsidR="004651BE">
        <w:rPr>
          <w:noProof/>
        </w:rPr>
        <w:fldChar w:fldCharType="end"/>
      </w:r>
      <w:r>
        <w:tab/>
        <w:t>Building Efficiency Level Described by Respondent</w:t>
      </w:r>
      <w:bookmarkEnd w:id="59"/>
      <w:bookmarkEnd w:id="60"/>
      <w:r w:rsidR="005D6F56" w:rsidRPr="007F253D">
        <w:rPr>
          <w:noProof/>
        </w:rPr>
        <w:drawing>
          <wp:inline distT="0" distB="0" distL="0" distR="0" wp14:anchorId="2047DE4C" wp14:editId="0027D9C9">
            <wp:extent cx="5943422" cy="26289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7256" cy="2630596"/>
                    </a:xfrm>
                    <a:prstGeom prst="rect">
                      <a:avLst/>
                    </a:prstGeom>
                    <a:noFill/>
                    <a:ln>
                      <a:noFill/>
                    </a:ln>
                  </pic:spPr>
                </pic:pic>
              </a:graphicData>
            </a:graphic>
          </wp:inline>
        </w:drawing>
      </w:r>
    </w:p>
    <w:p w14:paraId="6F86B720" w14:textId="77777777" w:rsidR="00A23E04" w:rsidRPr="00F164ED" w:rsidRDefault="00A23E04" w:rsidP="005D6F56">
      <w:pPr>
        <w:pStyle w:val="FigureorTableCaption"/>
        <w:rPr>
          <w:sz w:val="18"/>
          <w:szCs w:val="18"/>
        </w:rPr>
      </w:pPr>
      <w:r w:rsidRPr="00F164ED">
        <w:rPr>
          <w:sz w:val="18"/>
          <w:szCs w:val="18"/>
        </w:rPr>
        <w:t>(N=225) Q5: Which of the following best describes the overall efficiency level of your building?</w:t>
      </w:r>
    </w:p>
    <w:p w14:paraId="7BEDD051" w14:textId="77777777" w:rsidR="005D6F56" w:rsidRDefault="005D6F56">
      <w:pPr>
        <w:rPr>
          <w:rFonts w:asciiTheme="majorHAnsi" w:hAnsiTheme="majorHAnsi"/>
          <w:b/>
          <w:color w:val="348490" w:themeColor="accent1"/>
          <w:spacing w:val="8"/>
          <w:kern w:val="18"/>
          <w:sz w:val="24"/>
          <w:szCs w:val="18"/>
          <w14:ligatures w14:val="standardContextual"/>
        </w:rPr>
      </w:pPr>
      <w:bookmarkStart w:id="61" w:name="_Toc515541799"/>
      <w:bookmarkStart w:id="62" w:name="_Toc515887688"/>
      <w:r>
        <w:br w:type="page"/>
      </w:r>
    </w:p>
    <w:p w14:paraId="1E2C3CA4" w14:textId="625898E1" w:rsidR="00A23E04" w:rsidRDefault="00A23E04" w:rsidP="00A23E04">
      <w:pPr>
        <w:pStyle w:val="Heading2"/>
      </w:pPr>
      <w:r>
        <w:t>Space Conditioning Systems and Practices</w:t>
      </w:r>
      <w:bookmarkEnd w:id="61"/>
      <w:bookmarkEnd w:id="62"/>
    </w:p>
    <w:p w14:paraId="221F165A" w14:textId="382DB3D9" w:rsidR="00A23E04" w:rsidRDefault="00A23E04" w:rsidP="00A23E04">
      <w:pPr>
        <w:pStyle w:val="BodyText"/>
      </w:pPr>
      <w:r w:rsidRPr="007F253D">
        <w:t xml:space="preserve">Most of these facilities report having </w:t>
      </w:r>
      <w:r w:rsidR="00A629B4">
        <w:t>central AC as part of their c</w:t>
      </w:r>
      <w:r w:rsidRPr="007F253D">
        <w:t>ooling system</w:t>
      </w:r>
      <w:r>
        <w:t>.</w:t>
      </w:r>
    </w:p>
    <w:p w14:paraId="1DA94C12" w14:textId="77777777" w:rsidR="00A23E04" w:rsidRPr="007F253D" w:rsidRDefault="00A23E04" w:rsidP="00432FA4">
      <w:pPr>
        <w:pStyle w:val="FigureorTableCaption"/>
        <w:ind w:left="1440" w:hanging="1440"/>
      </w:pPr>
      <w:bookmarkStart w:id="63" w:name="_Toc515541839"/>
      <w:bookmarkStart w:id="64" w:name="_Toc515885362"/>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7</w:t>
      </w:r>
      <w:r w:rsidR="004651BE">
        <w:rPr>
          <w:noProof/>
        </w:rPr>
        <w:fldChar w:fldCharType="end"/>
      </w:r>
      <w:r>
        <w:tab/>
      </w:r>
      <w:r w:rsidRPr="007F253D">
        <w:t>System Type for All Cooling Systems Present</w:t>
      </w:r>
      <w:r>
        <w:t xml:space="preserve"> </w:t>
      </w:r>
      <w:r w:rsidRPr="007F253D">
        <w:t>(Total = more than 100% since some facilities have multiple systems)</w:t>
      </w:r>
      <w:bookmarkEnd w:id="63"/>
      <w:bookmarkEnd w:id="64"/>
    </w:p>
    <w:p w14:paraId="02D80C0F" w14:textId="77777777" w:rsidR="00A23E04" w:rsidRDefault="00A23E04" w:rsidP="00A23E04">
      <w:pPr>
        <w:pStyle w:val="FigureorTableCaption"/>
      </w:pPr>
      <w:r w:rsidRPr="007F253D">
        <w:rPr>
          <w:noProof/>
        </w:rPr>
        <w:drawing>
          <wp:inline distT="0" distB="0" distL="0" distR="0" wp14:anchorId="11DA118B" wp14:editId="75DFB079">
            <wp:extent cx="3867150" cy="3250304"/>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2361" cy="3254684"/>
                    </a:xfrm>
                    <a:prstGeom prst="rect">
                      <a:avLst/>
                    </a:prstGeom>
                    <a:noFill/>
                    <a:ln>
                      <a:noFill/>
                    </a:ln>
                  </pic:spPr>
                </pic:pic>
              </a:graphicData>
            </a:graphic>
          </wp:inline>
        </w:drawing>
      </w:r>
    </w:p>
    <w:p w14:paraId="355353CC" w14:textId="02B538BD" w:rsidR="00A23E04" w:rsidRPr="00F164ED" w:rsidRDefault="00A23E04" w:rsidP="005D6F56">
      <w:pPr>
        <w:pStyle w:val="FigureorTableCaption"/>
        <w:rPr>
          <w:sz w:val="18"/>
          <w:szCs w:val="18"/>
        </w:rPr>
      </w:pPr>
      <w:r w:rsidRPr="00F164ED">
        <w:rPr>
          <w:sz w:val="18"/>
          <w:szCs w:val="18"/>
        </w:rPr>
        <w:t xml:space="preserve">(N=225) QS8: Which of the following types of cooling systems are used to cool the space at this facility? </w:t>
      </w:r>
    </w:p>
    <w:p w14:paraId="58C2835D" w14:textId="77777777" w:rsidR="00A23E04" w:rsidRDefault="00A23E04" w:rsidP="00A23E04">
      <w:pPr>
        <w:pStyle w:val="BodyText"/>
      </w:pPr>
      <w:r>
        <w:t>More than a third (</w:t>
      </w:r>
      <w:r w:rsidRPr="00BB1147">
        <w:t>35%</w:t>
      </w:r>
      <w:r>
        <w:t>)</w:t>
      </w:r>
      <w:r w:rsidRPr="00BB1147">
        <w:t xml:space="preserve"> report having more than one cooling system.</w:t>
      </w:r>
      <w:r>
        <w:t xml:space="preserve"> </w:t>
      </w:r>
      <w:r w:rsidRPr="00BB1147">
        <w:t>Of those with more than one cooling system, 60% have CAC as their primary system.  The primary system cools 69% of the building space on average, while the secondary system cools 38% of space.</w:t>
      </w:r>
    </w:p>
    <w:p w14:paraId="393677DA" w14:textId="77777777" w:rsidR="00A23E04" w:rsidRDefault="00A23E04" w:rsidP="00A23E04">
      <w:pPr>
        <w:pStyle w:val="BodyText"/>
      </w:pPr>
      <w:r>
        <w:t xml:space="preserve">Most of these facilities also use electricity for space heating (91%).  </w:t>
      </w:r>
      <w:r w:rsidRPr="00BB1147">
        <w:t>These systems heat, on average, 64% of the building space.</w:t>
      </w:r>
      <w:r>
        <w:t xml:space="preserve"> </w:t>
      </w:r>
      <w:r w:rsidRPr="00BB1147">
        <w:t>Electric boilers account for 36% of the electric heating systems, while baseboard or radiant heating accounts for 31%.</w:t>
      </w:r>
    </w:p>
    <w:p w14:paraId="79A0C3B4" w14:textId="77777777" w:rsidR="00A23E04" w:rsidRDefault="00A23E04" w:rsidP="00A23E04">
      <w:pPr>
        <w:rPr>
          <w:rFonts w:asciiTheme="minorHAnsi" w:hAnsiTheme="minorHAnsi"/>
          <w:bCs/>
          <w:i/>
          <w:spacing w:val="4"/>
          <w:kern w:val="18"/>
          <w:szCs w:val="16"/>
          <w14:ligatures w14:val="standardContextual"/>
        </w:rPr>
      </w:pPr>
      <w:bookmarkStart w:id="65" w:name="_Toc515541871"/>
      <w:r>
        <w:br w:type="page"/>
      </w:r>
    </w:p>
    <w:p w14:paraId="2780C49B" w14:textId="4162E6D3" w:rsidR="00A23E04" w:rsidRDefault="00A23E04" w:rsidP="00A23E04">
      <w:pPr>
        <w:pStyle w:val="FigureorTableCaption"/>
      </w:pPr>
      <w:bookmarkStart w:id="66" w:name="_Toc515885390"/>
      <w:r>
        <w:t xml:space="preserve">Table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Table \* ARABIC \s 1 </w:instrText>
      </w:r>
      <w:r w:rsidR="004651BE">
        <w:fldChar w:fldCharType="separate"/>
      </w:r>
      <w:r>
        <w:rPr>
          <w:noProof/>
        </w:rPr>
        <w:t>2</w:t>
      </w:r>
      <w:r w:rsidR="004651BE">
        <w:rPr>
          <w:noProof/>
        </w:rPr>
        <w:fldChar w:fldCharType="end"/>
      </w:r>
      <w:r>
        <w:rPr>
          <w:noProof/>
        </w:rPr>
        <w:tab/>
      </w:r>
      <w:r>
        <w:t xml:space="preserve">Date Heating </w:t>
      </w:r>
      <w:r w:rsidR="00A629B4">
        <w:t xml:space="preserve">/ </w:t>
      </w:r>
      <w:r>
        <w:t xml:space="preserve">Cooling </w:t>
      </w:r>
      <w:r w:rsidR="00A629B4">
        <w:t xml:space="preserve">Systems </w:t>
      </w:r>
      <w:r>
        <w:t>Installed</w:t>
      </w:r>
      <w:bookmarkEnd w:id="65"/>
      <w:bookmarkEnd w:id="66"/>
    </w:p>
    <w:tbl>
      <w:tblPr>
        <w:tblStyle w:val="AEGReportTable-Basic"/>
        <w:tblW w:w="8294" w:type="dxa"/>
        <w:tblLook w:val="0420" w:firstRow="1" w:lastRow="0" w:firstColumn="0" w:lastColumn="0" w:noHBand="0" w:noVBand="1"/>
      </w:tblPr>
      <w:tblGrid>
        <w:gridCol w:w="3225"/>
        <w:gridCol w:w="2304"/>
        <w:gridCol w:w="2765"/>
      </w:tblGrid>
      <w:tr w:rsidR="00A23E04" w:rsidRPr="00BB1147" w14:paraId="323177F5" w14:textId="77777777" w:rsidTr="0083404A">
        <w:trPr>
          <w:cnfStyle w:val="100000000000" w:firstRow="1" w:lastRow="0" w:firstColumn="0" w:lastColumn="0" w:oddVBand="0" w:evenVBand="0" w:oddHBand="0" w:evenHBand="0" w:firstRowFirstColumn="0" w:firstRowLastColumn="0" w:lastRowFirstColumn="0" w:lastRowLastColumn="0"/>
          <w:trHeight w:val="335"/>
        </w:trPr>
        <w:tc>
          <w:tcPr>
            <w:tcW w:w="3225" w:type="dxa"/>
            <w:hideMark/>
          </w:tcPr>
          <w:p w14:paraId="12033DA9" w14:textId="77777777" w:rsidR="00A23E04" w:rsidRPr="00BB1147" w:rsidRDefault="00A23E04" w:rsidP="0083404A">
            <w:pPr>
              <w:pStyle w:val="BodyText"/>
            </w:pPr>
          </w:p>
        </w:tc>
        <w:tc>
          <w:tcPr>
            <w:tcW w:w="2304" w:type="dxa"/>
            <w:hideMark/>
          </w:tcPr>
          <w:p w14:paraId="21613D96" w14:textId="77777777" w:rsidR="00A23E04" w:rsidRPr="00BB1147" w:rsidRDefault="00A23E04" w:rsidP="0083404A">
            <w:pPr>
              <w:pStyle w:val="BodyText"/>
              <w:jc w:val="center"/>
            </w:pPr>
            <w:r w:rsidRPr="00BB1147">
              <w:rPr>
                <w:b/>
                <w:bCs/>
              </w:rPr>
              <w:t>Date Primary AC System Installed</w:t>
            </w:r>
          </w:p>
        </w:tc>
        <w:tc>
          <w:tcPr>
            <w:tcW w:w="2765" w:type="dxa"/>
            <w:hideMark/>
          </w:tcPr>
          <w:p w14:paraId="2A845805" w14:textId="77777777" w:rsidR="00A23E04" w:rsidRPr="00BB1147" w:rsidRDefault="00A23E04" w:rsidP="0083404A">
            <w:pPr>
              <w:pStyle w:val="BodyText"/>
              <w:jc w:val="center"/>
            </w:pPr>
            <w:r w:rsidRPr="00BB1147">
              <w:rPr>
                <w:b/>
                <w:bCs/>
              </w:rPr>
              <w:t>Date Primary Heating System Installed</w:t>
            </w:r>
          </w:p>
        </w:tc>
      </w:tr>
      <w:tr w:rsidR="00A23E04" w:rsidRPr="00BB1147" w14:paraId="73E64149" w14:textId="77777777" w:rsidTr="0083404A">
        <w:trPr>
          <w:cnfStyle w:val="000000100000" w:firstRow="0" w:lastRow="0" w:firstColumn="0" w:lastColumn="0" w:oddVBand="0" w:evenVBand="0" w:oddHBand="1" w:evenHBand="0" w:firstRowFirstColumn="0" w:firstRowLastColumn="0" w:lastRowFirstColumn="0" w:lastRowLastColumn="0"/>
          <w:trHeight w:val="335"/>
        </w:trPr>
        <w:tc>
          <w:tcPr>
            <w:tcW w:w="3225" w:type="dxa"/>
            <w:hideMark/>
          </w:tcPr>
          <w:p w14:paraId="2ED3B810" w14:textId="77777777" w:rsidR="00A23E04" w:rsidRPr="00BB1147" w:rsidRDefault="00A23E04" w:rsidP="0083404A">
            <w:pPr>
              <w:pStyle w:val="BodyText"/>
            </w:pPr>
            <w:r w:rsidRPr="00BB1147">
              <w:t>Before 1960</w:t>
            </w:r>
          </w:p>
        </w:tc>
        <w:tc>
          <w:tcPr>
            <w:tcW w:w="2304" w:type="dxa"/>
            <w:hideMark/>
          </w:tcPr>
          <w:p w14:paraId="0B491149" w14:textId="77777777" w:rsidR="00A23E04" w:rsidRPr="00BB1147" w:rsidRDefault="00A23E04" w:rsidP="0083404A">
            <w:pPr>
              <w:pStyle w:val="BodyText"/>
              <w:jc w:val="center"/>
            </w:pPr>
            <w:r w:rsidRPr="00BB1147">
              <w:t>0%</w:t>
            </w:r>
          </w:p>
        </w:tc>
        <w:tc>
          <w:tcPr>
            <w:tcW w:w="2765" w:type="dxa"/>
            <w:hideMark/>
          </w:tcPr>
          <w:p w14:paraId="0D28DE56" w14:textId="77777777" w:rsidR="00A23E04" w:rsidRPr="00BB1147" w:rsidRDefault="00A23E04" w:rsidP="0083404A">
            <w:pPr>
              <w:pStyle w:val="BodyText"/>
              <w:jc w:val="center"/>
            </w:pPr>
            <w:r w:rsidRPr="00BB1147">
              <w:t>0%</w:t>
            </w:r>
          </w:p>
        </w:tc>
      </w:tr>
      <w:tr w:rsidR="00A23E04" w:rsidRPr="00BB1147" w14:paraId="1753A478" w14:textId="77777777" w:rsidTr="0083404A">
        <w:trPr>
          <w:cnfStyle w:val="000000010000" w:firstRow="0" w:lastRow="0" w:firstColumn="0" w:lastColumn="0" w:oddVBand="0" w:evenVBand="0" w:oddHBand="0" w:evenHBand="1" w:firstRowFirstColumn="0" w:firstRowLastColumn="0" w:lastRowFirstColumn="0" w:lastRowLastColumn="0"/>
          <w:trHeight w:val="335"/>
        </w:trPr>
        <w:tc>
          <w:tcPr>
            <w:tcW w:w="3225" w:type="dxa"/>
            <w:hideMark/>
          </w:tcPr>
          <w:p w14:paraId="636388A0" w14:textId="77777777" w:rsidR="00A23E04" w:rsidRPr="00BB1147" w:rsidRDefault="00A23E04" w:rsidP="0083404A">
            <w:pPr>
              <w:pStyle w:val="BodyText"/>
            </w:pPr>
            <w:r w:rsidRPr="00BB1147">
              <w:t>1960 – 1979</w:t>
            </w:r>
          </w:p>
        </w:tc>
        <w:tc>
          <w:tcPr>
            <w:tcW w:w="2304" w:type="dxa"/>
            <w:hideMark/>
          </w:tcPr>
          <w:p w14:paraId="7C7D4CBF" w14:textId="77777777" w:rsidR="00A23E04" w:rsidRPr="00BB1147" w:rsidRDefault="00A23E04" w:rsidP="0083404A">
            <w:pPr>
              <w:pStyle w:val="BodyText"/>
              <w:jc w:val="center"/>
            </w:pPr>
            <w:r w:rsidRPr="00BB1147">
              <w:t>2%</w:t>
            </w:r>
          </w:p>
        </w:tc>
        <w:tc>
          <w:tcPr>
            <w:tcW w:w="2765" w:type="dxa"/>
            <w:hideMark/>
          </w:tcPr>
          <w:p w14:paraId="6DF6276E" w14:textId="77777777" w:rsidR="00A23E04" w:rsidRPr="00BB1147" w:rsidRDefault="00A23E04" w:rsidP="0083404A">
            <w:pPr>
              <w:pStyle w:val="BodyText"/>
              <w:jc w:val="center"/>
            </w:pPr>
            <w:r w:rsidRPr="00BB1147">
              <w:t>3%</w:t>
            </w:r>
          </w:p>
        </w:tc>
      </w:tr>
      <w:tr w:rsidR="00A23E04" w:rsidRPr="00BB1147" w14:paraId="52D574B9" w14:textId="77777777" w:rsidTr="0083404A">
        <w:trPr>
          <w:cnfStyle w:val="000000100000" w:firstRow="0" w:lastRow="0" w:firstColumn="0" w:lastColumn="0" w:oddVBand="0" w:evenVBand="0" w:oddHBand="1" w:evenHBand="0" w:firstRowFirstColumn="0" w:firstRowLastColumn="0" w:lastRowFirstColumn="0" w:lastRowLastColumn="0"/>
          <w:trHeight w:val="335"/>
        </w:trPr>
        <w:tc>
          <w:tcPr>
            <w:tcW w:w="3225" w:type="dxa"/>
            <w:hideMark/>
          </w:tcPr>
          <w:p w14:paraId="7ED94CA8" w14:textId="77777777" w:rsidR="00A23E04" w:rsidRPr="00BB1147" w:rsidRDefault="00A23E04" w:rsidP="0083404A">
            <w:pPr>
              <w:pStyle w:val="BodyText"/>
            </w:pPr>
            <w:r w:rsidRPr="00BB1147">
              <w:t>1980 – 1999</w:t>
            </w:r>
          </w:p>
        </w:tc>
        <w:tc>
          <w:tcPr>
            <w:tcW w:w="2304" w:type="dxa"/>
            <w:hideMark/>
          </w:tcPr>
          <w:p w14:paraId="715ECAA8" w14:textId="77777777" w:rsidR="00A23E04" w:rsidRPr="00BB1147" w:rsidRDefault="00A23E04" w:rsidP="0083404A">
            <w:pPr>
              <w:pStyle w:val="BodyText"/>
              <w:jc w:val="center"/>
            </w:pPr>
            <w:r w:rsidRPr="00BB1147">
              <w:t>11%</w:t>
            </w:r>
          </w:p>
        </w:tc>
        <w:tc>
          <w:tcPr>
            <w:tcW w:w="2765" w:type="dxa"/>
            <w:hideMark/>
          </w:tcPr>
          <w:p w14:paraId="5C917229" w14:textId="77777777" w:rsidR="00A23E04" w:rsidRPr="00BB1147" w:rsidRDefault="00A23E04" w:rsidP="0083404A">
            <w:pPr>
              <w:pStyle w:val="BodyText"/>
              <w:jc w:val="center"/>
            </w:pPr>
            <w:r w:rsidRPr="00BB1147">
              <w:t>15%</w:t>
            </w:r>
          </w:p>
        </w:tc>
      </w:tr>
      <w:tr w:rsidR="00A23E04" w:rsidRPr="00BB1147" w14:paraId="57B90F38" w14:textId="77777777" w:rsidTr="0083404A">
        <w:trPr>
          <w:cnfStyle w:val="000000010000" w:firstRow="0" w:lastRow="0" w:firstColumn="0" w:lastColumn="0" w:oddVBand="0" w:evenVBand="0" w:oddHBand="0" w:evenHBand="1" w:firstRowFirstColumn="0" w:firstRowLastColumn="0" w:lastRowFirstColumn="0" w:lastRowLastColumn="0"/>
          <w:trHeight w:val="335"/>
        </w:trPr>
        <w:tc>
          <w:tcPr>
            <w:tcW w:w="3225" w:type="dxa"/>
            <w:hideMark/>
          </w:tcPr>
          <w:p w14:paraId="61EBB146" w14:textId="77777777" w:rsidR="00A23E04" w:rsidRPr="00BB1147" w:rsidRDefault="00A23E04" w:rsidP="0083404A">
            <w:pPr>
              <w:pStyle w:val="BodyText"/>
            </w:pPr>
            <w:r w:rsidRPr="00BB1147">
              <w:t>2000 – 2008</w:t>
            </w:r>
          </w:p>
        </w:tc>
        <w:tc>
          <w:tcPr>
            <w:tcW w:w="2304" w:type="dxa"/>
            <w:hideMark/>
          </w:tcPr>
          <w:p w14:paraId="29FCC2FE" w14:textId="77777777" w:rsidR="00A23E04" w:rsidRPr="00BB1147" w:rsidRDefault="00A23E04" w:rsidP="0083404A">
            <w:pPr>
              <w:pStyle w:val="BodyText"/>
              <w:jc w:val="center"/>
            </w:pPr>
            <w:r w:rsidRPr="00BB1147">
              <w:t>33%</w:t>
            </w:r>
          </w:p>
        </w:tc>
        <w:tc>
          <w:tcPr>
            <w:tcW w:w="2765" w:type="dxa"/>
            <w:hideMark/>
          </w:tcPr>
          <w:p w14:paraId="60D147B7" w14:textId="77777777" w:rsidR="00A23E04" w:rsidRPr="00BB1147" w:rsidRDefault="00A23E04" w:rsidP="0083404A">
            <w:pPr>
              <w:pStyle w:val="BodyText"/>
              <w:jc w:val="center"/>
            </w:pPr>
            <w:r w:rsidRPr="00BB1147">
              <w:t>35%</w:t>
            </w:r>
          </w:p>
        </w:tc>
      </w:tr>
      <w:tr w:rsidR="00A23E04" w:rsidRPr="00BB1147" w14:paraId="7E0EC22E" w14:textId="77777777" w:rsidTr="0083404A">
        <w:trPr>
          <w:cnfStyle w:val="000000100000" w:firstRow="0" w:lastRow="0" w:firstColumn="0" w:lastColumn="0" w:oddVBand="0" w:evenVBand="0" w:oddHBand="1" w:evenHBand="0" w:firstRowFirstColumn="0" w:firstRowLastColumn="0" w:lastRowFirstColumn="0" w:lastRowLastColumn="0"/>
          <w:trHeight w:val="335"/>
        </w:trPr>
        <w:tc>
          <w:tcPr>
            <w:tcW w:w="3225" w:type="dxa"/>
            <w:hideMark/>
          </w:tcPr>
          <w:p w14:paraId="7189CC14" w14:textId="77777777" w:rsidR="00A23E04" w:rsidRPr="00BB1147" w:rsidRDefault="00A23E04" w:rsidP="0083404A">
            <w:pPr>
              <w:pStyle w:val="BodyText"/>
            </w:pPr>
            <w:r w:rsidRPr="00BB1147">
              <w:t xml:space="preserve">2009 </w:t>
            </w:r>
            <w:r>
              <w:t>–</w:t>
            </w:r>
            <w:r w:rsidRPr="00BB1147">
              <w:t xml:space="preserve"> 2013</w:t>
            </w:r>
          </w:p>
        </w:tc>
        <w:tc>
          <w:tcPr>
            <w:tcW w:w="2304" w:type="dxa"/>
            <w:hideMark/>
          </w:tcPr>
          <w:p w14:paraId="4E671B51" w14:textId="77777777" w:rsidR="00A23E04" w:rsidRPr="00BB1147" w:rsidRDefault="00A23E04" w:rsidP="0083404A">
            <w:pPr>
              <w:pStyle w:val="BodyText"/>
              <w:jc w:val="center"/>
            </w:pPr>
            <w:r w:rsidRPr="00BB1147">
              <w:t>35%</w:t>
            </w:r>
          </w:p>
        </w:tc>
        <w:tc>
          <w:tcPr>
            <w:tcW w:w="2765" w:type="dxa"/>
            <w:hideMark/>
          </w:tcPr>
          <w:p w14:paraId="648FDC99" w14:textId="77777777" w:rsidR="00A23E04" w:rsidRPr="00BB1147" w:rsidRDefault="00A23E04" w:rsidP="0083404A">
            <w:pPr>
              <w:pStyle w:val="BodyText"/>
              <w:jc w:val="center"/>
            </w:pPr>
            <w:r w:rsidRPr="00BB1147">
              <w:t>31%</w:t>
            </w:r>
          </w:p>
        </w:tc>
      </w:tr>
      <w:tr w:rsidR="00A23E04" w:rsidRPr="00BB1147" w14:paraId="4011639A" w14:textId="77777777" w:rsidTr="0083404A">
        <w:trPr>
          <w:cnfStyle w:val="000000010000" w:firstRow="0" w:lastRow="0" w:firstColumn="0" w:lastColumn="0" w:oddVBand="0" w:evenVBand="0" w:oddHBand="0" w:evenHBand="1" w:firstRowFirstColumn="0" w:firstRowLastColumn="0" w:lastRowFirstColumn="0" w:lastRowLastColumn="0"/>
          <w:trHeight w:val="335"/>
        </w:trPr>
        <w:tc>
          <w:tcPr>
            <w:tcW w:w="3225" w:type="dxa"/>
            <w:hideMark/>
          </w:tcPr>
          <w:p w14:paraId="173C4E6F" w14:textId="77777777" w:rsidR="00A23E04" w:rsidRPr="00BB1147" w:rsidRDefault="00A23E04" w:rsidP="0083404A">
            <w:pPr>
              <w:pStyle w:val="BodyText"/>
            </w:pPr>
            <w:r w:rsidRPr="00BB1147">
              <w:t xml:space="preserve">2014 </w:t>
            </w:r>
            <w:r>
              <w:t>–</w:t>
            </w:r>
            <w:r w:rsidRPr="00BB1147">
              <w:t xml:space="preserve"> Present</w:t>
            </w:r>
          </w:p>
        </w:tc>
        <w:tc>
          <w:tcPr>
            <w:tcW w:w="2304" w:type="dxa"/>
            <w:hideMark/>
          </w:tcPr>
          <w:p w14:paraId="7F99A534" w14:textId="77777777" w:rsidR="00A23E04" w:rsidRPr="00BB1147" w:rsidRDefault="00A23E04" w:rsidP="0083404A">
            <w:pPr>
              <w:pStyle w:val="BodyText"/>
              <w:jc w:val="center"/>
            </w:pPr>
            <w:r w:rsidRPr="00BB1147">
              <w:t>19%</w:t>
            </w:r>
          </w:p>
        </w:tc>
        <w:tc>
          <w:tcPr>
            <w:tcW w:w="2765" w:type="dxa"/>
            <w:hideMark/>
          </w:tcPr>
          <w:p w14:paraId="4463B486" w14:textId="77777777" w:rsidR="00A23E04" w:rsidRPr="00BB1147" w:rsidRDefault="00A23E04" w:rsidP="0083404A">
            <w:pPr>
              <w:pStyle w:val="BodyText"/>
              <w:jc w:val="center"/>
            </w:pPr>
            <w:r w:rsidRPr="00BB1147">
              <w:t>15%</w:t>
            </w:r>
          </w:p>
        </w:tc>
      </w:tr>
    </w:tbl>
    <w:p w14:paraId="7626EC80" w14:textId="77777777" w:rsidR="00A23E04" w:rsidRPr="00F164ED" w:rsidRDefault="00A23E04" w:rsidP="005D6F56">
      <w:pPr>
        <w:pStyle w:val="FigureorTableCaption"/>
        <w:rPr>
          <w:sz w:val="18"/>
          <w:szCs w:val="18"/>
        </w:rPr>
      </w:pPr>
      <w:r w:rsidRPr="00F164ED">
        <w:rPr>
          <w:sz w:val="18"/>
          <w:szCs w:val="18"/>
        </w:rPr>
        <w:t>(N=210) Q9: About how old is your primary cooling system? (N=204) Q19 About how old is your primary heating system?</w:t>
      </w:r>
    </w:p>
    <w:p w14:paraId="4E4BD75F" w14:textId="40F73E7E" w:rsidR="00A23E04" w:rsidRDefault="00A629B4" w:rsidP="00A23E04">
      <w:pPr>
        <w:pStyle w:val="BodyText"/>
      </w:pPr>
      <w:r>
        <w:t xml:space="preserve">Findings on </w:t>
      </w:r>
      <w:r w:rsidR="005B4581">
        <w:t xml:space="preserve">reported </w:t>
      </w:r>
      <w:r>
        <w:t>system age show that m</w:t>
      </w:r>
      <w:r w:rsidR="00A23E04" w:rsidRPr="00BB1147">
        <w:t xml:space="preserve">ost </w:t>
      </w:r>
      <w:r w:rsidR="00A23E04">
        <w:t>HVAC</w:t>
      </w:r>
      <w:r w:rsidR="00A23E04" w:rsidRPr="00BB1147">
        <w:t xml:space="preserve"> systems are</w:t>
      </w:r>
      <w:r>
        <w:t xml:space="preserve"> </w:t>
      </w:r>
      <w:r w:rsidR="00A23E04" w:rsidRPr="00BB1147">
        <w:t xml:space="preserve">less than 20 years old, </w:t>
      </w:r>
      <w:r>
        <w:t xml:space="preserve">while </w:t>
      </w:r>
      <w:r w:rsidR="00A23E04" w:rsidRPr="00BB1147">
        <w:t>about half are less than 10 years old</w:t>
      </w:r>
      <w:r w:rsidR="00A23E04">
        <w:t xml:space="preserve">. </w:t>
      </w:r>
      <w:r w:rsidR="00A23E04" w:rsidRPr="00BB1147">
        <w:t>Less than 20% of both, AC systems (13%), and heating systems (18%), are reported to have been installed prior to 2000.</w:t>
      </w:r>
      <w:r w:rsidR="00A23E04">
        <w:t xml:space="preserve"> </w:t>
      </w:r>
      <w:r w:rsidR="00A23E04" w:rsidRPr="00BB1147">
        <w:t>At the other end of the scale, 54% of AC systems and 46% of heating systems are reported to have been installed since 2009.</w:t>
      </w:r>
    </w:p>
    <w:p w14:paraId="4E922E81" w14:textId="77777777" w:rsidR="00A23E04" w:rsidRDefault="00A23E04" w:rsidP="00A23E04">
      <w:pPr>
        <w:pStyle w:val="BodyText"/>
      </w:pPr>
      <w:r w:rsidRPr="00BB1147">
        <w:t xml:space="preserve">Current </w:t>
      </w:r>
      <w:r>
        <w:t>HVAC s</w:t>
      </w:r>
      <w:r w:rsidRPr="00BB1147">
        <w:t>ystems are most often described as “higher-than-standard efficiency” systems</w:t>
      </w:r>
      <w:r>
        <w:t xml:space="preserve">. </w:t>
      </w:r>
      <w:r w:rsidRPr="00BB1147">
        <w:t>Two-thirds of respondents (65%) say their current cooling system is higher than standard efficiency now, while 50% say their current heating system meets the same standard.</w:t>
      </w:r>
    </w:p>
    <w:p w14:paraId="590EE048" w14:textId="77777777" w:rsidR="00A23E04" w:rsidRDefault="00A23E04" w:rsidP="00A23E04">
      <w:pPr>
        <w:pStyle w:val="FigureorTableCaption"/>
        <w:rPr>
          <w:noProof/>
        </w:rPr>
      </w:pPr>
      <w:r>
        <w:t xml:space="preserve"> </w:t>
      </w:r>
      <w:bookmarkStart w:id="67" w:name="_Toc515541872"/>
      <w:bookmarkStart w:id="68" w:name="_Toc515885391"/>
      <w:r>
        <w:t xml:space="preserve">Table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Table \* ARABIC \s 1 </w:instrText>
      </w:r>
      <w:r w:rsidR="004651BE">
        <w:fldChar w:fldCharType="separate"/>
      </w:r>
      <w:r>
        <w:rPr>
          <w:noProof/>
        </w:rPr>
        <w:t>3</w:t>
      </w:r>
      <w:r w:rsidR="004651BE">
        <w:rPr>
          <w:noProof/>
        </w:rPr>
        <w:fldChar w:fldCharType="end"/>
      </w:r>
      <w:r>
        <w:rPr>
          <w:noProof/>
        </w:rPr>
        <w:tab/>
        <w:t>Reported Proportion of High Efficiency Heating and Cooling Systems</w:t>
      </w:r>
      <w:bookmarkEnd w:id="67"/>
      <w:bookmarkEnd w:id="68"/>
    </w:p>
    <w:tbl>
      <w:tblPr>
        <w:tblStyle w:val="AEGReportTable-Basic"/>
        <w:tblW w:w="8294" w:type="dxa"/>
        <w:tblLook w:val="0420" w:firstRow="1" w:lastRow="0" w:firstColumn="0" w:lastColumn="0" w:noHBand="0" w:noVBand="1"/>
      </w:tblPr>
      <w:tblGrid>
        <w:gridCol w:w="3225"/>
        <w:gridCol w:w="2304"/>
        <w:gridCol w:w="2765"/>
      </w:tblGrid>
      <w:tr w:rsidR="00A23E04" w:rsidRPr="00BB1147" w14:paraId="1CEFCEF5" w14:textId="77777777" w:rsidTr="0083404A">
        <w:trPr>
          <w:cnfStyle w:val="100000000000" w:firstRow="1" w:lastRow="0" w:firstColumn="0" w:lastColumn="0" w:oddVBand="0" w:evenVBand="0" w:oddHBand="0" w:evenHBand="0" w:firstRowFirstColumn="0" w:firstRowLastColumn="0" w:lastRowFirstColumn="0" w:lastRowLastColumn="0"/>
          <w:trHeight w:val="335"/>
        </w:trPr>
        <w:tc>
          <w:tcPr>
            <w:tcW w:w="3225" w:type="dxa"/>
            <w:hideMark/>
          </w:tcPr>
          <w:p w14:paraId="2ABF06B2" w14:textId="77777777" w:rsidR="00A23E04" w:rsidRPr="00881EF2" w:rsidRDefault="00A23E04" w:rsidP="0083404A">
            <w:pPr>
              <w:pStyle w:val="BodyText"/>
              <w:jc w:val="left"/>
              <w:rPr>
                <w:b/>
              </w:rPr>
            </w:pPr>
            <w:r w:rsidRPr="00881EF2">
              <w:rPr>
                <w:b/>
              </w:rPr>
              <w:t>Is your current [heating/cooling] system a higher than standard efficiency unit?</w:t>
            </w:r>
          </w:p>
        </w:tc>
        <w:tc>
          <w:tcPr>
            <w:tcW w:w="2304" w:type="dxa"/>
            <w:hideMark/>
          </w:tcPr>
          <w:p w14:paraId="7D709AA6" w14:textId="77777777" w:rsidR="00A23E04" w:rsidRPr="00BB1147" w:rsidRDefault="00A23E04" w:rsidP="0083404A">
            <w:pPr>
              <w:pStyle w:val="BodyText"/>
              <w:jc w:val="center"/>
            </w:pPr>
            <w:r>
              <w:rPr>
                <w:b/>
                <w:bCs/>
              </w:rPr>
              <w:t>Cooling System</w:t>
            </w:r>
          </w:p>
        </w:tc>
        <w:tc>
          <w:tcPr>
            <w:tcW w:w="2765" w:type="dxa"/>
            <w:hideMark/>
          </w:tcPr>
          <w:p w14:paraId="63E9D727" w14:textId="77777777" w:rsidR="00A23E04" w:rsidRPr="00BB1147" w:rsidRDefault="00A23E04" w:rsidP="0083404A">
            <w:pPr>
              <w:pStyle w:val="BodyText"/>
              <w:jc w:val="center"/>
            </w:pPr>
            <w:r>
              <w:rPr>
                <w:b/>
                <w:bCs/>
              </w:rPr>
              <w:t>Heating System</w:t>
            </w:r>
          </w:p>
        </w:tc>
      </w:tr>
      <w:tr w:rsidR="00A23E04" w:rsidRPr="00BB1147" w14:paraId="392C5AED" w14:textId="77777777" w:rsidTr="0083404A">
        <w:trPr>
          <w:cnfStyle w:val="000000100000" w:firstRow="0" w:lastRow="0" w:firstColumn="0" w:lastColumn="0" w:oddVBand="0" w:evenVBand="0" w:oddHBand="1" w:evenHBand="0" w:firstRowFirstColumn="0" w:firstRowLastColumn="0" w:lastRowFirstColumn="0" w:lastRowLastColumn="0"/>
          <w:trHeight w:val="335"/>
        </w:trPr>
        <w:tc>
          <w:tcPr>
            <w:tcW w:w="3225" w:type="dxa"/>
            <w:hideMark/>
          </w:tcPr>
          <w:p w14:paraId="36E35409" w14:textId="77777777" w:rsidR="00A23E04" w:rsidRPr="00BB1147" w:rsidRDefault="00A23E04" w:rsidP="0083404A">
            <w:pPr>
              <w:pStyle w:val="BodyText"/>
            </w:pPr>
            <w:r>
              <w:t>Yes</w:t>
            </w:r>
          </w:p>
        </w:tc>
        <w:tc>
          <w:tcPr>
            <w:tcW w:w="2304" w:type="dxa"/>
            <w:hideMark/>
          </w:tcPr>
          <w:p w14:paraId="4A1BBE9A" w14:textId="77777777" w:rsidR="00A23E04" w:rsidRPr="00BB1147" w:rsidRDefault="00A23E04" w:rsidP="0083404A">
            <w:pPr>
              <w:pStyle w:val="BodyText"/>
              <w:jc w:val="center"/>
            </w:pPr>
            <w:r>
              <w:t>65%</w:t>
            </w:r>
          </w:p>
        </w:tc>
        <w:tc>
          <w:tcPr>
            <w:tcW w:w="2765" w:type="dxa"/>
            <w:hideMark/>
          </w:tcPr>
          <w:p w14:paraId="256BF1EA" w14:textId="77777777" w:rsidR="00A23E04" w:rsidRPr="00BB1147" w:rsidRDefault="00A23E04" w:rsidP="0083404A">
            <w:pPr>
              <w:pStyle w:val="BodyText"/>
              <w:jc w:val="center"/>
            </w:pPr>
            <w:r>
              <w:t>5</w:t>
            </w:r>
            <w:r w:rsidRPr="00BB1147">
              <w:t>0%</w:t>
            </w:r>
          </w:p>
        </w:tc>
      </w:tr>
      <w:tr w:rsidR="00A23E04" w:rsidRPr="00BB1147" w14:paraId="72F8995E" w14:textId="77777777" w:rsidTr="0083404A">
        <w:trPr>
          <w:cnfStyle w:val="000000010000" w:firstRow="0" w:lastRow="0" w:firstColumn="0" w:lastColumn="0" w:oddVBand="0" w:evenVBand="0" w:oddHBand="0" w:evenHBand="1" w:firstRowFirstColumn="0" w:firstRowLastColumn="0" w:lastRowFirstColumn="0" w:lastRowLastColumn="0"/>
          <w:trHeight w:val="335"/>
        </w:trPr>
        <w:tc>
          <w:tcPr>
            <w:tcW w:w="3225" w:type="dxa"/>
            <w:hideMark/>
          </w:tcPr>
          <w:p w14:paraId="75A9036C" w14:textId="77777777" w:rsidR="00A23E04" w:rsidRPr="00BB1147" w:rsidRDefault="00A23E04" w:rsidP="0083404A">
            <w:pPr>
              <w:pStyle w:val="BodyText"/>
            </w:pPr>
            <w:r>
              <w:t>No</w:t>
            </w:r>
          </w:p>
        </w:tc>
        <w:tc>
          <w:tcPr>
            <w:tcW w:w="2304" w:type="dxa"/>
            <w:hideMark/>
          </w:tcPr>
          <w:p w14:paraId="6FF53174" w14:textId="77777777" w:rsidR="00A23E04" w:rsidRPr="00BB1147" w:rsidRDefault="00A23E04" w:rsidP="0083404A">
            <w:pPr>
              <w:pStyle w:val="BodyText"/>
              <w:jc w:val="center"/>
            </w:pPr>
            <w:r w:rsidRPr="00BB1147">
              <w:t>2</w:t>
            </w:r>
            <w:r>
              <w:t>3</w:t>
            </w:r>
            <w:r w:rsidRPr="00BB1147">
              <w:t>%</w:t>
            </w:r>
          </w:p>
        </w:tc>
        <w:tc>
          <w:tcPr>
            <w:tcW w:w="2765" w:type="dxa"/>
            <w:hideMark/>
          </w:tcPr>
          <w:p w14:paraId="2C772CA6" w14:textId="77777777" w:rsidR="00A23E04" w:rsidRPr="00BB1147" w:rsidRDefault="00A23E04" w:rsidP="0083404A">
            <w:pPr>
              <w:pStyle w:val="BodyText"/>
              <w:jc w:val="center"/>
            </w:pPr>
            <w:r w:rsidRPr="00BB1147">
              <w:t>3</w:t>
            </w:r>
            <w:r>
              <w:t>6</w:t>
            </w:r>
            <w:r w:rsidRPr="00BB1147">
              <w:t>%</w:t>
            </w:r>
          </w:p>
        </w:tc>
      </w:tr>
      <w:tr w:rsidR="00A23E04" w:rsidRPr="00BB1147" w14:paraId="4913AC24" w14:textId="77777777" w:rsidTr="0083404A">
        <w:trPr>
          <w:cnfStyle w:val="000000100000" w:firstRow="0" w:lastRow="0" w:firstColumn="0" w:lastColumn="0" w:oddVBand="0" w:evenVBand="0" w:oddHBand="1" w:evenHBand="0" w:firstRowFirstColumn="0" w:firstRowLastColumn="0" w:lastRowFirstColumn="0" w:lastRowLastColumn="0"/>
          <w:trHeight w:val="335"/>
        </w:trPr>
        <w:tc>
          <w:tcPr>
            <w:tcW w:w="3225" w:type="dxa"/>
            <w:hideMark/>
          </w:tcPr>
          <w:p w14:paraId="4620ACC6" w14:textId="77777777" w:rsidR="00A23E04" w:rsidRPr="00BB1147" w:rsidRDefault="00A23E04" w:rsidP="0083404A">
            <w:pPr>
              <w:pStyle w:val="BodyText"/>
            </w:pPr>
            <w:r>
              <w:t>Not Sure</w:t>
            </w:r>
          </w:p>
        </w:tc>
        <w:tc>
          <w:tcPr>
            <w:tcW w:w="2304" w:type="dxa"/>
            <w:hideMark/>
          </w:tcPr>
          <w:p w14:paraId="6E910B0F" w14:textId="77777777" w:rsidR="00A23E04" w:rsidRPr="00BB1147" w:rsidRDefault="00A23E04" w:rsidP="0083404A">
            <w:pPr>
              <w:pStyle w:val="BodyText"/>
              <w:jc w:val="center"/>
            </w:pPr>
            <w:r w:rsidRPr="00BB1147">
              <w:t>11%</w:t>
            </w:r>
          </w:p>
        </w:tc>
        <w:tc>
          <w:tcPr>
            <w:tcW w:w="2765" w:type="dxa"/>
            <w:hideMark/>
          </w:tcPr>
          <w:p w14:paraId="4D622434" w14:textId="77777777" w:rsidR="00A23E04" w:rsidRPr="00BB1147" w:rsidRDefault="00A23E04" w:rsidP="0083404A">
            <w:pPr>
              <w:pStyle w:val="BodyText"/>
              <w:jc w:val="center"/>
            </w:pPr>
            <w:r w:rsidRPr="00BB1147">
              <w:t>1</w:t>
            </w:r>
            <w:r>
              <w:t>3</w:t>
            </w:r>
            <w:r w:rsidRPr="00BB1147">
              <w:t>%</w:t>
            </w:r>
          </w:p>
        </w:tc>
      </w:tr>
    </w:tbl>
    <w:p w14:paraId="12BFC556" w14:textId="4D0BB19B" w:rsidR="00A23E04" w:rsidRPr="00F164ED" w:rsidRDefault="00A23E04" w:rsidP="005D6F56">
      <w:pPr>
        <w:pStyle w:val="FigureorTableCaption"/>
        <w:rPr>
          <w:sz w:val="18"/>
          <w:szCs w:val="18"/>
        </w:rPr>
      </w:pPr>
      <w:r w:rsidRPr="00F164ED">
        <w:rPr>
          <w:sz w:val="18"/>
          <w:szCs w:val="18"/>
        </w:rPr>
        <w:t>(N=210) Q10: To the best of your recollection, is your primary cooling system a higher-than-standard-efficiency system? (N=204) Q20: To the best of your recollection, is your primary heating system a higher-than-standard efficiency system?</w:t>
      </w:r>
    </w:p>
    <w:p w14:paraId="532F5DF6" w14:textId="77777777" w:rsidR="005B4581" w:rsidRDefault="005B4581">
      <w:pPr>
        <w:rPr>
          <w:rFonts w:asciiTheme="minorHAnsi" w:hAnsiTheme="minorHAnsi"/>
          <w:spacing w:val="4"/>
          <w:kern w:val="18"/>
          <w:szCs w:val="18"/>
          <w14:ligatures w14:val="standardContextual"/>
        </w:rPr>
      </w:pPr>
      <w:r>
        <w:br w:type="page"/>
      </w:r>
    </w:p>
    <w:p w14:paraId="62022911" w14:textId="11CEF0BB" w:rsidR="00A23E04" w:rsidRDefault="005B4581" w:rsidP="00A23E04">
      <w:pPr>
        <w:pStyle w:val="BodyText"/>
      </w:pPr>
      <w:r>
        <w:t>As is reported in the figures below, r</w:t>
      </w:r>
      <w:r w:rsidR="00A23E04" w:rsidRPr="00881EF2">
        <w:t>espondents tend to say</w:t>
      </w:r>
      <w:r>
        <w:t xml:space="preserve"> both</w:t>
      </w:r>
      <w:r w:rsidR="00A23E04" w:rsidRPr="00881EF2">
        <w:t xml:space="preserve"> that </w:t>
      </w:r>
      <w:r w:rsidR="00A23E04" w:rsidRPr="005B4581">
        <w:rPr>
          <w:u w:val="single"/>
        </w:rPr>
        <w:t>they</w:t>
      </w:r>
      <w:r w:rsidR="00A23E04" w:rsidRPr="00881EF2">
        <w:t xml:space="preserve"> will select</w:t>
      </w:r>
      <w:r>
        <w:t>,</w:t>
      </w:r>
      <w:r w:rsidR="00A23E04" w:rsidRPr="00881EF2">
        <w:t xml:space="preserve"> </w:t>
      </w:r>
      <w:r w:rsidRPr="005B4581">
        <w:rPr>
          <w:u w:val="single"/>
        </w:rPr>
        <w:t>and</w:t>
      </w:r>
      <w:r>
        <w:t xml:space="preserve"> believe that their advisors will recommend,</w:t>
      </w:r>
      <w:r w:rsidRPr="005B4581">
        <w:t xml:space="preserve"> </w:t>
      </w:r>
      <w:r w:rsidRPr="00881EF2">
        <w:t>very efficient cooling system replacemen</w:t>
      </w:r>
      <w:r>
        <w:t>ts</w:t>
      </w:r>
      <w:r w:rsidR="00A23E04">
        <w:t>.</w:t>
      </w:r>
    </w:p>
    <w:p w14:paraId="074565D9" w14:textId="77777777" w:rsidR="00A23E04" w:rsidRDefault="00A23E04" w:rsidP="00A23E04">
      <w:pPr>
        <w:pStyle w:val="BodyText"/>
        <w:rPr>
          <w:bCs/>
          <w:i/>
          <w:szCs w:val="16"/>
        </w:rPr>
      </w:pPr>
      <w:bookmarkStart w:id="69" w:name="_Toc515541840"/>
      <w:bookmarkStart w:id="70" w:name="_Toc515885363"/>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8</w:t>
      </w:r>
      <w:r w:rsidR="004651BE">
        <w:rPr>
          <w:noProof/>
        </w:rPr>
        <w:fldChar w:fldCharType="end"/>
      </w:r>
      <w:r>
        <w:tab/>
      </w:r>
      <w:r>
        <w:rPr>
          <w:bCs/>
          <w:i/>
          <w:szCs w:val="16"/>
        </w:rPr>
        <w:t>Planned Efficiency Level for Next Cooling System</w:t>
      </w:r>
      <w:bookmarkEnd w:id="69"/>
      <w:bookmarkEnd w:id="70"/>
    </w:p>
    <w:p w14:paraId="5C5807BA" w14:textId="77777777" w:rsidR="005D6F56" w:rsidRDefault="00A23E04" w:rsidP="005D6F56">
      <w:pPr>
        <w:pStyle w:val="FigureorTableCaption"/>
      </w:pPr>
      <w:r w:rsidRPr="00BB4A2F">
        <w:rPr>
          <w:noProof/>
        </w:rPr>
        <w:drawing>
          <wp:inline distT="0" distB="0" distL="0" distR="0" wp14:anchorId="21820DE4" wp14:editId="54A9CDB2">
            <wp:extent cx="4743450" cy="2965419"/>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75792" cy="2985638"/>
                    </a:xfrm>
                    <a:prstGeom prst="rect">
                      <a:avLst/>
                    </a:prstGeom>
                    <a:noFill/>
                    <a:ln>
                      <a:noFill/>
                    </a:ln>
                  </pic:spPr>
                </pic:pic>
              </a:graphicData>
            </a:graphic>
          </wp:inline>
        </w:drawing>
      </w:r>
    </w:p>
    <w:p w14:paraId="7CC68EA9" w14:textId="29347422" w:rsidR="00A23E04" w:rsidRPr="00F164ED" w:rsidRDefault="00A23E04" w:rsidP="005D6F56">
      <w:pPr>
        <w:pStyle w:val="FigureorTableCaption"/>
        <w:rPr>
          <w:sz w:val="18"/>
          <w:szCs w:val="18"/>
        </w:rPr>
      </w:pPr>
      <w:r w:rsidRPr="00F164ED">
        <w:rPr>
          <w:sz w:val="18"/>
          <w:szCs w:val="18"/>
        </w:rPr>
        <w:t xml:space="preserve">(N=140) Q13. Are you currently thinking that you will replace your system with . . .? </w:t>
      </w:r>
    </w:p>
    <w:p w14:paraId="685BEBFE" w14:textId="77777777" w:rsidR="00A23E04" w:rsidRDefault="00A23E04" w:rsidP="00A23E04">
      <w:pPr>
        <w:pStyle w:val="BodyText"/>
        <w:rPr>
          <w:bCs/>
          <w:i/>
          <w:szCs w:val="16"/>
        </w:rPr>
      </w:pPr>
      <w:bookmarkStart w:id="71" w:name="_Toc515541841"/>
      <w:bookmarkStart w:id="72" w:name="_Toc515885364"/>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9</w:t>
      </w:r>
      <w:r w:rsidR="004651BE">
        <w:rPr>
          <w:noProof/>
        </w:rPr>
        <w:fldChar w:fldCharType="end"/>
      </w:r>
      <w:r>
        <w:tab/>
      </w:r>
      <w:r>
        <w:rPr>
          <w:bCs/>
          <w:i/>
          <w:szCs w:val="16"/>
        </w:rPr>
        <w:t>Expected Efficiency Recommendation from HVAC Advisor</w:t>
      </w:r>
      <w:bookmarkEnd w:id="71"/>
      <w:bookmarkEnd w:id="72"/>
    </w:p>
    <w:p w14:paraId="306C0760" w14:textId="395F3F82" w:rsidR="00A23E04" w:rsidRPr="00F164ED" w:rsidRDefault="00A23E04" w:rsidP="005D6F56">
      <w:pPr>
        <w:pStyle w:val="BodyText"/>
        <w:rPr>
          <w:sz w:val="18"/>
        </w:rPr>
      </w:pPr>
      <w:r w:rsidRPr="00CF025B">
        <w:rPr>
          <w:noProof/>
        </w:rPr>
        <w:drawing>
          <wp:inline distT="0" distB="0" distL="0" distR="0" wp14:anchorId="784C4009" wp14:editId="6E17C15F">
            <wp:extent cx="5010150" cy="31115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21639" cy="3118635"/>
                    </a:xfrm>
                    <a:prstGeom prst="rect">
                      <a:avLst/>
                    </a:prstGeom>
                    <a:noFill/>
                    <a:ln>
                      <a:noFill/>
                    </a:ln>
                  </pic:spPr>
                </pic:pic>
              </a:graphicData>
            </a:graphic>
          </wp:inline>
        </w:drawing>
      </w:r>
      <w:r w:rsidR="005D6F56">
        <w:br/>
      </w:r>
      <w:r w:rsidRPr="00736C1D">
        <w:rPr>
          <w:i/>
          <w:sz w:val="18"/>
        </w:rPr>
        <w:t>(N=173) Q15A: Which of the following statements best describes your estimate of how this person or company thinks about energy efficiency?</w:t>
      </w:r>
    </w:p>
    <w:p w14:paraId="3B63C3F8" w14:textId="31DDCCC3" w:rsidR="00A23E04" w:rsidRDefault="00A23E04" w:rsidP="00A23E04">
      <w:pPr>
        <w:pStyle w:val="BodyText"/>
      </w:pPr>
      <w:r w:rsidRPr="00CF025B">
        <w:t xml:space="preserve">More than </w:t>
      </w:r>
      <w:r>
        <w:t>o</w:t>
      </w:r>
      <w:r w:rsidRPr="00CF025B">
        <w:t>ne in five say their heating system, and/or their cooling system is on its last legs</w:t>
      </w:r>
      <w:r>
        <w:t xml:space="preserve">. </w:t>
      </w:r>
      <w:r w:rsidRPr="00CF025B">
        <w:t xml:space="preserve">Only about a quarter of </w:t>
      </w:r>
      <w:r w:rsidR="00C84991">
        <w:t>respondents</w:t>
      </w:r>
      <w:r w:rsidRPr="00CF025B">
        <w:t xml:space="preserve"> expect their heating system or their cooling system to last for more than 5 years</w:t>
      </w:r>
      <w:r>
        <w:t>.</w:t>
      </w:r>
    </w:p>
    <w:p w14:paraId="7D61CF9D" w14:textId="77777777" w:rsidR="00A23E04" w:rsidRDefault="00A23E04" w:rsidP="00A23E04">
      <w:pPr>
        <w:pStyle w:val="BodyText"/>
        <w:rPr>
          <w:bCs/>
          <w:i/>
          <w:szCs w:val="16"/>
        </w:rPr>
      </w:pPr>
      <w:bookmarkStart w:id="73" w:name="_Toc515541842"/>
      <w:bookmarkStart w:id="74" w:name="_Toc515885365"/>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10</w:t>
      </w:r>
      <w:r w:rsidR="004651BE">
        <w:rPr>
          <w:noProof/>
        </w:rPr>
        <w:fldChar w:fldCharType="end"/>
      </w:r>
      <w:r>
        <w:tab/>
      </w:r>
      <w:r>
        <w:rPr>
          <w:bCs/>
          <w:i/>
          <w:szCs w:val="16"/>
        </w:rPr>
        <w:t>HVAC System Status</w:t>
      </w:r>
      <w:bookmarkEnd w:id="73"/>
      <w:bookmarkEnd w:id="74"/>
    </w:p>
    <w:p w14:paraId="2C66C807" w14:textId="77777777" w:rsidR="00A23E04" w:rsidRDefault="00A23E04" w:rsidP="00A23E04">
      <w:pPr>
        <w:pStyle w:val="BodyText"/>
        <w:rPr>
          <w:bCs/>
          <w:i/>
          <w:szCs w:val="16"/>
        </w:rPr>
      </w:pPr>
      <w:r w:rsidRPr="00CF025B">
        <w:rPr>
          <w:noProof/>
        </w:rPr>
        <w:drawing>
          <wp:inline distT="0" distB="0" distL="0" distR="0" wp14:anchorId="0F3C4D9F" wp14:editId="58DCF244">
            <wp:extent cx="5942965" cy="21145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50318" cy="2117166"/>
                    </a:xfrm>
                    <a:prstGeom prst="rect">
                      <a:avLst/>
                    </a:prstGeom>
                    <a:noFill/>
                    <a:ln>
                      <a:noFill/>
                    </a:ln>
                  </pic:spPr>
                </pic:pic>
              </a:graphicData>
            </a:graphic>
          </wp:inline>
        </w:drawing>
      </w:r>
    </w:p>
    <w:p w14:paraId="7E14701C" w14:textId="4C11097E" w:rsidR="00A23E04" w:rsidRPr="00F164ED" w:rsidRDefault="00C84991" w:rsidP="005D6F56">
      <w:pPr>
        <w:pStyle w:val="FigureorTableCaption"/>
        <w:rPr>
          <w:sz w:val="18"/>
          <w:szCs w:val="18"/>
        </w:rPr>
      </w:pPr>
      <w:r w:rsidRPr="00F164ED">
        <w:rPr>
          <w:sz w:val="18"/>
          <w:szCs w:val="18"/>
        </w:rPr>
        <w:t>(</w:t>
      </w:r>
      <w:r w:rsidR="00A23E04" w:rsidRPr="00F164ED">
        <w:rPr>
          <w:sz w:val="18"/>
          <w:szCs w:val="18"/>
        </w:rPr>
        <w:t>N=210) Q11: We know that it can be difficult to tell sometimes, but as best you can tell, would you say your primary cooling system: Should last for at least another five years, Will probably last at least several more years, but will probably need to be replaced within the next 5 years, or Should last for at least another five years?</w:t>
      </w:r>
      <w:r w:rsidRPr="00F164ED">
        <w:rPr>
          <w:sz w:val="18"/>
          <w:szCs w:val="18"/>
        </w:rPr>
        <w:t xml:space="preserve">; </w:t>
      </w:r>
      <w:r w:rsidR="00A23E04" w:rsidRPr="00F164ED">
        <w:rPr>
          <w:sz w:val="18"/>
          <w:szCs w:val="18"/>
        </w:rPr>
        <w:t>(N=204) Q21: We know that it can be difficult to tell sometimes, but as best you can tell, would you say your primary heating system: Should last for at least another five years, Will it probably last at least several more years, but will probably need to be replaced within the next 5 years, or Should last for at least another five years?</w:t>
      </w:r>
    </w:p>
    <w:p w14:paraId="1F159625" w14:textId="00B9E380" w:rsidR="00A23E04" w:rsidRDefault="00A23E04" w:rsidP="00A23E04">
      <w:pPr>
        <w:pStyle w:val="BodyText"/>
        <w:rPr>
          <w:rFonts w:eastAsiaTheme="minorEastAsia"/>
        </w:rPr>
      </w:pPr>
      <w:r w:rsidRPr="00CF025B">
        <w:rPr>
          <w:rFonts w:eastAsiaTheme="majorEastAsia"/>
        </w:rPr>
        <w:t xml:space="preserve">Most respondents facing </w:t>
      </w:r>
      <w:r w:rsidR="00C84991">
        <w:rPr>
          <w:rFonts w:eastAsiaTheme="majorEastAsia"/>
        </w:rPr>
        <w:t>near-term H</w:t>
      </w:r>
      <w:r>
        <w:rPr>
          <w:rFonts w:eastAsiaTheme="majorEastAsia"/>
        </w:rPr>
        <w:t>VAC</w:t>
      </w:r>
      <w:r w:rsidRPr="00CF025B">
        <w:rPr>
          <w:rFonts w:eastAsiaTheme="majorEastAsia"/>
        </w:rPr>
        <w:t xml:space="preserve"> replacement say they have a plan in place for doing so</w:t>
      </w:r>
      <w:r w:rsidRPr="00CF025B">
        <w:t xml:space="preserve">. </w:t>
      </w:r>
      <w:r w:rsidRPr="00CF025B">
        <w:rPr>
          <w:rFonts w:eastAsiaTheme="minorEastAsia"/>
        </w:rPr>
        <w:t>Only a few respondents (14% for cooling systems and 12% for heating systems) say they have no plan at all for what to do when their HVAC system fails</w:t>
      </w:r>
      <w:r w:rsidR="00C84991">
        <w:rPr>
          <w:rFonts w:eastAsiaTheme="minorEastAsia"/>
        </w:rPr>
        <w:t>, w</w:t>
      </w:r>
      <w:r w:rsidRPr="00CF025B">
        <w:rPr>
          <w:rFonts w:eastAsiaTheme="minorEastAsia"/>
        </w:rPr>
        <w:t>hile at the other end of the spectrum, 50% for cooling systems and 45% for heating systems say they have a “pretty clear plan in place” for replacement</w:t>
      </w:r>
      <w:r>
        <w:rPr>
          <w:rFonts w:eastAsiaTheme="minorEastAsia"/>
        </w:rPr>
        <w:t>.</w:t>
      </w:r>
    </w:p>
    <w:p w14:paraId="6861CD48" w14:textId="77777777" w:rsidR="00A23E04" w:rsidRDefault="00A23E04" w:rsidP="00A23E04">
      <w:pPr>
        <w:pStyle w:val="BodyText"/>
        <w:rPr>
          <w:bCs/>
          <w:i/>
          <w:szCs w:val="16"/>
        </w:rPr>
      </w:pPr>
      <w:bookmarkStart w:id="75" w:name="_Toc515541843"/>
      <w:bookmarkStart w:id="76" w:name="_Toc515885366"/>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11</w:t>
      </w:r>
      <w:r w:rsidR="004651BE">
        <w:rPr>
          <w:noProof/>
        </w:rPr>
        <w:fldChar w:fldCharType="end"/>
      </w:r>
      <w:r>
        <w:tab/>
      </w:r>
      <w:r>
        <w:rPr>
          <w:bCs/>
          <w:i/>
          <w:szCs w:val="16"/>
        </w:rPr>
        <w:t>Status of Planning for HVAC System Replacement (Given that the respondent expects to replace the system with 5 years)</w:t>
      </w:r>
      <w:bookmarkEnd w:id="75"/>
      <w:bookmarkEnd w:id="76"/>
    </w:p>
    <w:p w14:paraId="143D505C" w14:textId="7165DE30" w:rsidR="00A23E04" w:rsidRPr="00F164ED" w:rsidRDefault="00A23E04" w:rsidP="005D6F56">
      <w:pPr>
        <w:pStyle w:val="FigureorTableCaption"/>
        <w:rPr>
          <w:sz w:val="18"/>
          <w:szCs w:val="18"/>
        </w:rPr>
      </w:pPr>
      <w:r w:rsidRPr="00CF025B">
        <w:rPr>
          <w:noProof/>
        </w:rPr>
        <w:drawing>
          <wp:inline distT="0" distB="0" distL="0" distR="0" wp14:anchorId="53094526" wp14:editId="63B59BDB">
            <wp:extent cx="5943032" cy="18605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7821" cy="1862049"/>
                    </a:xfrm>
                    <a:prstGeom prst="rect">
                      <a:avLst/>
                    </a:prstGeom>
                    <a:noFill/>
                    <a:ln>
                      <a:noFill/>
                    </a:ln>
                  </pic:spPr>
                </pic:pic>
              </a:graphicData>
            </a:graphic>
          </wp:inline>
        </w:drawing>
      </w:r>
      <w:r w:rsidRPr="00F164ED">
        <w:rPr>
          <w:sz w:val="18"/>
          <w:szCs w:val="18"/>
        </w:rPr>
        <w:t>(</w:t>
      </w:r>
      <w:r w:rsidRPr="00F164ED">
        <w:rPr>
          <w:rFonts w:eastAsiaTheme="minorEastAsia"/>
          <w:sz w:val="18"/>
          <w:szCs w:val="18"/>
        </w:rPr>
        <w:t>N=152) Q12: Given that your primary cooling system will likely need to be replaced within the next [few years/5 years or so], does your organization have a plan in place for that replacement?</w:t>
      </w:r>
      <w:r w:rsidR="00C84991" w:rsidRPr="00F164ED">
        <w:rPr>
          <w:rFonts w:eastAsiaTheme="minorEastAsia"/>
          <w:sz w:val="18"/>
          <w:szCs w:val="18"/>
        </w:rPr>
        <w:t xml:space="preserve"> </w:t>
      </w:r>
      <w:r w:rsidRPr="00F164ED">
        <w:rPr>
          <w:rFonts w:eastAsiaTheme="minorEastAsia"/>
          <w:sz w:val="18"/>
          <w:szCs w:val="18"/>
        </w:rPr>
        <w:t>(N=156) Q22. Given that your primary heating system will likely need to be replaced within the next [few years / 5 years or so], does your organization have a plan in place for that replacement?</w:t>
      </w:r>
    </w:p>
    <w:p w14:paraId="0F4091B2" w14:textId="77777777" w:rsidR="00A23E04" w:rsidRDefault="00A23E04" w:rsidP="00A23E04">
      <w:pPr>
        <w:pStyle w:val="BodyText"/>
      </w:pPr>
    </w:p>
    <w:p w14:paraId="3B221CF3" w14:textId="522AF383" w:rsidR="00A23E04" w:rsidRPr="00A33218" w:rsidRDefault="00A23E04" w:rsidP="00A23E04">
      <w:pPr>
        <w:pStyle w:val="BodyText"/>
      </w:pPr>
      <w:r w:rsidRPr="00A33218">
        <w:t xml:space="preserve">Half of respondents say they </w:t>
      </w:r>
      <w:r w:rsidR="00C84991">
        <w:t xml:space="preserve">expect that they </w:t>
      </w:r>
      <w:r w:rsidRPr="00A33218">
        <w:t xml:space="preserve">will wait to replace a cooling system until failure is either imminent or </w:t>
      </w:r>
      <w:proofErr w:type="gramStart"/>
      <w:r w:rsidRPr="00A33218">
        <w:t>actually occurs</w:t>
      </w:r>
      <w:proofErr w:type="gramEnd"/>
      <w:r>
        <w:t xml:space="preserve">. </w:t>
      </w:r>
    </w:p>
    <w:p w14:paraId="26BD7477" w14:textId="77777777" w:rsidR="00A23E04" w:rsidRDefault="00A23E04" w:rsidP="00A23E04">
      <w:pPr>
        <w:pStyle w:val="BodyText"/>
        <w:rPr>
          <w:bCs/>
          <w:i/>
          <w:szCs w:val="16"/>
        </w:rPr>
      </w:pPr>
      <w:bookmarkStart w:id="77" w:name="_Toc515541844"/>
      <w:bookmarkStart w:id="78" w:name="_Toc515885367"/>
      <w:r>
        <w:t xml:space="preserve">Figure </w:t>
      </w:r>
      <w:r w:rsidR="004651BE">
        <w:fldChar w:fldCharType="begin"/>
      </w:r>
      <w:r w:rsidR="004651BE">
        <w:instrText xml:space="preserve"> STYLEREF 1 \s </w:instrText>
      </w:r>
      <w:r w:rsidR="004651BE">
        <w:fldChar w:fldCharType="separate"/>
      </w:r>
      <w:r>
        <w:rPr>
          <w:noProof/>
        </w:rPr>
        <w:t>2</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12</w:t>
      </w:r>
      <w:r w:rsidR="004651BE">
        <w:rPr>
          <w:noProof/>
        </w:rPr>
        <w:fldChar w:fldCharType="end"/>
      </w:r>
      <w:r>
        <w:tab/>
      </w:r>
      <w:r>
        <w:rPr>
          <w:bCs/>
          <w:i/>
          <w:szCs w:val="16"/>
        </w:rPr>
        <w:t xml:space="preserve">When Respondents Say They Will </w:t>
      </w:r>
      <w:proofErr w:type="gramStart"/>
      <w:r>
        <w:rPr>
          <w:bCs/>
          <w:i/>
          <w:szCs w:val="16"/>
        </w:rPr>
        <w:t>Take Action</w:t>
      </w:r>
      <w:proofErr w:type="gramEnd"/>
      <w:r>
        <w:rPr>
          <w:bCs/>
          <w:i/>
          <w:szCs w:val="16"/>
        </w:rPr>
        <w:t xml:space="preserve"> to Replace Cooling System</w:t>
      </w:r>
      <w:bookmarkEnd w:id="77"/>
      <w:bookmarkEnd w:id="78"/>
    </w:p>
    <w:p w14:paraId="4D29B912" w14:textId="77777777" w:rsidR="00A23E04" w:rsidRDefault="00A23E04" w:rsidP="00A23E04">
      <w:pPr>
        <w:pStyle w:val="BodyText"/>
        <w:rPr>
          <w:bCs/>
          <w:i/>
          <w:szCs w:val="16"/>
        </w:rPr>
      </w:pPr>
      <w:r w:rsidRPr="00A33218">
        <w:rPr>
          <w:noProof/>
        </w:rPr>
        <w:drawing>
          <wp:inline distT="0" distB="0" distL="0" distR="0" wp14:anchorId="377CCEF3" wp14:editId="4A1C1219">
            <wp:extent cx="5943600" cy="2920146"/>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2920146"/>
                    </a:xfrm>
                    <a:prstGeom prst="rect">
                      <a:avLst/>
                    </a:prstGeom>
                    <a:noFill/>
                    <a:ln>
                      <a:noFill/>
                    </a:ln>
                  </pic:spPr>
                </pic:pic>
              </a:graphicData>
            </a:graphic>
          </wp:inline>
        </w:drawing>
      </w:r>
    </w:p>
    <w:p w14:paraId="277C07F3" w14:textId="60ED0FC3" w:rsidR="00A23E04" w:rsidRPr="00F164ED" w:rsidRDefault="00A23E04" w:rsidP="005D6F56">
      <w:pPr>
        <w:pStyle w:val="FigureorTableCaption"/>
        <w:rPr>
          <w:sz w:val="18"/>
          <w:szCs w:val="18"/>
        </w:rPr>
      </w:pPr>
      <w:r w:rsidRPr="00F164ED">
        <w:rPr>
          <w:sz w:val="18"/>
          <w:szCs w:val="18"/>
        </w:rPr>
        <w:t>(N=210) Q14: Do you think that your organization will probably . . .?</w:t>
      </w:r>
    </w:p>
    <w:p w14:paraId="74EA1B03" w14:textId="77777777" w:rsidR="00562732" w:rsidRDefault="00562732" w:rsidP="001511FA">
      <w:pPr>
        <w:pStyle w:val="BodyText"/>
      </w:pPr>
    </w:p>
    <w:p w14:paraId="215C9448" w14:textId="77777777" w:rsidR="007B11AA" w:rsidRDefault="007B11AA" w:rsidP="001511FA">
      <w:pPr>
        <w:pStyle w:val="BodyText"/>
        <w:sectPr w:rsidR="007B11AA" w:rsidSect="00B44114">
          <w:headerReference w:type="default" r:id="rId41"/>
          <w:footerReference w:type="default" r:id="rId42"/>
          <w:footerReference w:type="first" r:id="rId43"/>
          <w:type w:val="nextColumn"/>
          <w:pgSz w:w="12240" w:h="15840" w:code="1"/>
          <w:pgMar w:top="1440" w:right="1440" w:bottom="1440" w:left="1440" w:header="720" w:footer="1080" w:gutter="0"/>
          <w:cols w:space="720"/>
          <w:docGrid w:linePitch="272"/>
        </w:sectPr>
      </w:pPr>
    </w:p>
    <w:p w14:paraId="34FF5BCE" w14:textId="449A17AE" w:rsidR="00DD1143" w:rsidRDefault="00DD1143" w:rsidP="007B11AA">
      <w:pPr>
        <w:pStyle w:val="Heading1"/>
      </w:pPr>
      <w:bookmarkStart w:id="79" w:name="_Toc319670878"/>
      <w:bookmarkStart w:id="80" w:name="_Toc319670934"/>
      <w:bookmarkStart w:id="81" w:name="_Toc319671881"/>
      <w:bookmarkStart w:id="82" w:name="_Toc319671981"/>
      <w:bookmarkStart w:id="83" w:name="_Toc319673039"/>
      <w:bookmarkStart w:id="84" w:name="_Toc319674547"/>
      <w:bookmarkStart w:id="85" w:name="_Toc329701187"/>
      <w:bookmarkStart w:id="86" w:name="_Toc332368354"/>
    </w:p>
    <w:p w14:paraId="630819B2" w14:textId="78FB0645" w:rsidR="00A23E04" w:rsidRDefault="009B537F" w:rsidP="00A23E04">
      <w:pPr>
        <w:pStyle w:val="ChapterTitle"/>
      </w:pPr>
      <w:bookmarkStart w:id="87" w:name="_Toc515887689"/>
      <w:bookmarkEnd w:id="79"/>
      <w:bookmarkEnd w:id="80"/>
      <w:bookmarkEnd w:id="81"/>
      <w:bookmarkEnd w:id="82"/>
      <w:bookmarkEnd w:id="83"/>
      <w:bookmarkEnd w:id="84"/>
      <w:bookmarkEnd w:id="85"/>
      <w:bookmarkEnd w:id="86"/>
      <w:r>
        <w:t>E</w:t>
      </w:r>
      <w:r w:rsidR="00562F59">
        <w:t xml:space="preserve">nergy </w:t>
      </w:r>
      <w:r>
        <w:t>R</w:t>
      </w:r>
      <w:r w:rsidR="00562F59">
        <w:t xml:space="preserve">elated </w:t>
      </w:r>
      <w:r>
        <w:t>A</w:t>
      </w:r>
      <w:r w:rsidR="00562F59">
        <w:t>ttitudes</w:t>
      </w:r>
      <w:bookmarkEnd w:id="87"/>
    </w:p>
    <w:p w14:paraId="512C7ED3" w14:textId="1367C232" w:rsidR="00432FA4" w:rsidRDefault="00432FA4" w:rsidP="00432FA4">
      <w:pPr>
        <w:pStyle w:val="BodyText"/>
      </w:pPr>
      <w:r>
        <w:t xml:space="preserve">This chapter discusses </w:t>
      </w:r>
      <w:r w:rsidR="00343D77">
        <w:t xml:space="preserve">the attitudes and opinions that these </w:t>
      </w:r>
      <w:r>
        <w:t>business</w:t>
      </w:r>
      <w:r w:rsidR="00343D77">
        <w:t xml:space="preserve"> respondents hold toward energy efficiency, environmental considerations, information sources, and other related issues</w:t>
      </w:r>
      <w:r>
        <w:t>.</w:t>
      </w:r>
    </w:p>
    <w:p w14:paraId="3FE55457" w14:textId="7B4D1268" w:rsidR="00432FA4" w:rsidRPr="00432FA4" w:rsidRDefault="00432FA4" w:rsidP="00432FA4">
      <w:pPr>
        <w:pStyle w:val="Heading2"/>
      </w:pPr>
      <w:bookmarkStart w:id="88" w:name="_Toc515887690"/>
      <w:r>
        <w:t>Energy Efficiency Attitudes</w:t>
      </w:r>
      <w:bookmarkEnd w:id="88"/>
    </w:p>
    <w:p w14:paraId="48CEA458" w14:textId="0C5D4F18" w:rsidR="00A23E04" w:rsidRDefault="00A23E04" w:rsidP="00A23E04">
      <w:pPr>
        <w:pStyle w:val="BodyText"/>
      </w:pPr>
      <w:r w:rsidRPr="009D3C8D">
        <w:t>Businesses tend t</w:t>
      </w:r>
      <w:r w:rsidR="00343D77">
        <w:t>o express, both very pro-energy-</w:t>
      </w:r>
      <w:r w:rsidRPr="009D3C8D">
        <w:t>efficiency opinions, and very “green” environmental opinions</w:t>
      </w:r>
      <w:r>
        <w:t xml:space="preserve">. </w:t>
      </w:r>
      <w:proofErr w:type="gramStart"/>
      <w:r w:rsidR="00343D77">
        <w:t>With regard to</w:t>
      </w:r>
      <w:proofErr w:type="gramEnd"/>
      <w:r w:rsidR="00343D77">
        <w:t xml:space="preserve"> energy efficiency, for example, a total of 48% agree strongly with the notion that energy efficiency “is almost always a good business decision in the long run,” while 41% disagree (and only 30% strongly agree) with the negatively worded statement that higher efficiency products can be “higher cost but not necessarily high quality, products overall.” On the environmental opinion side, 44% strongly agree that climate change is “real and potentially devastating” and almost the same number (42%) say that they do “make a real effort” to be as green as possible, even if this means they incur additional costs.</w:t>
      </w:r>
    </w:p>
    <w:p w14:paraId="3A83A646" w14:textId="51D30D97" w:rsidR="00A23E04" w:rsidRDefault="00A23E04" w:rsidP="00A23E04">
      <w:pPr>
        <w:pStyle w:val="BodyText"/>
        <w:rPr>
          <w:bCs/>
          <w:i/>
          <w:szCs w:val="16"/>
        </w:rPr>
      </w:pPr>
      <w:bookmarkStart w:id="89" w:name="_Toc515541851"/>
      <w:bookmarkStart w:id="90" w:name="_Toc515885368"/>
      <w:r>
        <w:t xml:space="preserve">Figure </w:t>
      </w:r>
      <w:r w:rsidR="004651BE">
        <w:fldChar w:fldCharType="begin"/>
      </w:r>
      <w:r w:rsidR="004651BE">
        <w:instrText xml:space="preserve"> STYLEREF 1 \s </w:instrText>
      </w:r>
      <w:r w:rsidR="004651BE">
        <w:fldChar w:fldCharType="separate"/>
      </w:r>
      <w:r w:rsidR="000A4E01">
        <w:rPr>
          <w:noProof/>
        </w:rPr>
        <w:t>3</w:t>
      </w:r>
      <w:r w:rsidR="004651BE">
        <w:rPr>
          <w:noProof/>
        </w:rPr>
        <w:fldChar w:fldCharType="end"/>
      </w:r>
      <w:r>
        <w:noBreakHyphen/>
      </w:r>
      <w:r w:rsidR="004651BE">
        <w:fldChar w:fldCharType="begin"/>
      </w:r>
      <w:r w:rsidR="004651BE">
        <w:instrText xml:space="preserve"> SEQ Figure \* ARABIC \s 1 </w:instrText>
      </w:r>
      <w:r w:rsidR="004651BE">
        <w:fldChar w:fldCharType="separate"/>
      </w:r>
      <w:r w:rsidR="000A4E01">
        <w:rPr>
          <w:noProof/>
        </w:rPr>
        <w:t>1</w:t>
      </w:r>
      <w:r w:rsidR="004651BE">
        <w:rPr>
          <w:noProof/>
        </w:rPr>
        <w:fldChar w:fldCharType="end"/>
      </w:r>
      <w:r>
        <w:tab/>
      </w:r>
      <w:r>
        <w:rPr>
          <w:bCs/>
          <w:i/>
          <w:szCs w:val="16"/>
        </w:rPr>
        <w:t xml:space="preserve">Agreement with Energy Efficiency </w:t>
      </w:r>
      <w:r w:rsidR="00343D77">
        <w:rPr>
          <w:bCs/>
          <w:i/>
          <w:szCs w:val="16"/>
        </w:rPr>
        <w:t>and Environmental-</w:t>
      </w:r>
      <w:r>
        <w:rPr>
          <w:bCs/>
          <w:i/>
          <w:szCs w:val="16"/>
        </w:rPr>
        <w:t>Related Statements</w:t>
      </w:r>
      <w:bookmarkEnd w:id="89"/>
      <w:bookmarkEnd w:id="90"/>
    </w:p>
    <w:p w14:paraId="678EB141" w14:textId="77777777" w:rsidR="00A23E04" w:rsidRDefault="00A23E04" w:rsidP="00A23E04">
      <w:pPr>
        <w:pStyle w:val="BodyText"/>
      </w:pPr>
      <w:r w:rsidRPr="00D56519">
        <w:rPr>
          <w:noProof/>
        </w:rPr>
        <w:drawing>
          <wp:inline distT="0" distB="0" distL="0" distR="0" wp14:anchorId="26FC2491" wp14:editId="32138A8C">
            <wp:extent cx="5943600" cy="369347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3693470"/>
                    </a:xfrm>
                    <a:prstGeom prst="rect">
                      <a:avLst/>
                    </a:prstGeom>
                    <a:noFill/>
                    <a:ln>
                      <a:noFill/>
                    </a:ln>
                  </pic:spPr>
                </pic:pic>
              </a:graphicData>
            </a:graphic>
          </wp:inline>
        </w:drawing>
      </w:r>
    </w:p>
    <w:p w14:paraId="6833050B" w14:textId="77777777" w:rsidR="00A23E04" w:rsidRPr="00F164ED" w:rsidRDefault="00A23E04" w:rsidP="005D6F56">
      <w:pPr>
        <w:pStyle w:val="FigureorTableCaption"/>
        <w:rPr>
          <w:sz w:val="18"/>
          <w:szCs w:val="18"/>
        </w:rPr>
      </w:pPr>
      <w:r w:rsidRPr="00F164ED">
        <w:rPr>
          <w:sz w:val="18"/>
          <w:szCs w:val="18"/>
        </w:rPr>
        <w:t>(N=225) Q23: At an organizational level, to what extent does your organization agree or disagree with each of the following statements?  Please use a scale where ‘1’ means you strongly disagree, and ‘10’ means you strongly agree.</w:t>
      </w:r>
    </w:p>
    <w:p w14:paraId="6A0B9D42" w14:textId="77777777" w:rsidR="00562F59" w:rsidRDefault="00562F59">
      <w:pPr>
        <w:rPr>
          <w:rFonts w:asciiTheme="minorHAnsi" w:hAnsiTheme="minorHAnsi"/>
          <w:spacing w:val="4"/>
          <w:kern w:val="18"/>
          <w:szCs w:val="18"/>
          <w14:ligatures w14:val="standardContextual"/>
        </w:rPr>
      </w:pPr>
      <w:r>
        <w:br w:type="page"/>
      </w:r>
    </w:p>
    <w:p w14:paraId="77EE9A11" w14:textId="53095723" w:rsidR="00A23E04" w:rsidRDefault="00A23E04" w:rsidP="00A23E04">
      <w:pPr>
        <w:pStyle w:val="BodyText"/>
      </w:pPr>
      <w:r w:rsidRPr="00D56519">
        <w:t xml:space="preserve">More than half of respondents </w:t>
      </w:r>
      <w:r w:rsidR="000D09BC">
        <w:t xml:space="preserve">who express agreement with several of the opinions just outlined </w:t>
      </w:r>
      <w:r w:rsidRPr="00D56519">
        <w:t>also say that they are “almost always” able to truly act on their beliefs on a day-to-day basis</w:t>
      </w:r>
      <w:r>
        <w:t xml:space="preserve">. </w:t>
      </w:r>
      <w:r w:rsidRPr="00D56519">
        <w:t>Customers who strongly agreed with</w:t>
      </w:r>
      <w:r w:rsidR="000D09BC">
        <w:t xml:space="preserve"> three</w:t>
      </w:r>
      <w:r w:rsidRPr="00D56519">
        <w:t xml:space="preserve"> s</w:t>
      </w:r>
      <w:r w:rsidR="000D09BC">
        <w:t>pecific</w:t>
      </w:r>
      <w:r w:rsidRPr="00D56519">
        <w:t xml:space="preserve"> EE-, or green-, focused attitudes were also asked the extent to which they </w:t>
      </w:r>
      <w:proofErr w:type="gramStart"/>
      <w:r w:rsidRPr="00D56519">
        <w:t>are able to</w:t>
      </w:r>
      <w:proofErr w:type="gramEnd"/>
      <w:r w:rsidRPr="00D56519">
        <w:t xml:space="preserve"> truly act on those attitudes on a day-to-day basis.</w:t>
      </w:r>
      <w:r w:rsidR="00562F59">
        <w:t xml:space="preserve"> </w:t>
      </w:r>
      <w:r w:rsidRPr="00D56519">
        <w:t xml:space="preserve">At least half of those who strongly agreed with each </w:t>
      </w:r>
      <w:r w:rsidR="000D09BC">
        <w:t xml:space="preserve">opinion </w:t>
      </w:r>
      <w:r w:rsidRPr="00D56519">
        <w:t xml:space="preserve">also strongly agreed that they </w:t>
      </w:r>
      <w:proofErr w:type="gramStart"/>
      <w:r w:rsidRPr="00D56519">
        <w:t>are able to</w:t>
      </w:r>
      <w:proofErr w:type="gramEnd"/>
      <w:r w:rsidRPr="00D56519">
        <w:t xml:space="preserve"> implement actions that support that belief on a day-to-day basis.</w:t>
      </w:r>
    </w:p>
    <w:p w14:paraId="179972EB" w14:textId="2A57FFAA" w:rsidR="00A23E04" w:rsidRDefault="00A23E04" w:rsidP="00A23E04">
      <w:pPr>
        <w:rPr>
          <w:rFonts w:asciiTheme="minorHAnsi" w:hAnsiTheme="minorHAnsi"/>
          <w:spacing w:val="4"/>
          <w:kern w:val="18"/>
          <w:szCs w:val="18"/>
          <w14:ligatures w14:val="standardContextual"/>
        </w:rPr>
      </w:pPr>
    </w:p>
    <w:p w14:paraId="74DA54D8" w14:textId="49F80B24" w:rsidR="00A23E04" w:rsidRDefault="00A23E04" w:rsidP="00A23E04">
      <w:pPr>
        <w:pStyle w:val="BodyText"/>
        <w:rPr>
          <w:bCs/>
          <w:i/>
          <w:szCs w:val="16"/>
        </w:rPr>
      </w:pPr>
      <w:bookmarkStart w:id="91" w:name="_Toc515541852"/>
      <w:bookmarkStart w:id="92" w:name="_Toc515885369"/>
      <w:r>
        <w:t xml:space="preserve">Figure </w:t>
      </w:r>
      <w:r w:rsidR="004651BE">
        <w:fldChar w:fldCharType="begin"/>
      </w:r>
      <w:r w:rsidR="004651BE">
        <w:instrText xml:space="preserve"> STYLEREF 1 \s </w:instrText>
      </w:r>
      <w:r w:rsidR="004651BE">
        <w:fldChar w:fldCharType="separate"/>
      </w:r>
      <w:r w:rsidR="000A4E01">
        <w:rPr>
          <w:noProof/>
        </w:rPr>
        <w:t>3</w:t>
      </w:r>
      <w:r w:rsidR="004651BE">
        <w:rPr>
          <w:noProof/>
        </w:rPr>
        <w:fldChar w:fldCharType="end"/>
      </w:r>
      <w:r>
        <w:noBreakHyphen/>
      </w:r>
      <w:r w:rsidR="004651BE">
        <w:fldChar w:fldCharType="begin"/>
      </w:r>
      <w:r w:rsidR="004651BE">
        <w:instrText xml:space="preserve"> SEQ Figure \* ARABIC \s 1 </w:instrText>
      </w:r>
      <w:r w:rsidR="004651BE">
        <w:fldChar w:fldCharType="separate"/>
      </w:r>
      <w:r w:rsidR="000A4E01">
        <w:rPr>
          <w:noProof/>
        </w:rPr>
        <w:t>2</w:t>
      </w:r>
      <w:r w:rsidR="004651BE">
        <w:rPr>
          <w:noProof/>
        </w:rPr>
        <w:fldChar w:fldCharType="end"/>
      </w:r>
      <w:r>
        <w:tab/>
      </w:r>
      <w:r>
        <w:rPr>
          <w:bCs/>
          <w:i/>
          <w:szCs w:val="16"/>
        </w:rPr>
        <w:t>Perceived Ability to Implement Actions that Support Given Beliefs on a Day-to-Day Basis</w:t>
      </w:r>
      <w:bookmarkEnd w:id="91"/>
      <w:bookmarkEnd w:id="92"/>
    </w:p>
    <w:p w14:paraId="76F5DA80" w14:textId="77777777" w:rsidR="00A23E04" w:rsidRDefault="00A23E04" w:rsidP="00A23E04">
      <w:pPr>
        <w:pStyle w:val="BodyText"/>
      </w:pPr>
      <w:r w:rsidRPr="00D2005F">
        <w:rPr>
          <w:noProof/>
        </w:rPr>
        <w:drawing>
          <wp:inline distT="0" distB="0" distL="0" distR="0" wp14:anchorId="32B6EC5C" wp14:editId="2E96548C">
            <wp:extent cx="5943600" cy="3728799"/>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3728799"/>
                    </a:xfrm>
                    <a:prstGeom prst="rect">
                      <a:avLst/>
                    </a:prstGeom>
                    <a:noFill/>
                    <a:ln>
                      <a:noFill/>
                    </a:ln>
                  </pic:spPr>
                </pic:pic>
              </a:graphicData>
            </a:graphic>
          </wp:inline>
        </w:drawing>
      </w:r>
    </w:p>
    <w:p w14:paraId="50CC6067" w14:textId="77777777" w:rsidR="00A23E04" w:rsidRPr="00F164ED" w:rsidRDefault="00A23E04" w:rsidP="005D6F56">
      <w:pPr>
        <w:pStyle w:val="FigureorTableCaption"/>
        <w:rPr>
          <w:sz w:val="18"/>
          <w:szCs w:val="18"/>
        </w:rPr>
      </w:pPr>
      <w:r w:rsidRPr="00F164ED">
        <w:rPr>
          <w:sz w:val="18"/>
          <w:szCs w:val="18"/>
        </w:rPr>
        <w:t xml:space="preserve">(N= 151, 143, 136). Q23: You indicated in the last question that you strongly agree with some of statements we asked having to do with energy efficiency and “green” issues. We also recognize that sometimes these beliefs can be difficult to put into practice. To what extent would you say that your organization is able to implement actions on a day-to-day basis that are supportive of these beliefs? For each of these statements, please use a scale in which: ‘1’ means that “We are </w:t>
      </w:r>
      <w:r w:rsidRPr="00F164ED">
        <w:rPr>
          <w:sz w:val="18"/>
          <w:szCs w:val="18"/>
          <w:u w:val="single"/>
        </w:rPr>
        <w:t>rarely able to</w:t>
      </w:r>
      <w:r w:rsidRPr="00F164ED">
        <w:rPr>
          <w:sz w:val="18"/>
          <w:szCs w:val="18"/>
        </w:rPr>
        <w:t xml:space="preserve"> implement actions that support this belief on a day-to-day basis,” and “10’ means “We are </w:t>
      </w:r>
      <w:r w:rsidRPr="00F164ED">
        <w:rPr>
          <w:sz w:val="18"/>
          <w:szCs w:val="18"/>
          <w:u w:val="single"/>
        </w:rPr>
        <w:t>almost always able to</w:t>
      </w:r>
      <w:r w:rsidRPr="00F164ED">
        <w:rPr>
          <w:sz w:val="18"/>
          <w:szCs w:val="18"/>
        </w:rPr>
        <w:t xml:space="preserve"> implement actions that support this belief on a day-to-day basis.”</w:t>
      </w:r>
    </w:p>
    <w:p w14:paraId="1F23E848" w14:textId="77777777" w:rsidR="00562F59" w:rsidRDefault="00562F59">
      <w:pPr>
        <w:rPr>
          <w:rFonts w:asciiTheme="minorHAnsi" w:hAnsiTheme="minorHAnsi"/>
          <w:spacing w:val="4"/>
          <w:kern w:val="18"/>
          <w:szCs w:val="18"/>
          <w14:ligatures w14:val="standardContextual"/>
        </w:rPr>
      </w:pPr>
      <w:r>
        <w:br w:type="page"/>
      </w:r>
    </w:p>
    <w:p w14:paraId="6BE88DA6" w14:textId="0B42E940" w:rsidR="0029638A" w:rsidRDefault="0029638A" w:rsidP="0029638A">
      <w:pPr>
        <w:pStyle w:val="Heading2"/>
      </w:pPr>
      <w:bookmarkStart w:id="93" w:name="_Toc515887691"/>
      <w:r>
        <w:t>Attitudes Toward Electric Providers and Other Information Sources</w:t>
      </w:r>
      <w:bookmarkEnd w:id="93"/>
    </w:p>
    <w:p w14:paraId="0B60A062" w14:textId="6BBA7A09" w:rsidR="00A23E04" w:rsidRDefault="00A23E04" w:rsidP="00A23E04">
      <w:pPr>
        <w:pStyle w:val="BodyText"/>
        <w:jc w:val="left"/>
      </w:pPr>
      <w:r w:rsidRPr="00A33218">
        <w:t>Nearly half of respondents say they are very satisfied with their electric utility provider’s performance overall</w:t>
      </w:r>
      <w:r>
        <w:t>. Almost all (</w:t>
      </w:r>
      <w:r w:rsidRPr="00A33218">
        <w:t>99%</w:t>
      </w:r>
      <w:r>
        <w:t>)</w:t>
      </w:r>
      <w:r w:rsidRPr="00A33218">
        <w:t xml:space="preserve"> say that PG&amp;E is their electricity provider</w:t>
      </w:r>
      <w:r>
        <w:t>.</w:t>
      </w:r>
    </w:p>
    <w:p w14:paraId="27F1FC1D" w14:textId="650D31FD" w:rsidR="00A23E04" w:rsidRDefault="00A23E04" w:rsidP="00A23E04">
      <w:pPr>
        <w:pStyle w:val="BodyText"/>
        <w:rPr>
          <w:bCs/>
          <w:i/>
          <w:szCs w:val="16"/>
        </w:rPr>
      </w:pPr>
      <w:bookmarkStart w:id="94" w:name="_Toc515541846"/>
      <w:bookmarkStart w:id="95" w:name="_Toc515885370"/>
      <w:r>
        <w:t xml:space="preserve">Figure </w:t>
      </w:r>
      <w:r w:rsidR="004651BE">
        <w:fldChar w:fldCharType="begin"/>
      </w:r>
      <w:r w:rsidR="004651BE">
        <w:instrText xml:space="preserve"> STYLEREF 1 \s </w:instrText>
      </w:r>
      <w:r w:rsidR="004651BE">
        <w:fldChar w:fldCharType="separate"/>
      </w:r>
      <w:r w:rsidR="00643287">
        <w:rPr>
          <w:noProof/>
        </w:rPr>
        <w:t>3</w:t>
      </w:r>
      <w:r w:rsidR="004651BE">
        <w:rPr>
          <w:noProof/>
        </w:rPr>
        <w:fldChar w:fldCharType="end"/>
      </w:r>
      <w:r>
        <w:noBreakHyphen/>
      </w:r>
      <w:r w:rsidR="004651BE">
        <w:fldChar w:fldCharType="begin"/>
      </w:r>
      <w:r w:rsidR="004651BE">
        <w:instrText xml:space="preserve"> SEQ Figure \* ARABIC \s 1 </w:instrText>
      </w:r>
      <w:r w:rsidR="004651BE">
        <w:fldChar w:fldCharType="separate"/>
      </w:r>
      <w:r w:rsidR="00643287">
        <w:rPr>
          <w:noProof/>
        </w:rPr>
        <w:t>3</w:t>
      </w:r>
      <w:r w:rsidR="004651BE">
        <w:rPr>
          <w:noProof/>
        </w:rPr>
        <w:fldChar w:fldCharType="end"/>
      </w:r>
      <w:r>
        <w:tab/>
      </w:r>
      <w:r>
        <w:rPr>
          <w:bCs/>
          <w:i/>
          <w:szCs w:val="16"/>
        </w:rPr>
        <w:t>Utility Provider Performance Ratings</w:t>
      </w:r>
      <w:r w:rsidRPr="000E4C15">
        <w:rPr>
          <w:bCs/>
          <w:i/>
          <w:szCs w:val="16"/>
        </w:rPr>
        <w:t xml:space="preserve"> (on a 10-point scale where “1” = “Poor” and “10” = “Excellent”)</w:t>
      </w:r>
      <w:bookmarkEnd w:id="94"/>
      <w:bookmarkEnd w:id="95"/>
    </w:p>
    <w:p w14:paraId="0961B4A3" w14:textId="77777777" w:rsidR="00A23E04" w:rsidRPr="00A33218" w:rsidRDefault="00A23E04" w:rsidP="00A23E04">
      <w:pPr>
        <w:pStyle w:val="BodyText"/>
      </w:pPr>
      <w:r w:rsidRPr="00A33218">
        <w:rPr>
          <w:noProof/>
        </w:rPr>
        <w:drawing>
          <wp:inline distT="0" distB="0" distL="0" distR="0" wp14:anchorId="58365181" wp14:editId="36E1A91E">
            <wp:extent cx="5943600" cy="266151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2661519"/>
                    </a:xfrm>
                    <a:prstGeom prst="rect">
                      <a:avLst/>
                    </a:prstGeom>
                    <a:noFill/>
                    <a:ln>
                      <a:noFill/>
                    </a:ln>
                  </pic:spPr>
                </pic:pic>
              </a:graphicData>
            </a:graphic>
          </wp:inline>
        </w:drawing>
      </w:r>
    </w:p>
    <w:p w14:paraId="045B8B5D" w14:textId="77777777" w:rsidR="00A23E04" w:rsidRPr="00F164ED" w:rsidRDefault="00A23E04" w:rsidP="000D09BC">
      <w:pPr>
        <w:pStyle w:val="BodyText"/>
        <w:jc w:val="left"/>
        <w:rPr>
          <w:i/>
          <w:sz w:val="18"/>
        </w:rPr>
      </w:pPr>
      <w:r w:rsidRPr="00F164ED">
        <w:rPr>
          <w:i/>
          <w:sz w:val="18"/>
        </w:rPr>
        <w:t>(N=225) QC2: Please rate your electric service provider on the following.</w:t>
      </w:r>
    </w:p>
    <w:p w14:paraId="77C4DD53" w14:textId="469A1644" w:rsidR="00562F59" w:rsidRPr="00A33218" w:rsidRDefault="00562F59" w:rsidP="00562F59">
      <w:pPr>
        <w:pStyle w:val="BodyText"/>
      </w:pPr>
      <w:r w:rsidRPr="00A33218">
        <w:t xml:space="preserve">HVAC </w:t>
      </w:r>
      <w:r w:rsidR="00736C1D">
        <w:t>c</w:t>
      </w:r>
      <w:r w:rsidRPr="00A33218">
        <w:t>ontractors and dealers/</w:t>
      </w:r>
      <w:r>
        <w:t>d</w:t>
      </w:r>
      <w:r w:rsidRPr="00A33218">
        <w:t>istributors are mentioned most frequently as additional advisors</w:t>
      </w:r>
      <w:r>
        <w:t xml:space="preserve"> for cooling systems. </w:t>
      </w:r>
      <w:r w:rsidRPr="00A33218">
        <w:t xml:space="preserve">Utilities are only mentioned as an </w:t>
      </w:r>
      <w:r w:rsidR="000D09BC">
        <w:t xml:space="preserve">additional </w:t>
      </w:r>
      <w:r w:rsidRPr="00A33218">
        <w:t>advisor by just over a third of respondents.</w:t>
      </w:r>
    </w:p>
    <w:p w14:paraId="566BA7E5" w14:textId="64C1F50F" w:rsidR="00562F59" w:rsidRDefault="00562F59" w:rsidP="00562F59">
      <w:pPr>
        <w:pStyle w:val="BodyText"/>
        <w:rPr>
          <w:bCs/>
          <w:i/>
          <w:szCs w:val="16"/>
        </w:rPr>
      </w:pPr>
      <w:bookmarkStart w:id="96" w:name="_Toc515541845"/>
      <w:bookmarkStart w:id="97" w:name="_Toc515885371"/>
      <w:r>
        <w:t xml:space="preserve">Figure </w:t>
      </w:r>
      <w:r w:rsidR="004651BE">
        <w:fldChar w:fldCharType="begin"/>
      </w:r>
      <w:r w:rsidR="004651BE">
        <w:instrText xml:space="preserve"> STYLEREF 1 \s </w:instrText>
      </w:r>
      <w:r w:rsidR="004651BE">
        <w:fldChar w:fldCharType="separate"/>
      </w:r>
      <w:r>
        <w:rPr>
          <w:noProof/>
        </w:rPr>
        <w:t>3</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4</w:t>
      </w:r>
      <w:r w:rsidR="004651BE">
        <w:rPr>
          <w:noProof/>
        </w:rPr>
        <w:fldChar w:fldCharType="end"/>
      </w:r>
      <w:r>
        <w:tab/>
      </w:r>
      <w:r>
        <w:rPr>
          <w:bCs/>
          <w:i/>
          <w:szCs w:val="16"/>
        </w:rPr>
        <w:t>Who Customers Would Turn to for Advice on Cooling Systems</w:t>
      </w:r>
      <w:bookmarkEnd w:id="96"/>
      <w:bookmarkEnd w:id="97"/>
    </w:p>
    <w:p w14:paraId="7B14E803" w14:textId="77777777" w:rsidR="00562F59" w:rsidRPr="00A33218" w:rsidRDefault="00562F59" w:rsidP="00562F59">
      <w:pPr>
        <w:pStyle w:val="BodyText"/>
      </w:pPr>
      <w:r w:rsidRPr="00A33218">
        <w:rPr>
          <w:noProof/>
        </w:rPr>
        <w:drawing>
          <wp:inline distT="0" distB="0" distL="0" distR="0" wp14:anchorId="152FC711" wp14:editId="2C2FFC0C">
            <wp:extent cx="5676900" cy="283516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690324" cy="2841864"/>
                    </a:xfrm>
                    <a:prstGeom prst="rect">
                      <a:avLst/>
                    </a:prstGeom>
                    <a:noFill/>
                    <a:ln>
                      <a:noFill/>
                    </a:ln>
                  </pic:spPr>
                </pic:pic>
              </a:graphicData>
            </a:graphic>
          </wp:inline>
        </w:drawing>
      </w:r>
    </w:p>
    <w:p w14:paraId="6C15A38A" w14:textId="77777777" w:rsidR="00562F59" w:rsidRPr="00F164ED" w:rsidRDefault="00562F59" w:rsidP="00562F59">
      <w:pPr>
        <w:pStyle w:val="BodyText"/>
        <w:rPr>
          <w:i/>
          <w:sz w:val="18"/>
        </w:rPr>
      </w:pPr>
      <w:r w:rsidRPr="00F164ED">
        <w:rPr>
          <w:i/>
          <w:sz w:val="18"/>
        </w:rPr>
        <w:t>(N=210) Q16: Besides the person or company with whom you currently have a working relationship on cooling systems issues, is there anywhere else you would”] [PROGRAMMER: SHOW IF Q15=2: “Where your organization would”] turn for advice on selecting a new cooling system?</w:t>
      </w:r>
    </w:p>
    <w:p w14:paraId="46FE2076" w14:textId="6FA398E0" w:rsidR="00A23E04" w:rsidRDefault="00A23E04" w:rsidP="00A23E04">
      <w:pPr>
        <w:pStyle w:val="BodyText"/>
        <w:jc w:val="left"/>
      </w:pPr>
      <w:r>
        <w:t>T</w:t>
      </w:r>
      <w:r w:rsidRPr="000E4C15">
        <w:t xml:space="preserve">here is relatively little variability in the credibility assigned to different </w:t>
      </w:r>
      <w:r>
        <w:t>EE</w:t>
      </w:r>
      <w:r w:rsidRPr="000E4C15">
        <w:t>-related information sources</w:t>
      </w:r>
      <w:r>
        <w:t>. U</w:t>
      </w:r>
      <w:r w:rsidRPr="000E4C15">
        <w:t>tilities are rated as highly credible by fewer respondents than say they have a highly favorable opinion of their electric utility (44% rate their satisfaction with their utility as Top 2 Box, but only 36% rate them as equally credible).</w:t>
      </w:r>
      <w:r>
        <w:t xml:space="preserve"> </w:t>
      </w:r>
      <w:r w:rsidRPr="000E4C15">
        <w:t>Note the inconsistency here: Contractors are mentioned most frequently as the advisor they use, but only 30% rate them as highly credible. This may well represent the difference between their view of contractors in general vs. their view of “their” contractor</w:t>
      </w:r>
      <w:r>
        <w:t>.</w:t>
      </w:r>
    </w:p>
    <w:p w14:paraId="3B0BFD1B" w14:textId="1E5E8E61" w:rsidR="00A23E04" w:rsidRDefault="00A23E04" w:rsidP="00A23E04">
      <w:pPr>
        <w:pStyle w:val="BodyText"/>
        <w:rPr>
          <w:bCs/>
          <w:i/>
          <w:szCs w:val="16"/>
        </w:rPr>
      </w:pPr>
      <w:bookmarkStart w:id="98" w:name="_Toc515541847"/>
      <w:bookmarkStart w:id="99" w:name="_Toc515885372"/>
      <w:r>
        <w:t xml:space="preserve">Figure </w:t>
      </w:r>
      <w:r w:rsidR="004651BE">
        <w:fldChar w:fldCharType="begin"/>
      </w:r>
      <w:r w:rsidR="004651BE">
        <w:instrText xml:space="preserve"> STYLEREF 1 \s </w:instrText>
      </w:r>
      <w:r w:rsidR="004651BE">
        <w:fldChar w:fldCharType="separate"/>
      </w:r>
      <w:r w:rsidR="009B537F">
        <w:rPr>
          <w:noProof/>
        </w:rPr>
        <w:t>3</w:t>
      </w:r>
      <w:r w:rsidR="004651BE">
        <w:rPr>
          <w:noProof/>
        </w:rPr>
        <w:fldChar w:fldCharType="end"/>
      </w:r>
      <w:r>
        <w:noBreakHyphen/>
      </w:r>
      <w:r w:rsidR="004651BE">
        <w:fldChar w:fldCharType="begin"/>
      </w:r>
      <w:r w:rsidR="004651BE">
        <w:instrText xml:space="preserve"> SEQ Figure \* ARABIC \s 1 </w:instrText>
      </w:r>
      <w:r w:rsidR="004651BE">
        <w:fldChar w:fldCharType="separate"/>
      </w:r>
      <w:r w:rsidR="009B537F">
        <w:rPr>
          <w:noProof/>
        </w:rPr>
        <w:t>5</w:t>
      </w:r>
      <w:r w:rsidR="004651BE">
        <w:rPr>
          <w:noProof/>
        </w:rPr>
        <w:fldChar w:fldCharType="end"/>
      </w:r>
      <w:r>
        <w:tab/>
      </w:r>
      <w:r>
        <w:rPr>
          <w:bCs/>
          <w:i/>
          <w:szCs w:val="16"/>
        </w:rPr>
        <w:t>Rating Alternative Sources of EE Information on Credibility</w:t>
      </w:r>
      <w:bookmarkEnd w:id="98"/>
      <w:bookmarkEnd w:id="99"/>
      <w:r w:rsidRPr="000E4C15">
        <w:rPr>
          <w:bCs/>
          <w:i/>
          <w:szCs w:val="16"/>
        </w:rPr>
        <w:t xml:space="preserve"> </w:t>
      </w:r>
    </w:p>
    <w:p w14:paraId="55F9BA0B" w14:textId="77777777" w:rsidR="00A23E04" w:rsidRPr="000E4C15" w:rsidRDefault="00A23E04" w:rsidP="00A23E04">
      <w:pPr>
        <w:pStyle w:val="BodyText"/>
        <w:jc w:val="left"/>
      </w:pPr>
      <w:r w:rsidRPr="000E4C15">
        <w:rPr>
          <w:noProof/>
        </w:rPr>
        <w:drawing>
          <wp:inline distT="0" distB="0" distL="0" distR="0" wp14:anchorId="0A21A2EB" wp14:editId="4773BBA1">
            <wp:extent cx="5943600" cy="3682448"/>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43600" cy="3682448"/>
                    </a:xfrm>
                    <a:prstGeom prst="rect">
                      <a:avLst/>
                    </a:prstGeom>
                    <a:noFill/>
                    <a:ln>
                      <a:noFill/>
                    </a:ln>
                  </pic:spPr>
                </pic:pic>
              </a:graphicData>
            </a:graphic>
          </wp:inline>
        </w:drawing>
      </w:r>
    </w:p>
    <w:p w14:paraId="68630B8A" w14:textId="7FD081AA" w:rsidR="00A23E04" w:rsidRPr="00F164ED" w:rsidRDefault="00F164ED" w:rsidP="00F164ED">
      <w:pPr>
        <w:pStyle w:val="FigureorTableCaption"/>
        <w:rPr>
          <w:sz w:val="18"/>
          <w:szCs w:val="18"/>
        </w:rPr>
      </w:pPr>
      <w:r w:rsidRPr="00F164ED">
        <w:rPr>
          <w:sz w:val="18"/>
          <w:szCs w:val="18"/>
        </w:rPr>
        <w:t xml:space="preserve">(n=225) </w:t>
      </w:r>
      <w:r w:rsidR="00A23E04" w:rsidRPr="00F164ED">
        <w:rPr>
          <w:sz w:val="18"/>
          <w:szCs w:val="18"/>
        </w:rPr>
        <w:t>Q35: Please rate the sources of information on energy efficiency listed below on their credibility: [Scale = “1” Not at all c</w:t>
      </w:r>
      <w:r w:rsidRPr="00F164ED">
        <w:rPr>
          <w:sz w:val="18"/>
          <w:szCs w:val="18"/>
        </w:rPr>
        <w:t>redible; “10” “Highly Credible”</w:t>
      </w:r>
      <w:r w:rsidR="00A23E04" w:rsidRPr="00F164ED">
        <w:rPr>
          <w:sz w:val="18"/>
          <w:szCs w:val="18"/>
        </w:rPr>
        <w:t>.</w:t>
      </w:r>
    </w:p>
    <w:p w14:paraId="2860F7EE" w14:textId="77777777" w:rsidR="00562F59" w:rsidRDefault="00562F59">
      <w:pPr>
        <w:rPr>
          <w:rFonts w:asciiTheme="minorHAnsi" w:hAnsiTheme="minorHAnsi"/>
          <w:spacing w:val="4"/>
          <w:kern w:val="18"/>
          <w:szCs w:val="18"/>
          <w14:ligatures w14:val="standardContextual"/>
        </w:rPr>
      </w:pPr>
      <w:bookmarkStart w:id="100" w:name="_Toc515541848"/>
      <w:r>
        <w:br w:type="page"/>
      </w:r>
    </w:p>
    <w:p w14:paraId="027820A1" w14:textId="733A9350" w:rsidR="0029638A" w:rsidRDefault="0029638A" w:rsidP="0029638A">
      <w:pPr>
        <w:pStyle w:val="Heading2"/>
      </w:pPr>
      <w:bookmarkStart w:id="101" w:name="_Toc515887692"/>
      <w:r>
        <w:t>Equipment Purchasing Decisions</w:t>
      </w:r>
      <w:bookmarkEnd w:id="101"/>
    </w:p>
    <w:p w14:paraId="17EA10BD" w14:textId="6F07348E" w:rsidR="00562F59" w:rsidRDefault="00562F59" w:rsidP="00562F59">
      <w:pPr>
        <w:pStyle w:val="BodyText"/>
      </w:pPr>
      <w:r w:rsidRPr="009D2848">
        <w:t>Respondents say that EE is a factor in almost all purchasing decisions</w:t>
      </w:r>
      <w:r>
        <w:t>. More than a third (</w:t>
      </w:r>
      <w:r w:rsidRPr="009D2848">
        <w:t>36%</w:t>
      </w:r>
      <w:r>
        <w:t>)</w:t>
      </w:r>
      <w:r w:rsidRPr="009D2848">
        <w:t xml:space="preserve"> say they always buy the highest efficiency equipment they can, and another 47% say they try to buy higher efficiency equipment whenever they can (while admitting that this is not always possible).</w:t>
      </w:r>
    </w:p>
    <w:p w14:paraId="3E5C4D6A" w14:textId="6636C90A" w:rsidR="00A23E04" w:rsidRDefault="00A23E04" w:rsidP="00A23E04">
      <w:pPr>
        <w:pStyle w:val="BodyText"/>
        <w:rPr>
          <w:bCs/>
          <w:i/>
          <w:szCs w:val="16"/>
        </w:rPr>
      </w:pPr>
      <w:bookmarkStart w:id="102" w:name="_Toc515885373"/>
      <w:r>
        <w:t xml:space="preserve">Figure </w:t>
      </w:r>
      <w:r w:rsidR="004651BE">
        <w:fldChar w:fldCharType="begin"/>
      </w:r>
      <w:r w:rsidR="004651BE">
        <w:instrText xml:space="preserve"> STYLEREF 1 \s </w:instrText>
      </w:r>
      <w:r w:rsidR="004651BE">
        <w:fldChar w:fldCharType="separate"/>
      </w:r>
      <w:r w:rsidR="009B537F">
        <w:rPr>
          <w:noProof/>
        </w:rPr>
        <w:t>3</w:t>
      </w:r>
      <w:r w:rsidR="004651BE">
        <w:rPr>
          <w:noProof/>
        </w:rPr>
        <w:fldChar w:fldCharType="end"/>
      </w:r>
      <w:r>
        <w:noBreakHyphen/>
      </w:r>
      <w:r w:rsidR="004651BE">
        <w:fldChar w:fldCharType="begin"/>
      </w:r>
      <w:r w:rsidR="004651BE">
        <w:instrText xml:space="preserve"> SEQ Figure \* ARABIC \s 1 </w:instrText>
      </w:r>
      <w:r w:rsidR="004651BE">
        <w:fldChar w:fldCharType="separate"/>
      </w:r>
      <w:r w:rsidR="009B537F">
        <w:rPr>
          <w:noProof/>
        </w:rPr>
        <w:t>6</w:t>
      </w:r>
      <w:r w:rsidR="004651BE">
        <w:rPr>
          <w:noProof/>
        </w:rPr>
        <w:fldChar w:fldCharType="end"/>
      </w:r>
      <w:r>
        <w:tab/>
      </w:r>
      <w:r>
        <w:rPr>
          <w:bCs/>
          <w:i/>
          <w:szCs w:val="16"/>
        </w:rPr>
        <w:t>How Important is EE When Purchasing New Equipment</w:t>
      </w:r>
      <w:bookmarkEnd w:id="102"/>
    </w:p>
    <w:p w14:paraId="7612AC0E" w14:textId="77777777" w:rsidR="00A23E04" w:rsidRPr="009D2848" w:rsidRDefault="00A23E04" w:rsidP="00A23E04">
      <w:pPr>
        <w:pStyle w:val="BodyText"/>
      </w:pPr>
      <w:r w:rsidRPr="009D2848">
        <w:rPr>
          <w:noProof/>
        </w:rPr>
        <w:drawing>
          <wp:inline distT="0" distB="0" distL="0" distR="0" wp14:anchorId="3DF1FA69" wp14:editId="07206FB4">
            <wp:extent cx="5943600" cy="2395081"/>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3600" cy="2395081"/>
                    </a:xfrm>
                    <a:prstGeom prst="rect">
                      <a:avLst/>
                    </a:prstGeom>
                    <a:noFill/>
                    <a:ln>
                      <a:noFill/>
                    </a:ln>
                  </pic:spPr>
                </pic:pic>
              </a:graphicData>
            </a:graphic>
          </wp:inline>
        </w:drawing>
      </w:r>
    </w:p>
    <w:p w14:paraId="455F790A" w14:textId="77777777" w:rsidR="00A23E04" w:rsidRPr="00F164ED" w:rsidRDefault="00A23E04" w:rsidP="00F164ED">
      <w:pPr>
        <w:pStyle w:val="FigureorTableCaption"/>
        <w:rPr>
          <w:sz w:val="18"/>
          <w:szCs w:val="18"/>
        </w:rPr>
      </w:pPr>
      <w:r w:rsidRPr="00F164ED">
        <w:rPr>
          <w:rFonts w:eastAsiaTheme="minorEastAsia"/>
          <w:sz w:val="18"/>
          <w:szCs w:val="18"/>
        </w:rPr>
        <w:t>(N=225) Q27: Which of the following statements best describes the way that your organization thinks about the importance of energy efficiency when you purchase new equipment?</w:t>
      </w:r>
    </w:p>
    <w:p w14:paraId="28D3F230" w14:textId="77777777" w:rsidR="00562F59" w:rsidRDefault="00562F59">
      <w:pPr>
        <w:rPr>
          <w:rFonts w:asciiTheme="minorHAnsi" w:hAnsiTheme="minorHAnsi"/>
          <w:spacing w:val="4"/>
          <w:kern w:val="18"/>
          <w:szCs w:val="18"/>
          <w14:ligatures w14:val="standardContextual"/>
        </w:rPr>
      </w:pPr>
      <w:r>
        <w:br w:type="page"/>
      </w:r>
    </w:p>
    <w:p w14:paraId="434F915C" w14:textId="3690019A" w:rsidR="00643287" w:rsidRPr="000E4C15" w:rsidRDefault="00643287" w:rsidP="00643287">
      <w:pPr>
        <w:pStyle w:val="BodyText"/>
      </w:pPr>
      <w:proofErr w:type="gramStart"/>
      <w:r w:rsidRPr="000E4C15">
        <w:t xml:space="preserve">A </w:t>
      </w:r>
      <w:r>
        <w:t>m</w:t>
      </w:r>
      <w:r w:rsidRPr="000E4C15">
        <w:t>ajority</w:t>
      </w:r>
      <w:r w:rsidR="000D09BC">
        <w:t xml:space="preserve"> of</w:t>
      </w:r>
      <w:proofErr w:type="gramEnd"/>
      <w:r w:rsidR="000D09BC">
        <w:t xml:space="preserve"> respondents</w:t>
      </w:r>
      <w:r w:rsidRPr="000E4C15">
        <w:t xml:space="preserve"> also say </w:t>
      </w:r>
      <w:r w:rsidR="000D09BC">
        <w:t xml:space="preserve">that </w:t>
      </w:r>
      <w:r w:rsidRPr="000E4C15">
        <w:t>they are aware of EE incentives and plan to seek them out</w:t>
      </w:r>
      <w:r>
        <w:t>. More than half (</w:t>
      </w:r>
      <w:r w:rsidRPr="000E4C15">
        <w:t>56%</w:t>
      </w:r>
      <w:r>
        <w:t>)</w:t>
      </w:r>
      <w:r w:rsidRPr="000E4C15">
        <w:t xml:space="preserve"> say they received a rebate or loan in the last 2 years</w:t>
      </w:r>
      <w:r>
        <w:t>.</w:t>
      </w:r>
    </w:p>
    <w:p w14:paraId="62D5AD88" w14:textId="6595EFAD" w:rsidR="00A23E04" w:rsidRDefault="00A23E04" w:rsidP="00A23E04">
      <w:pPr>
        <w:pStyle w:val="BodyText"/>
        <w:rPr>
          <w:bCs/>
          <w:i/>
          <w:szCs w:val="16"/>
        </w:rPr>
      </w:pPr>
      <w:bookmarkStart w:id="103" w:name="_Toc515885374"/>
      <w:r>
        <w:t xml:space="preserve">Figure </w:t>
      </w:r>
      <w:r w:rsidR="004651BE">
        <w:fldChar w:fldCharType="begin"/>
      </w:r>
      <w:r w:rsidR="004651BE">
        <w:instrText xml:space="preserve"> STYLEREF 1 \s </w:instrText>
      </w:r>
      <w:r w:rsidR="004651BE">
        <w:fldChar w:fldCharType="separate"/>
      </w:r>
      <w:r w:rsidR="009B537F">
        <w:rPr>
          <w:noProof/>
        </w:rPr>
        <w:t>3</w:t>
      </w:r>
      <w:r w:rsidR="004651BE">
        <w:rPr>
          <w:noProof/>
        </w:rPr>
        <w:fldChar w:fldCharType="end"/>
      </w:r>
      <w:r>
        <w:noBreakHyphen/>
      </w:r>
      <w:r w:rsidR="004651BE">
        <w:fldChar w:fldCharType="begin"/>
      </w:r>
      <w:r w:rsidR="004651BE">
        <w:instrText xml:space="preserve"> SEQ Figure \* ARABIC \s 1 </w:instrText>
      </w:r>
      <w:r w:rsidR="004651BE">
        <w:fldChar w:fldCharType="separate"/>
      </w:r>
      <w:r w:rsidR="009B537F">
        <w:rPr>
          <w:noProof/>
        </w:rPr>
        <w:t>7</w:t>
      </w:r>
      <w:r w:rsidR="004651BE">
        <w:rPr>
          <w:noProof/>
        </w:rPr>
        <w:fldChar w:fldCharType="end"/>
      </w:r>
      <w:r>
        <w:tab/>
      </w:r>
      <w:r>
        <w:rPr>
          <w:bCs/>
          <w:i/>
          <w:szCs w:val="16"/>
        </w:rPr>
        <w:t>Is Financial Support Available for EE Purchases</w:t>
      </w:r>
      <w:bookmarkEnd w:id="100"/>
      <w:bookmarkEnd w:id="103"/>
    </w:p>
    <w:p w14:paraId="3A6F2C26" w14:textId="77777777" w:rsidR="00A23E04" w:rsidRDefault="00A23E04" w:rsidP="00A23E04">
      <w:pPr>
        <w:pStyle w:val="BodyText"/>
      </w:pPr>
      <w:r w:rsidRPr="000E4C15">
        <w:rPr>
          <w:noProof/>
        </w:rPr>
        <w:drawing>
          <wp:inline distT="0" distB="0" distL="0" distR="0" wp14:anchorId="026A12E7" wp14:editId="7D00D9AB">
            <wp:extent cx="3304540" cy="285115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314616" cy="2859844"/>
                    </a:xfrm>
                    <a:prstGeom prst="rect">
                      <a:avLst/>
                    </a:prstGeom>
                    <a:noFill/>
                    <a:ln>
                      <a:noFill/>
                    </a:ln>
                  </pic:spPr>
                </pic:pic>
              </a:graphicData>
            </a:graphic>
          </wp:inline>
        </w:drawing>
      </w:r>
      <w:r w:rsidRPr="000E4C15">
        <w:t xml:space="preserve"> </w:t>
      </w:r>
    </w:p>
    <w:p w14:paraId="55FD7D4D" w14:textId="77777777" w:rsidR="00A23E04" w:rsidRPr="00F164ED" w:rsidRDefault="00A23E04" w:rsidP="00A23E04">
      <w:pPr>
        <w:pStyle w:val="BodyText"/>
        <w:rPr>
          <w:i/>
          <w:sz w:val="18"/>
        </w:rPr>
      </w:pPr>
      <w:r w:rsidRPr="00F164ED">
        <w:rPr>
          <w:i/>
          <w:sz w:val="18"/>
        </w:rPr>
        <w:t>(N=225) Q25: Some utilities or government agencies offer financial support (such as rebates or loans) to encourage businesses to purchase highly energy-efficient products, including HVAC equipment, water heaters, lighting, and other items, or to make other energy efficiency-related changes to reduce electricity usage. To the best of your knowledge, are there any programs like this available to businesses like yours?</w:t>
      </w:r>
    </w:p>
    <w:p w14:paraId="022EC984" w14:textId="37EFEF30" w:rsidR="00A23E04" w:rsidRDefault="00A23E04" w:rsidP="00A23E04">
      <w:pPr>
        <w:pStyle w:val="BodyText"/>
        <w:rPr>
          <w:bCs/>
          <w:i/>
          <w:szCs w:val="16"/>
        </w:rPr>
      </w:pPr>
      <w:bookmarkStart w:id="104" w:name="_Toc515541849"/>
      <w:bookmarkStart w:id="105" w:name="_Toc515885375"/>
      <w:r>
        <w:t xml:space="preserve">Figure </w:t>
      </w:r>
      <w:r w:rsidR="004651BE">
        <w:fldChar w:fldCharType="begin"/>
      </w:r>
      <w:r w:rsidR="004651BE">
        <w:instrText xml:space="preserve"> STYLEREF 1 \s </w:instrText>
      </w:r>
      <w:r w:rsidR="004651BE">
        <w:fldChar w:fldCharType="separate"/>
      </w:r>
      <w:r w:rsidR="009B537F">
        <w:rPr>
          <w:noProof/>
        </w:rPr>
        <w:t>3</w:t>
      </w:r>
      <w:r w:rsidR="004651BE">
        <w:rPr>
          <w:noProof/>
        </w:rPr>
        <w:fldChar w:fldCharType="end"/>
      </w:r>
      <w:r>
        <w:noBreakHyphen/>
      </w:r>
      <w:r w:rsidR="004651BE">
        <w:fldChar w:fldCharType="begin"/>
      </w:r>
      <w:r w:rsidR="004651BE">
        <w:instrText xml:space="preserve"> SEQ Figure \* ARABIC \s 1 </w:instrText>
      </w:r>
      <w:r w:rsidR="004651BE">
        <w:fldChar w:fldCharType="separate"/>
      </w:r>
      <w:r w:rsidR="009B537F">
        <w:rPr>
          <w:noProof/>
        </w:rPr>
        <w:t>8</w:t>
      </w:r>
      <w:r w:rsidR="004651BE">
        <w:rPr>
          <w:noProof/>
        </w:rPr>
        <w:fldChar w:fldCharType="end"/>
      </w:r>
      <w:r>
        <w:tab/>
      </w:r>
      <w:r>
        <w:rPr>
          <w:bCs/>
          <w:i/>
          <w:szCs w:val="16"/>
        </w:rPr>
        <w:t>Plan to Seek Out Rebates or Loans</w:t>
      </w:r>
      <w:bookmarkEnd w:id="104"/>
      <w:bookmarkEnd w:id="105"/>
    </w:p>
    <w:p w14:paraId="57F58DEA" w14:textId="712A9D1E" w:rsidR="00A23E04" w:rsidRDefault="00A23E04" w:rsidP="00A23E04">
      <w:pPr>
        <w:pStyle w:val="BodyText"/>
      </w:pPr>
      <w:r w:rsidRPr="000E4C15">
        <w:rPr>
          <w:noProof/>
        </w:rPr>
        <w:drawing>
          <wp:inline distT="0" distB="0" distL="0" distR="0" wp14:anchorId="23746869" wp14:editId="43D65571">
            <wp:extent cx="2828925" cy="3026293"/>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30814" cy="3028314"/>
                    </a:xfrm>
                    <a:prstGeom prst="rect">
                      <a:avLst/>
                    </a:prstGeom>
                    <a:noFill/>
                    <a:ln>
                      <a:noFill/>
                    </a:ln>
                  </pic:spPr>
                </pic:pic>
              </a:graphicData>
            </a:graphic>
          </wp:inline>
        </w:drawing>
      </w:r>
    </w:p>
    <w:p w14:paraId="5C419E22" w14:textId="0252365C" w:rsidR="00561F8E" w:rsidRPr="00F164ED" w:rsidRDefault="00A23E04" w:rsidP="00A23E04">
      <w:pPr>
        <w:pStyle w:val="BodyText"/>
        <w:rPr>
          <w:i/>
          <w:sz w:val="18"/>
        </w:rPr>
        <w:sectPr w:rsidR="00561F8E" w:rsidRPr="00F164ED" w:rsidSect="00645425">
          <w:headerReference w:type="first" r:id="rId52"/>
          <w:footerReference w:type="first" r:id="rId53"/>
          <w:type w:val="nextColumn"/>
          <w:pgSz w:w="12240" w:h="15840" w:code="1"/>
          <w:pgMar w:top="1440" w:right="1440" w:bottom="1440" w:left="1440" w:header="720" w:footer="720" w:gutter="0"/>
          <w:cols w:space="720"/>
          <w:titlePg/>
          <w:docGrid w:linePitch="272"/>
        </w:sectPr>
      </w:pPr>
      <w:r w:rsidRPr="00F164ED">
        <w:rPr>
          <w:i/>
          <w:sz w:val="18"/>
        </w:rPr>
        <w:t>(N = 166). Q26 &amp;26A: Has your organization received any rebates or loans related to any energy efficiency-related actions you may have taken within the last 2 years? Does your organization have any specific plans to seek out any rebates or loans related to any energy efficiency-related actions you may take within the next year?</w:t>
      </w:r>
    </w:p>
    <w:p w14:paraId="5C5C5A10" w14:textId="72858DB4" w:rsidR="00DD1143" w:rsidRDefault="00DD1143" w:rsidP="00DD1143">
      <w:pPr>
        <w:pStyle w:val="Heading1"/>
      </w:pPr>
      <w:bookmarkStart w:id="106" w:name="_Toc319670935"/>
      <w:bookmarkStart w:id="107" w:name="_Toc329701188"/>
      <w:bookmarkStart w:id="108" w:name="_Toc332368357"/>
    </w:p>
    <w:p w14:paraId="09D532F5" w14:textId="410F9EB7" w:rsidR="00852C2B" w:rsidRDefault="00852C2B" w:rsidP="00852C2B">
      <w:pPr>
        <w:pStyle w:val="ChapterTitle"/>
      </w:pPr>
      <w:bookmarkStart w:id="109" w:name="_Toc515541805"/>
      <w:bookmarkStart w:id="110" w:name="_Toc515887693"/>
      <w:bookmarkStart w:id="111" w:name="_Toc456104250"/>
      <w:bookmarkStart w:id="112" w:name="_Toc469050213"/>
      <w:r>
        <w:t>Energy Effciency Program Interest</w:t>
      </w:r>
      <w:bookmarkEnd w:id="109"/>
      <w:bookmarkEnd w:id="110"/>
    </w:p>
    <w:p w14:paraId="53109381" w14:textId="53023D5F" w:rsidR="00852C2B" w:rsidRPr="00D2005F" w:rsidRDefault="00852C2B" w:rsidP="00852C2B">
      <w:pPr>
        <w:pStyle w:val="Heading2"/>
      </w:pPr>
      <w:bookmarkStart w:id="113" w:name="_Toc515541806"/>
      <w:bookmarkStart w:id="114" w:name="_Toc515887694"/>
      <w:r>
        <w:t>Response to Core Program Concepts</w:t>
      </w:r>
      <w:bookmarkEnd w:id="113"/>
      <w:bookmarkEnd w:id="114"/>
    </w:p>
    <w:p w14:paraId="60A98FDE" w14:textId="498B34BE" w:rsidR="00852C2B" w:rsidRDefault="00852C2B" w:rsidP="00852C2B">
      <w:pPr>
        <w:pStyle w:val="BodyText"/>
      </w:pPr>
      <w:r w:rsidRPr="00D2005F">
        <w:t>The objectives underlying this research included a desire to understand likely customer response to existing and new energy efficiency program concepts at different incentive levels.</w:t>
      </w:r>
      <w:r w:rsidR="009B537F">
        <w:t xml:space="preserve"> </w:t>
      </w:r>
      <w:proofErr w:type="gramStart"/>
      <w:r w:rsidRPr="00D2005F">
        <w:t>In order to</w:t>
      </w:r>
      <w:proofErr w:type="gramEnd"/>
      <w:r w:rsidRPr="00D2005F">
        <w:t xml:space="preserve"> address these issues, the team explored customer stated willingness to replace existing end use equipment with high efficiency equipment if a rebate was offered to them for doing so.</w:t>
      </w:r>
    </w:p>
    <w:p w14:paraId="43CD6D48" w14:textId="6B5BD3F4" w:rsidR="00852C2B" w:rsidRPr="00D2005F" w:rsidRDefault="00680124" w:rsidP="00852C2B">
      <w:pPr>
        <w:pStyle w:val="BodyText"/>
      </w:pPr>
      <w:r>
        <w:rPr>
          <w:noProof/>
        </w:rPr>
        <mc:AlternateContent>
          <mc:Choice Requires="wpg">
            <w:drawing>
              <wp:anchor distT="0" distB="0" distL="228600" distR="228600" simplePos="0" relativeHeight="251696128" behindDoc="1" locked="0" layoutInCell="1" allowOverlap="1" wp14:anchorId="7A859D21" wp14:editId="4D57712C">
                <wp:simplePos x="0" y="0"/>
                <wp:positionH relativeFrom="margin">
                  <wp:posOffset>2019300</wp:posOffset>
                </wp:positionH>
                <wp:positionV relativeFrom="margin">
                  <wp:posOffset>2127250</wp:posOffset>
                </wp:positionV>
                <wp:extent cx="4135755" cy="473075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4135755" cy="4730750"/>
                          <a:chOff x="0" y="0"/>
                          <a:chExt cx="1828800" cy="8256659"/>
                        </a:xfrm>
                      </wpg:grpSpPr>
                      <wps:wsp>
                        <wps:cNvPr id="202" name="Rectangle 202"/>
                        <wps:cNvSpPr/>
                        <wps:spPr>
                          <a:xfrm>
                            <a:off x="0" y="0"/>
                            <a:ext cx="1828800" cy="22859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755829"/>
                            <a:ext cx="1828800" cy="750083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A4A37" w14:textId="77777777" w:rsidR="00B70E97" w:rsidRPr="00D2005F" w:rsidRDefault="00B70E97" w:rsidP="009B537F">
                              <w:pPr>
                                <w:pStyle w:val="BodyText"/>
                              </w:pPr>
                              <w:r w:rsidRPr="00D2005F">
                                <w:t>The logic for how EE rebates would work was described in the questionnaire as follows:</w:t>
                              </w:r>
                            </w:p>
                            <w:p w14:paraId="620E1C36" w14:textId="65D28203" w:rsidR="00B70E97" w:rsidRPr="00D811F9" w:rsidRDefault="00B70E97" w:rsidP="00D811F9">
                              <w:pPr>
                                <w:pStyle w:val="BodyText"/>
                                <w:ind w:left="144" w:right="144"/>
                                <w:rPr>
                                  <w:i/>
                                </w:rPr>
                              </w:pPr>
                              <w:r w:rsidRPr="00D811F9">
                                <w:rPr>
                                  <w:i/>
                                </w:rPr>
                                <w:t>Now, please assume that a utility or a government agency could offer your business a rebate or other financial incentive to purchase a “higher-than-standard” effici</w:t>
                              </w:r>
                              <w:r>
                                <w:rPr>
                                  <w:i/>
                                </w:rPr>
                                <w:t>ency heating or cooling system.</w:t>
                              </w:r>
                            </w:p>
                            <w:p w14:paraId="525D2399" w14:textId="77777777" w:rsidR="00B70E97" w:rsidRPr="00D811F9" w:rsidRDefault="00B70E97" w:rsidP="00D811F9">
                              <w:pPr>
                                <w:pStyle w:val="BodyText"/>
                                <w:ind w:left="144" w:right="144"/>
                                <w:rPr>
                                  <w:i/>
                                </w:rPr>
                              </w:pPr>
                              <w:r w:rsidRPr="00D811F9">
                                <w:rPr>
                                  <w:i/>
                                </w:rPr>
                                <w:t>Higher efficiency systems usually cost more than standard efficiency systems, but manufacturers say that customers save enough from the lower energy costs of higher efficiency units to more than make up for the higher initial cost over time.</w:t>
                              </w:r>
                            </w:p>
                            <w:p w14:paraId="1FB32AA1" w14:textId="1E1F28B6" w:rsidR="00B70E97" w:rsidRPr="00D811F9" w:rsidRDefault="00B70E97" w:rsidP="00D811F9">
                              <w:pPr>
                                <w:pStyle w:val="BodyText"/>
                                <w:ind w:left="144" w:right="144"/>
                                <w:rPr>
                                  <w:i/>
                                </w:rPr>
                              </w:pPr>
                              <w:r w:rsidRPr="00D811F9">
                                <w:rPr>
                                  <w:i/>
                                </w:rPr>
                                <w:t>Because an up-front rebate or incentive would reduce the initial cost of a highly efficient system, this means that a rebate would reduce the amount of time it would take for the more efficient system to “pay</w:t>
                              </w:r>
                              <w:r>
                                <w:rPr>
                                  <w:i/>
                                </w:rPr>
                                <w:t xml:space="preserve"> for” that higher initial cost.</w:t>
                              </w:r>
                            </w:p>
                            <w:p w14:paraId="0D0506BB" w14:textId="5C82C457" w:rsidR="00B70E97" w:rsidRPr="00D2005F" w:rsidRDefault="00B70E97" w:rsidP="009B537F">
                              <w:pPr>
                                <w:pStyle w:val="BodyText"/>
                              </w:pPr>
                              <w:r w:rsidRPr="00D2005F">
                                <w:t>Given the logic of EE rebates just described, customers were given the opportunity to use a 10-point scale to describe how likely they would be to use a rebate and select a high efficiency unit, rather than paying for a standard efficiency unit, under different conditions.</w:t>
                              </w:r>
                            </w:p>
                            <w:p w14:paraId="14DFE89C" w14:textId="77777777" w:rsidR="00B70E97" w:rsidRPr="00D2005F" w:rsidRDefault="00B70E97" w:rsidP="009B537F">
                              <w:pPr>
                                <w:pStyle w:val="BodyText"/>
                              </w:pPr>
                              <w:r w:rsidRPr="00D2005F">
                                <w:t>Scale end points were labelled as "1" meaning "Not at all likely to do this" and "10" meaning "Extremely likely to do this."</w:t>
                              </w:r>
                            </w:p>
                            <w:p w14:paraId="5A2B9892" w14:textId="77777777" w:rsidR="00B70E97" w:rsidRDefault="00B70E97" w:rsidP="009B537F">
                              <w:pPr>
                                <w:pStyle w:val="BodyText"/>
                              </w:pPr>
                            </w:p>
                            <w:p w14:paraId="29CC50D4" w14:textId="115FF33F" w:rsidR="00B70E97" w:rsidRDefault="00B70E97" w:rsidP="009B537F">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17"/>
                            <a:ext cx="1828800" cy="9310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5A45E" w14:textId="175AC4E4" w:rsidR="00B70E97" w:rsidRDefault="00B70E97">
                              <w:pPr>
                                <w:pStyle w:val="NoSpacing"/>
                                <w:jc w:val="center"/>
                                <w:rPr>
                                  <w:rFonts w:asciiTheme="majorHAnsi" w:eastAsiaTheme="majorEastAsia" w:hAnsiTheme="majorHAnsi" w:cstheme="majorBidi"/>
                                  <w:caps/>
                                  <w:color w:val="348490" w:themeColor="accent1"/>
                                  <w:sz w:val="28"/>
                                  <w:szCs w:val="28"/>
                                </w:rPr>
                              </w:pPr>
                              <w:r>
                                <w:rPr>
                                  <w:rFonts w:asciiTheme="majorHAnsi" w:eastAsiaTheme="majorEastAsia" w:hAnsiTheme="majorHAnsi" w:cstheme="majorBidi"/>
                                  <w:caps/>
                                  <w:color w:val="348490" w:themeColor="accent1"/>
                                  <w:sz w:val="28"/>
                                  <w:szCs w:val="28"/>
                                </w:rPr>
                                <w:t>EE Rebates Description</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859D21" id="Group 201" o:spid="_x0000_s1030" style="position:absolute;left:0;text-align:left;margin-left:159pt;margin-top:167.5pt;width:325.65pt;height:372.5pt;z-index:-251620352;mso-wrap-distance-left:18pt;mso-wrap-distance-right:18pt;mso-position-horizontal-relative:margin;mso-position-vertical-relative:margin;mso-width-relative:margin;mso-height-relative:margin" coordsize="18288,8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">
                <v:rect id="Rectangle 202" o:spid="_x0000_s1031" style="position:absolute;width:18288;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348490 [3204]" stroked="f" strokeweight="1pt"/>
                <v:rect id="Rectangle 203" o:spid="_x0000_s1032" style="position:absolute;top:7558;width:18288;height:75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348490 [3204]" stroked="f" strokeweight="1pt">
                  <v:textbox inset=",14.4pt,8.64pt,18pt">
                    <w:txbxContent>
                      <w:p w14:paraId="694A4A37" w14:textId="77777777" w:rsidR="00B70E97" w:rsidRPr="00D2005F" w:rsidRDefault="00B70E97" w:rsidP="009B537F">
                        <w:pPr>
                          <w:pStyle w:val="BodyText"/>
                        </w:pPr>
                        <w:r w:rsidRPr="00D2005F">
                          <w:t>The logic for how EE rebates would work was described in the questionnaire as follows:</w:t>
                        </w:r>
                      </w:p>
                      <w:p w14:paraId="620E1C36" w14:textId="65D28203" w:rsidR="00B70E97" w:rsidRPr="00D811F9" w:rsidRDefault="00B70E97" w:rsidP="00D811F9">
                        <w:pPr>
                          <w:pStyle w:val="BodyText"/>
                          <w:ind w:left="144" w:right="144"/>
                          <w:rPr>
                            <w:i/>
                          </w:rPr>
                        </w:pPr>
                        <w:r w:rsidRPr="00D811F9">
                          <w:rPr>
                            <w:i/>
                          </w:rPr>
                          <w:t>Now, please assume that a utility or a government agency could offer your business a rebate or other financial incentive to purchase a “higher-than-standard” effici</w:t>
                        </w:r>
                        <w:r>
                          <w:rPr>
                            <w:i/>
                          </w:rPr>
                          <w:t>ency heating or cooling system.</w:t>
                        </w:r>
                      </w:p>
                      <w:p w14:paraId="525D2399" w14:textId="77777777" w:rsidR="00B70E97" w:rsidRPr="00D811F9" w:rsidRDefault="00B70E97" w:rsidP="00D811F9">
                        <w:pPr>
                          <w:pStyle w:val="BodyText"/>
                          <w:ind w:left="144" w:right="144"/>
                          <w:rPr>
                            <w:i/>
                          </w:rPr>
                        </w:pPr>
                        <w:r w:rsidRPr="00D811F9">
                          <w:rPr>
                            <w:i/>
                          </w:rPr>
                          <w:t>Higher efficiency systems usually cost more than standard efficiency systems, but manufacturers say that customers save enough from the lower energy costs of higher efficiency units to more than make up for the higher initial cost over time.</w:t>
                        </w:r>
                      </w:p>
                      <w:p w14:paraId="1FB32AA1" w14:textId="1E1F28B6" w:rsidR="00B70E97" w:rsidRPr="00D811F9" w:rsidRDefault="00B70E97" w:rsidP="00D811F9">
                        <w:pPr>
                          <w:pStyle w:val="BodyText"/>
                          <w:ind w:left="144" w:right="144"/>
                          <w:rPr>
                            <w:i/>
                          </w:rPr>
                        </w:pPr>
                        <w:r w:rsidRPr="00D811F9">
                          <w:rPr>
                            <w:i/>
                          </w:rPr>
                          <w:t>Because an up-front rebate or incentive would reduce the initial cost of a highly efficient system, this means that a rebate would reduce the amount of time it would take for the more efficient system to “pay</w:t>
                        </w:r>
                        <w:r>
                          <w:rPr>
                            <w:i/>
                          </w:rPr>
                          <w:t xml:space="preserve"> for” that higher initial cost.</w:t>
                        </w:r>
                      </w:p>
                      <w:p w14:paraId="0D0506BB" w14:textId="5C82C457" w:rsidR="00B70E97" w:rsidRPr="00D2005F" w:rsidRDefault="00B70E97" w:rsidP="009B537F">
                        <w:pPr>
                          <w:pStyle w:val="BodyText"/>
                        </w:pPr>
                        <w:r w:rsidRPr="00D2005F">
                          <w:t>Given the logic of EE rebates just described, customers were given the opportunity to use a 10-point scale to describe how likely they would be to use a rebate and select a high efficiency unit, rather than paying for a standard efficiency unit, under different conditions.</w:t>
                        </w:r>
                      </w:p>
                      <w:p w14:paraId="14DFE89C" w14:textId="77777777" w:rsidR="00B70E97" w:rsidRPr="00D2005F" w:rsidRDefault="00B70E97" w:rsidP="009B537F">
                        <w:pPr>
                          <w:pStyle w:val="BodyText"/>
                        </w:pPr>
                        <w:r w:rsidRPr="00D2005F">
                          <w:t>Scale end points were labelled as "1" meaning "Not at all likely to do this" and "10" meaning "Extremely likely to do this."</w:t>
                        </w:r>
                      </w:p>
                      <w:p w14:paraId="5A2B9892" w14:textId="77777777" w:rsidR="00B70E97" w:rsidRDefault="00B70E97" w:rsidP="009B537F">
                        <w:pPr>
                          <w:pStyle w:val="BodyText"/>
                        </w:pPr>
                      </w:p>
                      <w:p w14:paraId="29CC50D4" w14:textId="115FF33F" w:rsidR="00B70E97" w:rsidRDefault="00B70E97" w:rsidP="009B537F">
                        <w:pPr>
                          <w:rPr>
                            <w:color w:val="FFFFFF" w:themeColor="background1"/>
                          </w:rPr>
                        </w:pPr>
                      </w:p>
                    </w:txbxContent>
                  </v:textbox>
                </v:rect>
                <v:shape id="Text Box 204" o:spid="_x0000_s1033" type="#_x0000_t202" style="position:absolute;top:2318;width:18288;height:9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1E45A45E" w14:textId="175AC4E4" w:rsidR="00B70E97" w:rsidRDefault="00B70E97">
                        <w:pPr>
                          <w:pStyle w:val="NoSpacing"/>
                          <w:jc w:val="center"/>
                          <w:rPr>
                            <w:rFonts w:asciiTheme="majorHAnsi" w:eastAsiaTheme="majorEastAsia" w:hAnsiTheme="majorHAnsi" w:cstheme="majorBidi"/>
                            <w:caps/>
                            <w:color w:val="348490" w:themeColor="accent1"/>
                            <w:sz w:val="28"/>
                            <w:szCs w:val="28"/>
                          </w:rPr>
                        </w:pPr>
                        <w:r>
                          <w:rPr>
                            <w:rFonts w:asciiTheme="majorHAnsi" w:eastAsiaTheme="majorEastAsia" w:hAnsiTheme="majorHAnsi" w:cstheme="majorBidi"/>
                            <w:caps/>
                            <w:color w:val="348490" w:themeColor="accent1"/>
                            <w:sz w:val="28"/>
                            <w:szCs w:val="28"/>
                          </w:rPr>
                          <w:t>EE Rebates Description</w:t>
                        </w:r>
                      </w:p>
                    </w:txbxContent>
                  </v:textbox>
                </v:shape>
                <w10:wrap type="square" anchorx="margin" anchory="margin"/>
              </v:group>
            </w:pict>
          </mc:Fallback>
        </mc:AlternateContent>
      </w:r>
      <w:r w:rsidR="00852C2B" w:rsidRPr="00D2005F">
        <w:t>The first set of options tested with customers involved replacing an HVAC system when it was near failure with a high efficiency option that offers a 3-year payback period when the rebate is included.</w:t>
      </w:r>
      <w:r w:rsidR="009B537F">
        <w:t xml:space="preserve"> </w:t>
      </w:r>
      <w:r w:rsidR="00852C2B" w:rsidRPr="00D2005F">
        <w:t xml:space="preserve">Customers who indicated that they </w:t>
      </w:r>
      <w:r w:rsidR="00852C2B" w:rsidRPr="00D811F9">
        <w:rPr>
          <w:u w:val="single"/>
        </w:rPr>
        <w:t>were unlikely</w:t>
      </w:r>
      <w:r w:rsidR="00852C2B" w:rsidRPr="00D2005F">
        <w:t xml:space="preserve"> to use the rebate to purchase a new EE HVAC system in the </w:t>
      </w:r>
      <w:r w:rsidR="009B537F" w:rsidRPr="00D2005F">
        <w:t>3-year</w:t>
      </w:r>
      <w:r w:rsidR="00852C2B" w:rsidRPr="00D2005F">
        <w:t xml:space="preserve"> option (they rated their response to that option as a "6" or lower</w:t>
      </w:r>
      <w:r w:rsidR="004E1D5B">
        <w:t xml:space="preserve"> on a 10-point scale</w:t>
      </w:r>
      <w:r w:rsidR="00852C2B" w:rsidRPr="00D2005F">
        <w:t xml:space="preserve">) were asked about their likelihood to make such a purchase if the rebate </w:t>
      </w:r>
      <w:r w:rsidR="00D811F9">
        <w:t xml:space="preserve">was higher (implying a </w:t>
      </w:r>
      <w:r w:rsidR="00852C2B" w:rsidRPr="00D2005F">
        <w:t xml:space="preserve">payback period </w:t>
      </w:r>
      <w:r w:rsidR="00D811F9">
        <w:t>of</w:t>
      </w:r>
      <w:r w:rsidR="00852C2B" w:rsidRPr="00D2005F">
        <w:t xml:space="preserve"> only 1 year</w:t>
      </w:r>
      <w:r w:rsidR="00D811F9">
        <w:t>)</w:t>
      </w:r>
      <w:r w:rsidR="00852C2B" w:rsidRPr="00D2005F">
        <w:t>.</w:t>
      </w:r>
    </w:p>
    <w:p w14:paraId="3AE638E0" w14:textId="2B63E7DE" w:rsidR="00852C2B" w:rsidRDefault="00D811F9" w:rsidP="00852C2B">
      <w:pPr>
        <w:pStyle w:val="BodyText"/>
      </w:pPr>
      <w:r>
        <w:t>Alternatively, c</w:t>
      </w:r>
      <w:r w:rsidR="00852C2B" w:rsidRPr="00D2005F">
        <w:t xml:space="preserve">ustomers who indicated that they </w:t>
      </w:r>
      <w:r w:rsidR="00852C2B" w:rsidRPr="00D811F9">
        <w:rPr>
          <w:u w:val="single"/>
        </w:rPr>
        <w:t>were likely</w:t>
      </w:r>
      <w:r w:rsidR="00852C2B" w:rsidRPr="00D2005F">
        <w:t xml:space="preserve"> to use the rebate to purchase a new EE HVAC system in the </w:t>
      </w:r>
      <w:r w:rsidR="009B537F" w:rsidRPr="00D2005F">
        <w:t>3-year</w:t>
      </w:r>
      <w:r w:rsidR="00852C2B" w:rsidRPr="00D2005F">
        <w:t xml:space="preserve"> option (they rated their response as a "7" or higher</w:t>
      </w:r>
      <w:r>
        <w:t xml:space="preserve"> on the 10-point scale</w:t>
      </w:r>
      <w:r w:rsidR="00852C2B" w:rsidRPr="00D2005F">
        <w:t xml:space="preserve">) were asked about their likelihood to make such a purchase if the rebate </w:t>
      </w:r>
      <w:r>
        <w:t xml:space="preserve">was lower (meaning </w:t>
      </w:r>
      <w:r w:rsidR="00852C2B" w:rsidRPr="00D2005F">
        <w:t xml:space="preserve">that the </w:t>
      </w:r>
      <w:r>
        <w:t xml:space="preserve">implied </w:t>
      </w:r>
      <w:r w:rsidR="00852C2B" w:rsidRPr="00D2005F">
        <w:t>payback period was 5 years</w:t>
      </w:r>
      <w:r>
        <w:t>)</w:t>
      </w:r>
      <w:r w:rsidR="00852C2B" w:rsidRPr="00D2005F">
        <w:t>.</w:t>
      </w:r>
    </w:p>
    <w:p w14:paraId="4B86668C" w14:textId="77777777" w:rsidR="00131343" w:rsidRDefault="00131343">
      <w:pPr>
        <w:rPr>
          <w:rFonts w:asciiTheme="minorHAnsi" w:hAnsiTheme="minorHAnsi"/>
          <w:spacing w:val="4"/>
          <w:kern w:val="18"/>
          <w:szCs w:val="18"/>
          <w14:ligatures w14:val="standardContextual"/>
        </w:rPr>
      </w:pPr>
      <w:r>
        <w:br w:type="page"/>
      </w:r>
    </w:p>
    <w:p w14:paraId="2D20BB6C" w14:textId="3564FD29" w:rsidR="00852C2B" w:rsidRDefault="00D811F9" w:rsidP="00852C2B">
      <w:pPr>
        <w:pStyle w:val="BodyText"/>
      </w:pPr>
      <w:r>
        <w:t xml:space="preserve">A total of 71% </w:t>
      </w:r>
      <w:r w:rsidR="00852C2B" w:rsidRPr="000F1FF8">
        <w:t xml:space="preserve">of customers say they would be likely </w:t>
      </w:r>
      <w:r>
        <w:t xml:space="preserve">(rating their response at an “8” or higher) </w:t>
      </w:r>
      <w:r w:rsidR="00852C2B" w:rsidRPr="000F1FF8">
        <w:t xml:space="preserve">to use a rebate to replace a failing </w:t>
      </w:r>
      <w:r w:rsidR="009B537F">
        <w:t>HVAC</w:t>
      </w:r>
      <w:r w:rsidR="00852C2B" w:rsidRPr="000F1FF8">
        <w:t xml:space="preserve"> system with an EE option, given a 3</w:t>
      </w:r>
      <w:r w:rsidR="00131343">
        <w:t>-</w:t>
      </w:r>
      <w:r w:rsidR="00852C2B" w:rsidRPr="000F1FF8">
        <w:t>year payback</w:t>
      </w:r>
      <w:r w:rsidR="00852C2B">
        <w:t>.</w:t>
      </w:r>
    </w:p>
    <w:p w14:paraId="5BC2F41A" w14:textId="79A655C1" w:rsidR="00852C2B" w:rsidRDefault="00852C2B" w:rsidP="00852C2B">
      <w:pPr>
        <w:rPr>
          <w:rFonts w:asciiTheme="minorHAnsi" w:hAnsiTheme="minorHAnsi"/>
          <w:spacing w:val="4"/>
          <w:kern w:val="18"/>
          <w:szCs w:val="18"/>
          <w14:ligatures w14:val="standardContextual"/>
        </w:rPr>
      </w:pPr>
    </w:p>
    <w:p w14:paraId="611B696D" w14:textId="77777777" w:rsidR="00852C2B" w:rsidRDefault="00852C2B" w:rsidP="00736C1D">
      <w:pPr>
        <w:pStyle w:val="FigureorTableCaption"/>
        <w:ind w:left="1440" w:hanging="1440"/>
      </w:pPr>
      <w:bookmarkStart w:id="115" w:name="_Toc515541853"/>
      <w:bookmarkStart w:id="116" w:name="_Toc515885376"/>
      <w:r>
        <w:t xml:space="preserve">Figure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1</w:t>
      </w:r>
      <w:r w:rsidR="004651BE">
        <w:rPr>
          <w:noProof/>
        </w:rPr>
        <w:fldChar w:fldCharType="end"/>
      </w:r>
      <w:r>
        <w:tab/>
      </w:r>
      <w:r w:rsidRPr="000F1FF8">
        <w:t xml:space="preserve">Stated Willingness to Use </w:t>
      </w:r>
      <w:r>
        <w:t>a</w:t>
      </w:r>
      <w:r w:rsidRPr="000F1FF8">
        <w:t xml:space="preserve"> Rebate to Replace A “Near Failure” HVAC System with an EE Option Given a Rebate That Creates a 3 Year Payback Period</w:t>
      </w:r>
      <w:bookmarkEnd w:id="115"/>
      <w:bookmarkEnd w:id="116"/>
    </w:p>
    <w:p w14:paraId="73A86E95" w14:textId="77777777" w:rsidR="00852C2B" w:rsidRPr="000F1FF8" w:rsidRDefault="00852C2B" w:rsidP="00852C2B">
      <w:pPr>
        <w:pStyle w:val="BodyText"/>
      </w:pPr>
      <w:r w:rsidRPr="000F1FF8">
        <w:rPr>
          <w:noProof/>
        </w:rPr>
        <w:drawing>
          <wp:inline distT="0" distB="0" distL="0" distR="0" wp14:anchorId="4392702D" wp14:editId="63E64437">
            <wp:extent cx="5943600" cy="2761742"/>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3600" cy="2761742"/>
                    </a:xfrm>
                    <a:prstGeom prst="rect">
                      <a:avLst/>
                    </a:prstGeom>
                    <a:noFill/>
                    <a:ln>
                      <a:noFill/>
                    </a:ln>
                  </pic:spPr>
                </pic:pic>
              </a:graphicData>
            </a:graphic>
          </wp:inline>
        </w:drawing>
      </w:r>
    </w:p>
    <w:p w14:paraId="1FA7513A" w14:textId="2F8ECFF1" w:rsidR="00852C2B" w:rsidRPr="000F1FF8" w:rsidRDefault="00852C2B" w:rsidP="00852C2B">
      <w:pPr>
        <w:pStyle w:val="BodyText"/>
        <w:jc w:val="center"/>
        <w:rPr>
          <w:sz w:val="16"/>
          <w:szCs w:val="16"/>
        </w:rPr>
      </w:pPr>
      <w:r w:rsidRPr="000F1FF8">
        <w:rPr>
          <w:sz w:val="16"/>
          <w:szCs w:val="16"/>
        </w:rPr>
        <w:t xml:space="preserve">(N=225) </w:t>
      </w:r>
    </w:p>
    <w:p w14:paraId="70E3E4BA" w14:textId="77777777" w:rsidR="00852C2B" w:rsidRDefault="00852C2B" w:rsidP="00852C2B">
      <w:pPr>
        <w:pStyle w:val="BodyText"/>
        <w:jc w:val="left"/>
      </w:pPr>
    </w:p>
    <w:p w14:paraId="330EB664" w14:textId="1D22840B" w:rsidR="00D56C2B" w:rsidRPr="00D56C2B" w:rsidRDefault="00D56C2B">
      <w:pPr>
        <w:rPr>
          <w:color w:val="002060"/>
        </w:rPr>
      </w:pPr>
    </w:p>
    <w:p w14:paraId="503064C7" w14:textId="7FF3948A" w:rsidR="00D56C2B" w:rsidRDefault="00D56C2B">
      <w:r>
        <w:rPr>
          <w:noProof/>
        </w:rPr>
        <mc:AlternateContent>
          <mc:Choice Requires="wps">
            <w:drawing>
              <wp:anchor distT="91440" distB="91440" distL="114300" distR="114300" simplePos="0" relativeHeight="251700224" behindDoc="0" locked="0" layoutInCell="1" allowOverlap="1" wp14:anchorId="3E966C57" wp14:editId="5A40D4E6">
                <wp:simplePos x="0" y="0"/>
                <wp:positionH relativeFrom="page">
                  <wp:posOffset>1343025</wp:posOffset>
                </wp:positionH>
                <wp:positionV relativeFrom="paragraph">
                  <wp:posOffset>275590</wp:posOffset>
                </wp:positionV>
                <wp:extent cx="536257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3985"/>
                        </a:xfrm>
                        <a:prstGeom prst="rect">
                          <a:avLst/>
                        </a:prstGeom>
                        <a:noFill/>
                        <a:ln w="9525">
                          <a:noFill/>
                          <a:miter lim="800000"/>
                          <a:headEnd/>
                          <a:tailEnd/>
                        </a:ln>
                      </wps:spPr>
                      <wps:txbx>
                        <w:txbxContent>
                          <w:p w14:paraId="39A4428E" w14:textId="0916F212" w:rsidR="00B70E97" w:rsidRPr="00D56C2B" w:rsidRDefault="00B70E97" w:rsidP="00D56C2B">
                            <w:pPr>
                              <w:pBdr>
                                <w:top w:val="single" w:sz="24" w:space="8" w:color="348490" w:themeColor="accent1"/>
                                <w:bottom w:val="single" w:sz="24" w:space="8" w:color="348490" w:themeColor="accent1"/>
                              </w:pBdr>
                              <w:jc w:val="center"/>
                              <w:rPr>
                                <w:b/>
                                <w:color w:val="151539" w:themeColor="text2" w:themeShade="BF"/>
                                <w:sz w:val="22"/>
                                <w:szCs w:val="22"/>
                              </w:rPr>
                            </w:pPr>
                            <w:r w:rsidRPr="00D56C2B">
                              <w:rPr>
                                <w:b/>
                                <w:color w:val="151539" w:themeColor="text2" w:themeShade="BF"/>
                                <w:sz w:val="22"/>
                                <w:szCs w:val="22"/>
                              </w:rPr>
                              <w:t xml:space="preserve">BASE </w:t>
                            </w:r>
                            <w:r>
                              <w:rPr>
                                <w:b/>
                                <w:color w:val="151539" w:themeColor="text2" w:themeShade="BF"/>
                                <w:sz w:val="22"/>
                                <w:szCs w:val="22"/>
                              </w:rPr>
                              <w:t>EE INCENTIVE PROGRAM</w:t>
                            </w:r>
                            <w:r w:rsidRPr="00D56C2B">
                              <w:rPr>
                                <w:b/>
                                <w:color w:val="151539" w:themeColor="text2" w:themeShade="BF"/>
                                <w:sz w:val="22"/>
                                <w:szCs w:val="22"/>
                              </w:rPr>
                              <w:t xml:space="preserve"> DESCRIPTION</w:t>
                            </w:r>
                          </w:p>
                          <w:p w14:paraId="2FF25D57" w14:textId="52629946" w:rsidR="00B70E97" w:rsidRPr="00D811F9" w:rsidRDefault="00B70E97">
                            <w:pPr>
                              <w:pBdr>
                                <w:top w:val="single" w:sz="24" w:space="8" w:color="348490" w:themeColor="accent1"/>
                                <w:bottom w:val="single" w:sz="24" w:space="8" w:color="348490" w:themeColor="accent1"/>
                              </w:pBdr>
                              <w:rPr>
                                <w:i/>
                                <w:iCs/>
                                <w:color w:val="348490" w:themeColor="accent1"/>
                              </w:rPr>
                            </w:pPr>
                            <w:r w:rsidRPr="00D811F9">
                              <w:rPr>
                                <w:i/>
                              </w:rPr>
                              <w:t xml:space="preserve">Please assume for now that your organization was offered an incentive by a utility or government agency that claimed that you could expect to see energy savings from installing a high efficiency system that would pay for the higher cost of that system in </w:t>
                            </w:r>
                            <w:r w:rsidRPr="00D811F9">
                              <w:rPr>
                                <w:i/>
                                <w:u w:val="single"/>
                              </w:rPr>
                              <w:t>three years</w:t>
                            </w:r>
                            <w:r w:rsidRPr="00D811F9">
                              <w:rPr>
                                <w:i/>
                              </w:rPr>
                              <w:t xml:space="preserve">. If your heating or cooling system </w:t>
                            </w:r>
                            <w:r w:rsidRPr="00D811F9">
                              <w:rPr>
                                <w:i/>
                                <w:u w:val="single"/>
                              </w:rPr>
                              <w:t>were about to fail</w:t>
                            </w:r>
                            <w:r w:rsidRPr="00D811F9">
                              <w:rPr>
                                <w:i/>
                              </w:rPr>
                              <w:t xml:space="preserve">, and you needed to acquire a new one, how likely would your organization be to </w:t>
                            </w:r>
                            <w:r w:rsidRPr="00D811F9">
                              <w:rPr>
                                <w:i/>
                                <w:u w:val="single"/>
                              </w:rPr>
                              <w:t>buy the higher efficiency system (and take the incentive)</w:t>
                            </w:r>
                            <w:r w:rsidRPr="00D811F9">
                              <w:rPr>
                                <w:i/>
                              </w:rPr>
                              <w:t xml:space="preserve">, rather than buying a standard efficiency system? Please use a 10-point scale where, ‘1’ means you think your business would be </w:t>
                            </w:r>
                            <w:r w:rsidRPr="00D811F9">
                              <w:rPr>
                                <w:i/>
                                <w:u w:val="single"/>
                              </w:rPr>
                              <w:t>not at all likely to do this</w:t>
                            </w:r>
                            <w:r w:rsidRPr="00D811F9">
                              <w:rPr>
                                <w:i/>
                              </w:rPr>
                              <w:t xml:space="preserve"> and ‘10’ means you think your business would be </w:t>
                            </w:r>
                            <w:r w:rsidRPr="00D811F9">
                              <w:rPr>
                                <w:i/>
                                <w:u w:val="single"/>
                              </w:rPr>
                              <w:t>extremely likely to do this.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966C57" id="Text Box 2" o:spid="_x0000_s1034" type="#_x0000_t202" style="position:absolute;margin-left:105.75pt;margin-top:21.7pt;width:422.25pt;height:110.55pt;z-index:25170022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" filled="f" stroked="f">
                <v:textbox style="mso-fit-shape-to-text:t">
                  <w:txbxContent>
                    <w:p w14:paraId="39A4428E" w14:textId="0916F212" w:rsidR="00B70E97" w:rsidRPr="00D56C2B" w:rsidRDefault="00B70E97" w:rsidP="00D56C2B">
                      <w:pPr>
                        <w:pBdr>
                          <w:top w:val="single" w:sz="24" w:space="8" w:color="348490" w:themeColor="accent1"/>
                          <w:bottom w:val="single" w:sz="24" w:space="8" w:color="348490" w:themeColor="accent1"/>
                        </w:pBdr>
                        <w:jc w:val="center"/>
                        <w:rPr>
                          <w:b/>
                          <w:color w:val="151539" w:themeColor="text2" w:themeShade="BF"/>
                          <w:sz w:val="22"/>
                          <w:szCs w:val="22"/>
                        </w:rPr>
                      </w:pPr>
                      <w:r w:rsidRPr="00D56C2B">
                        <w:rPr>
                          <w:b/>
                          <w:color w:val="151539" w:themeColor="text2" w:themeShade="BF"/>
                          <w:sz w:val="22"/>
                          <w:szCs w:val="22"/>
                        </w:rPr>
                        <w:t xml:space="preserve">BASE </w:t>
                      </w:r>
                      <w:r>
                        <w:rPr>
                          <w:b/>
                          <w:color w:val="151539" w:themeColor="text2" w:themeShade="BF"/>
                          <w:sz w:val="22"/>
                          <w:szCs w:val="22"/>
                        </w:rPr>
                        <w:t>EE INCENTIVE PROGRAM</w:t>
                      </w:r>
                      <w:r w:rsidRPr="00D56C2B">
                        <w:rPr>
                          <w:b/>
                          <w:color w:val="151539" w:themeColor="text2" w:themeShade="BF"/>
                          <w:sz w:val="22"/>
                          <w:szCs w:val="22"/>
                        </w:rPr>
                        <w:t xml:space="preserve"> DESCRIPTION</w:t>
                      </w:r>
                    </w:p>
                    <w:p w14:paraId="2FF25D57" w14:textId="52629946" w:rsidR="00B70E97" w:rsidRPr="00D811F9" w:rsidRDefault="00B70E97">
                      <w:pPr>
                        <w:pBdr>
                          <w:top w:val="single" w:sz="24" w:space="8" w:color="348490" w:themeColor="accent1"/>
                          <w:bottom w:val="single" w:sz="24" w:space="8" w:color="348490" w:themeColor="accent1"/>
                        </w:pBdr>
                        <w:rPr>
                          <w:i/>
                          <w:iCs/>
                          <w:color w:val="348490" w:themeColor="accent1"/>
                        </w:rPr>
                      </w:pPr>
                      <w:r w:rsidRPr="00D811F9">
                        <w:rPr>
                          <w:i/>
                        </w:rPr>
                        <w:t xml:space="preserve">Please assume for now that your organization was offered an incentive by a utility or government agency that claimed that you could expect to see energy savings from installing a high efficiency system that would pay for the higher cost of that system in </w:t>
                      </w:r>
                      <w:r w:rsidRPr="00D811F9">
                        <w:rPr>
                          <w:i/>
                          <w:u w:val="single"/>
                        </w:rPr>
                        <w:t>three years</w:t>
                      </w:r>
                      <w:r w:rsidRPr="00D811F9">
                        <w:rPr>
                          <w:i/>
                        </w:rPr>
                        <w:t xml:space="preserve">. If your heating or cooling system </w:t>
                      </w:r>
                      <w:r w:rsidRPr="00D811F9">
                        <w:rPr>
                          <w:i/>
                          <w:u w:val="single"/>
                        </w:rPr>
                        <w:t>were about to fail</w:t>
                      </w:r>
                      <w:r w:rsidRPr="00D811F9">
                        <w:rPr>
                          <w:i/>
                        </w:rPr>
                        <w:t xml:space="preserve">, and you needed to acquire a new one, how likely would your organization be to </w:t>
                      </w:r>
                      <w:r w:rsidRPr="00D811F9">
                        <w:rPr>
                          <w:i/>
                          <w:u w:val="single"/>
                        </w:rPr>
                        <w:t>buy the higher efficiency system (and take the incentive)</w:t>
                      </w:r>
                      <w:r w:rsidRPr="00D811F9">
                        <w:rPr>
                          <w:i/>
                        </w:rPr>
                        <w:t xml:space="preserve">, rather than buying a standard efficiency system? Please use a 10-point scale where, ‘1’ means you think your business would be </w:t>
                      </w:r>
                      <w:r w:rsidRPr="00D811F9">
                        <w:rPr>
                          <w:i/>
                          <w:u w:val="single"/>
                        </w:rPr>
                        <w:t>not at all likely to do this</w:t>
                      </w:r>
                      <w:r w:rsidRPr="00D811F9">
                        <w:rPr>
                          <w:i/>
                        </w:rPr>
                        <w:t xml:space="preserve"> and ‘10’ means you think your business would be </w:t>
                      </w:r>
                      <w:r w:rsidRPr="00D811F9">
                        <w:rPr>
                          <w:i/>
                          <w:u w:val="single"/>
                        </w:rPr>
                        <w:t>extremely likely to do this.</w:t>
                      </w:r>
                    </w:p>
                  </w:txbxContent>
                </v:textbox>
                <w10:wrap type="topAndBottom" anchorx="page"/>
              </v:shape>
            </w:pict>
          </mc:Fallback>
        </mc:AlternateContent>
      </w:r>
    </w:p>
    <w:p w14:paraId="0F252038" w14:textId="7E4DF19E" w:rsidR="00131343" w:rsidRDefault="00131343">
      <w:pPr>
        <w:rPr>
          <w:rFonts w:asciiTheme="minorHAnsi" w:hAnsiTheme="minorHAnsi"/>
          <w:spacing w:val="4"/>
          <w:kern w:val="18"/>
          <w:szCs w:val="18"/>
          <w14:ligatures w14:val="standardContextual"/>
        </w:rPr>
      </w:pPr>
    </w:p>
    <w:p w14:paraId="7AB1A89B" w14:textId="77777777" w:rsidR="00D56C2B" w:rsidRDefault="00D56C2B">
      <w:pPr>
        <w:rPr>
          <w:rFonts w:asciiTheme="minorHAnsi" w:hAnsiTheme="minorHAnsi"/>
          <w:spacing w:val="4"/>
          <w:kern w:val="18"/>
          <w:szCs w:val="18"/>
          <w14:ligatures w14:val="standardContextual"/>
        </w:rPr>
      </w:pPr>
      <w:r>
        <w:br w:type="page"/>
      </w:r>
    </w:p>
    <w:p w14:paraId="71CA986C" w14:textId="76097B31" w:rsidR="00852C2B" w:rsidRDefault="00852C2B" w:rsidP="00852C2B">
      <w:pPr>
        <w:pStyle w:val="BodyText"/>
        <w:jc w:val="left"/>
      </w:pPr>
      <w:r w:rsidRPr="000F1FF8">
        <w:t xml:space="preserve">Only 24% of those who </w:t>
      </w:r>
      <w:r w:rsidRPr="000F1FF8">
        <w:rPr>
          <w:u w:val="single"/>
        </w:rPr>
        <w:t>declined</w:t>
      </w:r>
      <w:r>
        <w:t xml:space="preserve"> the EE </w:t>
      </w:r>
      <w:r w:rsidRPr="000F1FF8">
        <w:t xml:space="preserve">option with a </w:t>
      </w:r>
      <w:r w:rsidR="00131343" w:rsidRPr="00D811F9">
        <w:rPr>
          <w:b/>
        </w:rPr>
        <w:t>3-year</w:t>
      </w:r>
      <w:r w:rsidRPr="000F1FF8">
        <w:t xml:space="preserve"> payback, say they would adopt the option </w:t>
      </w:r>
      <w:r w:rsidR="00D811F9">
        <w:t xml:space="preserve">(by rating their response at 8 or higher on the 10-point scale) </w:t>
      </w:r>
      <w:r w:rsidRPr="000F1FF8">
        <w:t xml:space="preserve">with a </w:t>
      </w:r>
      <w:r w:rsidR="00131343" w:rsidRPr="00D811F9">
        <w:rPr>
          <w:b/>
        </w:rPr>
        <w:t>1-year</w:t>
      </w:r>
      <w:r w:rsidRPr="000F1FF8">
        <w:t xml:space="preserve"> payback</w:t>
      </w:r>
      <w:r>
        <w:t>.</w:t>
      </w:r>
    </w:p>
    <w:p w14:paraId="190FA710" w14:textId="77777777" w:rsidR="00852C2B" w:rsidRDefault="00852C2B" w:rsidP="00736C1D">
      <w:pPr>
        <w:pStyle w:val="FigureorTableCaption"/>
        <w:ind w:left="1440" w:hanging="1440"/>
      </w:pPr>
      <w:bookmarkStart w:id="117" w:name="_Toc515541854"/>
      <w:bookmarkStart w:id="118" w:name="_Toc515885377"/>
      <w:r>
        <w:t xml:space="preserve">Figure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2</w:t>
      </w:r>
      <w:r w:rsidR="004651BE">
        <w:rPr>
          <w:noProof/>
        </w:rPr>
        <w:fldChar w:fldCharType="end"/>
      </w:r>
      <w:r>
        <w:tab/>
      </w:r>
      <w:r w:rsidRPr="000F1FF8">
        <w:t>Willingness to Replace a “Near Failure” HVAC System with An EE Option Given a Rebate That Yields a 1 Year Payback (Among those who declined the 3-year option (Note small N=33))</w:t>
      </w:r>
      <w:bookmarkEnd w:id="117"/>
      <w:bookmarkEnd w:id="118"/>
    </w:p>
    <w:p w14:paraId="0888C81D" w14:textId="77777777" w:rsidR="00852C2B" w:rsidRDefault="00852C2B" w:rsidP="00852C2B">
      <w:pPr>
        <w:pStyle w:val="BodyText"/>
        <w:jc w:val="left"/>
        <w:rPr>
          <w:rStyle w:val="Emphasis"/>
          <w:b w:val="0"/>
          <w:iCs w:val="0"/>
          <w:spacing w:val="4"/>
        </w:rPr>
      </w:pPr>
      <w:r w:rsidRPr="000F1FF8">
        <w:rPr>
          <w:noProof/>
        </w:rPr>
        <w:drawing>
          <wp:inline distT="0" distB="0" distL="0" distR="0" wp14:anchorId="13D3D1F7" wp14:editId="402ABE5B">
            <wp:extent cx="5943168" cy="258127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44615" cy="2581903"/>
                    </a:xfrm>
                    <a:prstGeom prst="rect">
                      <a:avLst/>
                    </a:prstGeom>
                    <a:noFill/>
                    <a:ln>
                      <a:noFill/>
                    </a:ln>
                  </pic:spPr>
                </pic:pic>
              </a:graphicData>
            </a:graphic>
          </wp:inline>
        </w:drawing>
      </w:r>
    </w:p>
    <w:p w14:paraId="0271B5F7" w14:textId="1A6AE8AA" w:rsidR="00852C2B" w:rsidRPr="000F1FF8" w:rsidRDefault="00852C2B" w:rsidP="00852C2B">
      <w:pPr>
        <w:pStyle w:val="BodyText"/>
        <w:jc w:val="center"/>
        <w:rPr>
          <w:sz w:val="16"/>
          <w:szCs w:val="16"/>
        </w:rPr>
      </w:pPr>
      <w:r w:rsidRPr="000F1FF8">
        <w:rPr>
          <w:sz w:val="16"/>
          <w:szCs w:val="16"/>
        </w:rPr>
        <w:t xml:space="preserve">[N=33 for “1 year” payback period)  </w:t>
      </w:r>
    </w:p>
    <w:p w14:paraId="710F1FDE" w14:textId="126C90BC" w:rsidR="00131343" w:rsidRDefault="00B07FB9">
      <w:pPr>
        <w:rPr>
          <w:rFonts w:asciiTheme="minorHAnsi" w:hAnsiTheme="minorHAnsi"/>
          <w:spacing w:val="4"/>
          <w:kern w:val="18"/>
          <w:szCs w:val="18"/>
          <w14:ligatures w14:val="standardContextual"/>
        </w:rPr>
      </w:pPr>
      <w:r>
        <w:rPr>
          <w:noProof/>
        </w:rPr>
        <mc:AlternateContent>
          <mc:Choice Requires="wps">
            <w:drawing>
              <wp:anchor distT="91440" distB="91440" distL="114300" distR="114300" simplePos="0" relativeHeight="251702272" behindDoc="0" locked="0" layoutInCell="1" allowOverlap="1" wp14:anchorId="73F0C8DF" wp14:editId="0FD4135C">
                <wp:simplePos x="0" y="0"/>
                <wp:positionH relativeFrom="margin">
                  <wp:align>center</wp:align>
                </wp:positionH>
                <wp:positionV relativeFrom="paragraph">
                  <wp:posOffset>253365</wp:posOffset>
                </wp:positionV>
                <wp:extent cx="5362575" cy="1403985"/>
                <wp:effectExtent l="0" t="0" r="0" b="0"/>
                <wp:wrapTopAndBottom/>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3985"/>
                        </a:xfrm>
                        <a:prstGeom prst="rect">
                          <a:avLst/>
                        </a:prstGeom>
                        <a:noFill/>
                        <a:ln w="9525">
                          <a:noFill/>
                          <a:miter lim="800000"/>
                          <a:headEnd/>
                          <a:tailEnd/>
                        </a:ln>
                      </wps:spPr>
                      <wps:txbx>
                        <w:txbxContent>
                          <w:p w14:paraId="75818659" w14:textId="23107FD4" w:rsidR="00B70E97" w:rsidRPr="00D56C2B" w:rsidRDefault="00B70E97" w:rsidP="00B07FB9">
                            <w:pPr>
                              <w:pBdr>
                                <w:top w:val="single" w:sz="24" w:space="8" w:color="348490" w:themeColor="accent1"/>
                                <w:bottom w:val="single" w:sz="24" w:space="8" w:color="348490" w:themeColor="accent1"/>
                              </w:pBdr>
                              <w:jc w:val="center"/>
                              <w:rPr>
                                <w:b/>
                                <w:color w:val="151539" w:themeColor="text2" w:themeShade="BF"/>
                                <w:sz w:val="22"/>
                                <w:szCs w:val="22"/>
                              </w:rPr>
                            </w:pPr>
                            <w:r>
                              <w:rPr>
                                <w:b/>
                                <w:color w:val="151539" w:themeColor="text2" w:themeShade="BF"/>
                                <w:sz w:val="22"/>
                                <w:szCs w:val="22"/>
                              </w:rPr>
                              <w:t>1 or 5-Year Payback Option</w:t>
                            </w:r>
                          </w:p>
                          <w:p w14:paraId="050C04D7" w14:textId="271470C3" w:rsidR="00B70E97" w:rsidRPr="00D811F9" w:rsidRDefault="00B70E97" w:rsidP="00B07FB9">
                            <w:pPr>
                              <w:pBdr>
                                <w:top w:val="single" w:sz="24" w:space="8" w:color="348490" w:themeColor="accent1"/>
                                <w:bottom w:val="single" w:sz="24" w:space="8" w:color="348490" w:themeColor="accent1"/>
                              </w:pBdr>
                              <w:rPr>
                                <w:i/>
                                <w:iCs/>
                                <w:color w:val="348490" w:themeColor="accent1"/>
                              </w:rPr>
                            </w:pPr>
                            <w:r w:rsidRPr="00D811F9">
                              <w:rPr>
                                <w:i/>
                              </w:rPr>
                              <w:t>Now please assume that, again, your system was on the verge of failure, but that the rebate offered to you meant that it would take [PROGRAMMER: IF Q30= 6 OR LOWER: “</w:t>
                            </w:r>
                            <w:r w:rsidRPr="00D811F9">
                              <w:rPr>
                                <w:i/>
                                <w:u w:val="single"/>
                              </w:rPr>
                              <w:t>only 1 year</w:t>
                            </w:r>
                            <w:r w:rsidRPr="00D811F9">
                              <w:rPr>
                                <w:i/>
                              </w:rPr>
                              <w:t>,”. IF Q30= 7 OR HIGHER: “</w:t>
                            </w:r>
                            <w:r w:rsidRPr="00D811F9">
                              <w:rPr>
                                <w:i/>
                                <w:u w:val="single"/>
                              </w:rPr>
                              <w:t>5 years</w:t>
                            </w:r>
                            <w:r w:rsidRPr="00D811F9">
                              <w:rPr>
                                <w:i/>
                              </w:rPr>
                              <w:t xml:space="preserve">”] to pay for the higher initial cost of the higher efficiency system. Given these assumptions, how likely would your organization be to </w:t>
                            </w:r>
                            <w:r w:rsidRPr="00D811F9">
                              <w:rPr>
                                <w:i/>
                                <w:u w:val="single"/>
                              </w:rPr>
                              <w:t>buy the higher efficiency system (and take the incentive)</w:t>
                            </w:r>
                            <w:r w:rsidRPr="00D811F9">
                              <w:rPr>
                                <w:i/>
                              </w:rPr>
                              <w:t xml:space="preserve">, rather than buying a standard efficiency system? Please use a 10-point scale where, ‘1’ means you think your business would be </w:t>
                            </w:r>
                            <w:r w:rsidRPr="00D811F9">
                              <w:rPr>
                                <w:i/>
                                <w:u w:val="single"/>
                              </w:rPr>
                              <w:t>not at all likely to do this</w:t>
                            </w:r>
                            <w:r w:rsidRPr="00D811F9">
                              <w:rPr>
                                <w:i/>
                              </w:rPr>
                              <w:t xml:space="preserve"> and ‘10’ means you think your business would be </w:t>
                            </w:r>
                            <w:r w:rsidRPr="00D811F9">
                              <w:rPr>
                                <w:i/>
                                <w:u w:val="single"/>
                              </w:rPr>
                              <w:t>extremely likely to do this.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F0C8DF" id="_x0000_s1035" type="#_x0000_t202" style="position:absolute;margin-left:0;margin-top:19.95pt;width:422.25pt;height:110.55pt;z-index:25170227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" filled="f" stroked="f">
                <v:textbox style="mso-fit-shape-to-text:t">
                  <w:txbxContent>
                    <w:p w14:paraId="75818659" w14:textId="23107FD4" w:rsidR="00B70E97" w:rsidRPr="00D56C2B" w:rsidRDefault="00B70E97" w:rsidP="00B07FB9">
                      <w:pPr>
                        <w:pBdr>
                          <w:top w:val="single" w:sz="24" w:space="8" w:color="348490" w:themeColor="accent1"/>
                          <w:bottom w:val="single" w:sz="24" w:space="8" w:color="348490" w:themeColor="accent1"/>
                        </w:pBdr>
                        <w:jc w:val="center"/>
                        <w:rPr>
                          <w:b/>
                          <w:color w:val="151539" w:themeColor="text2" w:themeShade="BF"/>
                          <w:sz w:val="22"/>
                          <w:szCs w:val="22"/>
                        </w:rPr>
                      </w:pPr>
                      <w:r>
                        <w:rPr>
                          <w:b/>
                          <w:color w:val="151539" w:themeColor="text2" w:themeShade="BF"/>
                          <w:sz w:val="22"/>
                          <w:szCs w:val="22"/>
                        </w:rPr>
                        <w:t>1 or 5-Year Payback Option</w:t>
                      </w:r>
                    </w:p>
                    <w:p w14:paraId="050C04D7" w14:textId="271470C3" w:rsidR="00B70E97" w:rsidRPr="00D811F9" w:rsidRDefault="00B70E97" w:rsidP="00B07FB9">
                      <w:pPr>
                        <w:pBdr>
                          <w:top w:val="single" w:sz="24" w:space="8" w:color="348490" w:themeColor="accent1"/>
                          <w:bottom w:val="single" w:sz="24" w:space="8" w:color="348490" w:themeColor="accent1"/>
                        </w:pBdr>
                        <w:rPr>
                          <w:i/>
                          <w:iCs/>
                          <w:color w:val="348490" w:themeColor="accent1"/>
                        </w:rPr>
                      </w:pPr>
                      <w:r w:rsidRPr="00D811F9">
                        <w:rPr>
                          <w:i/>
                        </w:rPr>
                        <w:t>Now please assume that, again, your system was on the verge of failure, but that the rebate offered to you meant that it would take [PROGRAMMER: IF Q30= 6 OR LOWER: “</w:t>
                      </w:r>
                      <w:r w:rsidRPr="00D811F9">
                        <w:rPr>
                          <w:i/>
                          <w:u w:val="single"/>
                        </w:rPr>
                        <w:t>only 1 year</w:t>
                      </w:r>
                      <w:r w:rsidRPr="00D811F9">
                        <w:rPr>
                          <w:i/>
                        </w:rPr>
                        <w:t>,”. IF Q30= 7 OR HIGHER: “</w:t>
                      </w:r>
                      <w:r w:rsidRPr="00D811F9">
                        <w:rPr>
                          <w:i/>
                          <w:u w:val="single"/>
                        </w:rPr>
                        <w:t>5 years</w:t>
                      </w:r>
                      <w:r w:rsidRPr="00D811F9">
                        <w:rPr>
                          <w:i/>
                        </w:rPr>
                        <w:t xml:space="preserve">”] to pay for the higher initial cost of the higher efficiency system. Given these assumptions, how likely would your organization be to </w:t>
                      </w:r>
                      <w:r w:rsidRPr="00D811F9">
                        <w:rPr>
                          <w:i/>
                          <w:u w:val="single"/>
                        </w:rPr>
                        <w:t>buy the higher efficiency system (and take the incentive)</w:t>
                      </w:r>
                      <w:r w:rsidRPr="00D811F9">
                        <w:rPr>
                          <w:i/>
                        </w:rPr>
                        <w:t xml:space="preserve">, rather than buying a standard efficiency system? Please use a 10-point scale where, ‘1’ means you think your business would be </w:t>
                      </w:r>
                      <w:r w:rsidRPr="00D811F9">
                        <w:rPr>
                          <w:i/>
                          <w:u w:val="single"/>
                        </w:rPr>
                        <w:t>not at all likely to do this</w:t>
                      </w:r>
                      <w:r w:rsidRPr="00D811F9">
                        <w:rPr>
                          <w:i/>
                        </w:rPr>
                        <w:t xml:space="preserve"> and ‘10’ means you think your business would be </w:t>
                      </w:r>
                      <w:r w:rsidRPr="00D811F9">
                        <w:rPr>
                          <w:i/>
                          <w:u w:val="single"/>
                        </w:rPr>
                        <w:t>extremely likely to do this.</w:t>
                      </w:r>
                    </w:p>
                  </w:txbxContent>
                </v:textbox>
                <w10:wrap type="topAndBottom" anchorx="margin"/>
              </v:shape>
            </w:pict>
          </mc:Fallback>
        </mc:AlternateContent>
      </w:r>
      <w:r w:rsidR="00131343">
        <w:br w:type="page"/>
      </w:r>
    </w:p>
    <w:p w14:paraId="5F5E6566" w14:textId="24829179" w:rsidR="00852C2B" w:rsidRDefault="00852C2B" w:rsidP="00852C2B">
      <w:pPr>
        <w:pStyle w:val="BodyText"/>
        <w:jc w:val="left"/>
      </w:pPr>
      <w:r w:rsidRPr="000F1FF8">
        <w:t xml:space="preserve">A majority </w:t>
      </w:r>
      <w:r w:rsidR="00D811F9">
        <w:t xml:space="preserve">(59%) </w:t>
      </w:r>
      <w:r w:rsidRPr="000F1FF8">
        <w:t>of those who gave top-3 box ratings for the 3-year payback option give the same response for a 5-year payback</w:t>
      </w:r>
      <w:r>
        <w:t>.</w:t>
      </w:r>
    </w:p>
    <w:p w14:paraId="0F4153F0" w14:textId="77777777" w:rsidR="00852C2B" w:rsidRDefault="00852C2B" w:rsidP="00736C1D">
      <w:pPr>
        <w:pStyle w:val="FigureorTableCaption"/>
        <w:ind w:left="1440" w:hanging="1440"/>
      </w:pPr>
      <w:bookmarkStart w:id="119" w:name="_Toc515541855"/>
      <w:bookmarkStart w:id="120" w:name="_Toc515885378"/>
      <w:r>
        <w:t xml:space="preserve">Figure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3</w:t>
      </w:r>
      <w:r w:rsidR="004651BE">
        <w:rPr>
          <w:noProof/>
        </w:rPr>
        <w:fldChar w:fldCharType="end"/>
      </w:r>
      <w:r>
        <w:tab/>
      </w:r>
      <w:r w:rsidRPr="000F1FF8">
        <w:t>Stated Willingness to Replace a “Near Failure” HVAC System with An EE Option Given a Rebate That Yields a 5 Year Payback (Among those who accepted the 3-year option)</w:t>
      </w:r>
      <w:bookmarkEnd w:id="119"/>
      <w:bookmarkEnd w:id="120"/>
    </w:p>
    <w:p w14:paraId="583DD209" w14:textId="77777777" w:rsidR="00852C2B" w:rsidRPr="000F1FF8" w:rsidRDefault="00852C2B" w:rsidP="00852C2B">
      <w:pPr>
        <w:pStyle w:val="BodyText"/>
      </w:pPr>
      <w:r w:rsidRPr="000F1FF8">
        <w:rPr>
          <w:noProof/>
        </w:rPr>
        <w:drawing>
          <wp:inline distT="0" distB="0" distL="0" distR="0" wp14:anchorId="42D589CB" wp14:editId="1513F755">
            <wp:extent cx="6123028" cy="26670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41362" cy="2674986"/>
                    </a:xfrm>
                    <a:prstGeom prst="rect">
                      <a:avLst/>
                    </a:prstGeom>
                    <a:noFill/>
                    <a:ln>
                      <a:noFill/>
                    </a:ln>
                  </pic:spPr>
                </pic:pic>
              </a:graphicData>
            </a:graphic>
          </wp:inline>
        </w:drawing>
      </w:r>
    </w:p>
    <w:p w14:paraId="56AF97C8" w14:textId="5E28D89A" w:rsidR="00852C2B" w:rsidRPr="00F96371" w:rsidRDefault="00852C2B" w:rsidP="00852C2B">
      <w:pPr>
        <w:pStyle w:val="BodyText"/>
        <w:jc w:val="center"/>
        <w:rPr>
          <w:rStyle w:val="Emphasis"/>
          <w:b w:val="0"/>
          <w:iCs w:val="0"/>
          <w:spacing w:val="4"/>
          <w:sz w:val="16"/>
          <w:szCs w:val="16"/>
        </w:rPr>
      </w:pPr>
      <w:r w:rsidRPr="000F1FF8">
        <w:rPr>
          <w:sz w:val="16"/>
          <w:szCs w:val="16"/>
        </w:rPr>
        <w:t xml:space="preserve">(N=192 for “5 year” payback period) </w:t>
      </w:r>
    </w:p>
    <w:p w14:paraId="09BD8D55" w14:textId="7BC88176" w:rsidR="00852C2B" w:rsidRPr="00F96371" w:rsidRDefault="00D811F9" w:rsidP="00852C2B">
      <w:pPr>
        <w:pStyle w:val="BodyText"/>
        <w:rPr>
          <w:rStyle w:val="Emphasis"/>
          <w:b w:val="0"/>
          <w:iCs w:val="0"/>
          <w:spacing w:val="4"/>
        </w:rPr>
      </w:pPr>
      <w:r>
        <w:rPr>
          <w:rStyle w:val="Emphasis"/>
          <w:b w:val="0"/>
          <w:iCs w:val="0"/>
          <w:spacing w:val="4"/>
        </w:rPr>
        <w:t>The key takeaways here are that r</w:t>
      </w:r>
      <w:r w:rsidR="00852C2B" w:rsidRPr="00F96371">
        <w:rPr>
          <w:rStyle w:val="Emphasis"/>
          <w:b w:val="0"/>
          <w:iCs w:val="0"/>
          <w:spacing w:val="4"/>
        </w:rPr>
        <w:t xml:space="preserve">educing the rebate to 1 year captures only </w:t>
      </w:r>
      <w:r>
        <w:rPr>
          <w:rStyle w:val="Emphasis"/>
          <w:b w:val="0"/>
          <w:iCs w:val="0"/>
          <w:spacing w:val="4"/>
        </w:rPr>
        <w:t>a small proportion</w:t>
      </w:r>
      <w:r w:rsidR="00852C2B" w:rsidRPr="00F96371">
        <w:rPr>
          <w:rStyle w:val="Emphasis"/>
          <w:b w:val="0"/>
          <w:iCs w:val="0"/>
          <w:spacing w:val="4"/>
        </w:rPr>
        <w:t xml:space="preserve"> of those who reject the 3-year rebate.</w:t>
      </w:r>
      <w:r w:rsidR="00131343">
        <w:rPr>
          <w:rStyle w:val="Emphasis"/>
          <w:b w:val="0"/>
          <w:iCs w:val="0"/>
          <w:spacing w:val="4"/>
        </w:rPr>
        <w:t xml:space="preserve"> </w:t>
      </w:r>
      <w:r w:rsidR="00852C2B" w:rsidRPr="00F96371">
        <w:rPr>
          <w:rStyle w:val="Emphasis"/>
          <w:rFonts w:eastAsiaTheme="minorEastAsia"/>
          <w:b w:val="0"/>
          <w:iCs w:val="0"/>
          <w:spacing w:val="4"/>
        </w:rPr>
        <w:t>A</w:t>
      </w:r>
      <w:r>
        <w:rPr>
          <w:rStyle w:val="Emphasis"/>
          <w:rFonts w:eastAsiaTheme="minorEastAsia"/>
          <w:b w:val="0"/>
          <w:iCs w:val="0"/>
          <w:spacing w:val="4"/>
        </w:rPr>
        <w:t>lternatively, a</w:t>
      </w:r>
      <w:r w:rsidR="00852C2B" w:rsidRPr="00F96371">
        <w:rPr>
          <w:rStyle w:val="Emphasis"/>
          <w:rFonts w:eastAsiaTheme="minorEastAsia"/>
          <w:b w:val="0"/>
          <w:iCs w:val="0"/>
          <w:spacing w:val="4"/>
        </w:rPr>
        <w:t xml:space="preserve"> majority of those who say they are highly likely to accept the rebate and purchase the high efficiency system if the rebate reduces the payback period to 3 years (71%) still tend to say that they would use the rebate if the payback period was extended to 5 years (59%).</w:t>
      </w:r>
    </w:p>
    <w:p w14:paraId="47E3A30F" w14:textId="77777777" w:rsidR="00852C2B" w:rsidRDefault="00852C2B" w:rsidP="00852C2B">
      <w:pPr>
        <w:pStyle w:val="Heading2"/>
        <w:rPr>
          <w:rStyle w:val="Emphasis"/>
          <w:rFonts w:asciiTheme="majorHAnsi" w:hAnsiTheme="majorHAnsi"/>
          <w:b/>
          <w:iCs w:val="0"/>
          <w:color w:val="348490" w:themeColor="accent1"/>
          <w:spacing w:val="8"/>
          <w:sz w:val="24"/>
        </w:rPr>
      </w:pPr>
      <w:bookmarkStart w:id="121" w:name="_Toc515541808"/>
      <w:bookmarkStart w:id="122" w:name="_Toc515887695"/>
      <w:r>
        <w:rPr>
          <w:rStyle w:val="Emphasis"/>
          <w:rFonts w:asciiTheme="majorHAnsi" w:hAnsiTheme="majorHAnsi"/>
          <w:b/>
          <w:iCs w:val="0"/>
          <w:color w:val="348490" w:themeColor="accent1"/>
          <w:spacing w:val="8"/>
          <w:sz w:val="24"/>
        </w:rPr>
        <w:t>Response to Additional Program Concepts</w:t>
      </w:r>
      <w:bookmarkEnd w:id="121"/>
      <w:bookmarkEnd w:id="122"/>
    </w:p>
    <w:p w14:paraId="02F36499" w14:textId="604B1E60" w:rsidR="00852C2B" w:rsidRPr="00F96371" w:rsidRDefault="00852C2B" w:rsidP="00852C2B">
      <w:pPr>
        <w:pStyle w:val="BodyText"/>
      </w:pPr>
      <w:r w:rsidRPr="00F96371">
        <w:t>In addition to this base concept, the research also explored several additional program concepts, including:</w:t>
      </w:r>
    </w:p>
    <w:p w14:paraId="4E66F582" w14:textId="77777777" w:rsidR="00852C2B" w:rsidRPr="00F96371" w:rsidRDefault="00852C2B" w:rsidP="00852C2B">
      <w:pPr>
        <w:pStyle w:val="BulletedList"/>
      </w:pPr>
      <w:r w:rsidRPr="00F96371">
        <w:t>Early replacement of a space conditioning system, given the availability of rebates.</w:t>
      </w:r>
    </w:p>
    <w:p w14:paraId="5EE55159" w14:textId="2818B07C" w:rsidR="00852C2B" w:rsidRPr="00F96371" w:rsidRDefault="00D811F9" w:rsidP="00852C2B">
      <w:pPr>
        <w:pStyle w:val="BulletedList"/>
      </w:pPr>
      <w:r>
        <w:t>A b</w:t>
      </w:r>
      <w:r w:rsidR="00852C2B" w:rsidRPr="00F96371">
        <w:t>undled renovation option</w:t>
      </w:r>
      <w:r>
        <w:t xml:space="preserve"> which included </w:t>
      </w:r>
      <w:r w:rsidR="00852C2B" w:rsidRPr="00F96371">
        <w:t>the availability of both the help of an energy advisor and installation incentives.</w:t>
      </w:r>
    </w:p>
    <w:p w14:paraId="1E6E9B00" w14:textId="77777777" w:rsidR="00852C2B" w:rsidRPr="00F96371" w:rsidRDefault="00852C2B" w:rsidP="00852C2B">
      <w:pPr>
        <w:pStyle w:val="BulletedList"/>
      </w:pPr>
      <w:r w:rsidRPr="00F96371">
        <w:t>Replacement of existing lighting systems, given the availability of rebates.</w:t>
      </w:r>
    </w:p>
    <w:p w14:paraId="38C229D0" w14:textId="77777777" w:rsidR="00131343" w:rsidRDefault="00131343">
      <w:pPr>
        <w:rPr>
          <w:rFonts w:asciiTheme="majorHAnsi" w:hAnsiTheme="majorHAnsi" w:cs="Arial"/>
          <w:b/>
          <w:bCs/>
          <w:color w:val="BF5F00" w:themeColor="accent5" w:themeShade="BF"/>
          <w:spacing w:val="8"/>
          <w:kern w:val="18"/>
          <w:sz w:val="22"/>
          <w:szCs w:val="18"/>
          <w14:ligatures w14:val="standardContextual"/>
        </w:rPr>
      </w:pPr>
      <w:bookmarkStart w:id="123" w:name="_Toc515541809"/>
      <w:r>
        <w:br w:type="page"/>
      </w:r>
    </w:p>
    <w:p w14:paraId="143D1669" w14:textId="3B94064A" w:rsidR="00852C2B" w:rsidRDefault="00852C2B" w:rsidP="00852C2B">
      <w:pPr>
        <w:pStyle w:val="Heading3"/>
      </w:pPr>
      <w:bookmarkStart w:id="124" w:name="_Toc515887696"/>
      <w:r>
        <w:t>Early Replacement</w:t>
      </w:r>
      <w:bookmarkEnd w:id="123"/>
      <w:bookmarkEnd w:id="124"/>
    </w:p>
    <w:p w14:paraId="06917198" w14:textId="0963D827" w:rsidR="00852C2B" w:rsidRDefault="00852C2B" w:rsidP="00852C2B">
      <w:pPr>
        <w:pStyle w:val="BodyText"/>
      </w:pPr>
      <w:r w:rsidRPr="00F96371">
        <w:t>Respondents are slightly less likely to say they would use a rebate to replace a system early vs. at failure with a rebated EE option</w:t>
      </w:r>
      <w:r>
        <w:t xml:space="preserve">. </w:t>
      </w:r>
      <w:r w:rsidR="00131343">
        <w:t>Seventy</w:t>
      </w:r>
      <w:r w:rsidR="00D811F9">
        <w:t>-one</w:t>
      </w:r>
      <w:r w:rsidR="00131343">
        <w:t xml:space="preserve">-percent gave a top 3 box rating </w:t>
      </w:r>
      <w:r w:rsidRPr="00F96371">
        <w:t xml:space="preserve">for </w:t>
      </w:r>
      <w:r w:rsidR="00131343">
        <w:t xml:space="preserve">the base 3-year </w:t>
      </w:r>
      <w:r w:rsidRPr="00F96371">
        <w:t xml:space="preserve">payback for </w:t>
      </w:r>
      <w:r w:rsidR="00131343">
        <w:t xml:space="preserve">an </w:t>
      </w:r>
      <w:r w:rsidRPr="00F96371">
        <w:t>EE option</w:t>
      </w:r>
      <w:r w:rsidR="00131343">
        <w:t xml:space="preserve"> with</w:t>
      </w:r>
      <w:r w:rsidRPr="00F96371">
        <w:t xml:space="preserve"> replacement at failure</w:t>
      </w:r>
      <w:r w:rsidR="00131343">
        <w:t xml:space="preserve"> compared to </w:t>
      </w:r>
      <w:r w:rsidRPr="00F96371">
        <w:t xml:space="preserve">49% for </w:t>
      </w:r>
      <w:r w:rsidR="00131343">
        <w:t xml:space="preserve">a </w:t>
      </w:r>
      <w:r w:rsidRPr="00F96371">
        <w:t xml:space="preserve">3-year payback for </w:t>
      </w:r>
      <w:r w:rsidR="00131343">
        <w:t xml:space="preserve">an </w:t>
      </w:r>
      <w:r w:rsidRPr="00F96371">
        <w:t>EE option with early replacement</w:t>
      </w:r>
      <w:r>
        <w:t>.</w:t>
      </w:r>
    </w:p>
    <w:p w14:paraId="14BF9795" w14:textId="194E7177" w:rsidR="00852C2B" w:rsidRDefault="00852C2B" w:rsidP="00852C2B">
      <w:pPr>
        <w:rPr>
          <w:rFonts w:asciiTheme="minorHAnsi" w:hAnsiTheme="minorHAnsi"/>
          <w:spacing w:val="4"/>
          <w:kern w:val="18"/>
          <w:szCs w:val="18"/>
          <w14:ligatures w14:val="standardContextual"/>
        </w:rPr>
      </w:pPr>
    </w:p>
    <w:p w14:paraId="1526EDEC" w14:textId="77777777" w:rsidR="00852C2B" w:rsidRDefault="00852C2B" w:rsidP="00736C1D">
      <w:pPr>
        <w:pStyle w:val="FigureorTableCaption"/>
        <w:ind w:left="1440" w:hanging="1440"/>
      </w:pPr>
      <w:bookmarkStart w:id="125" w:name="_Toc515541856"/>
      <w:bookmarkStart w:id="126" w:name="_Toc515885379"/>
      <w:r>
        <w:t xml:space="preserve">Figure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4</w:t>
      </w:r>
      <w:r w:rsidR="004651BE">
        <w:rPr>
          <w:noProof/>
        </w:rPr>
        <w:fldChar w:fldCharType="end"/>
      </w:r>
      <w:r>
        <w:tab/>
        <w:t>S</w:t>
      </w:r>
      <w:r w:rsidRPr="00F96371">
        <w:t>tated Willingness to Replace an HVAC System with An EE Option Given a Rebate That Yields a 3 Year Payback When It Is “Near Failure” vs. Not at Near Failure (e.g. Early Replacement</w:t>
      </w:r>
      <w:bookmarkEnd w:id="125"/>
      <w:bookmarkEnd w:id="126"/>
    </w:p>
    <w:p w14:paraId="11823275" w14:textId="77B9233A" w:rsidR="00852C2B" w:rsidRPr="00F96371" w:rsidRDefault="00852C2B" w:rsidP="00852C2B">
      <w:pPr>
        <w:pStyle w:val="BodyText"/>
      </w:pPr>
      <w:r w:rsidRPr="00F96371">
        <w:rPr>
          <w:noProof/>
        </w:rPr>
        <w:drawing>
          <wp:inline distT="0" distB="0" distL="0" distR="0" wp14:anchorId="3A042F67" wp14:editId="5D685854">
            <wp:extent cx="5943600" cy="2584174"/>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943600" cy="2584174"/>
                    </a:xfrm>
                    <a:prstGeom prst="rect">
                      <a:avLst/>
                    </a:prstGeom>
                    <a:noFill/>
                    <a:ln>
                      <a:noFill/>
                    </a:ln>
                  </pic:spPr>
                </pic:pic>
              </a:graphicData>
            </a:graphic>
          </wp:inline>
        </w:drawing>
      </w:r>
    </w:p>
    <w:p w14:paraId="4AD65D10" w14:textId="069CC27E" w:rsidR="00852C2B" w:rsidRPr="00F96371" w:rsidRDefault="00852C2B" w:rsidP="00852C2B">
      <w:pPr>
        <w:pStyle w:val="BodyText"/>
        <w:jc w:val="center"/>
        <w:rPr>
          <w:sz w:val="16"/>
          <w:szCs w:val="16"/>
        </w:rPr>
      </w:pPr>
      <w:r w:rsidRPr="00F96371">
        <w:rPr>
          <w:sz w:val="16"/>
          <w:szCs w:val="16"/>
        </w:rPr>
        <w:t xml:space="preserve">(N=225) </w:t>
      </w:r>
    </w:p>
    <w:bookmarkStart w:id="127" w:name="_Toc515541810"/>
    <w:bookmarkStart w:id="128" w:name="_Toc515887697"/>
    <w:p w14:paraId="1CBD0F3F" w14:textId="148970F8" w:rsidR="00852C2B" w:rsidRDefault="00B07FB9" w:rsidP="00B07FB9">
      <w:pPr>
        <w:pStyle w:val="Heading3"/>
      </w:pPr>
      <w:r>
        <w:rPr>
          <w:noProof/>
        </w:rPr>
        <mc:AlternateContent>
          <mc:Choice Requires="wps">
            <w:drawing>
              <wp:anchor distT="91440" distB="91440" distL="114300" distR="114300" simplePos="0" relativeHeight="251704320" behindDoc="0" locked="0" layoutInCell="1" allowOverlap="1" wp14:anchorId="3AA506C9" wp14:editId="20BE29DD">
                <wp:simplePos x="0" y="0"/>
                <wp:positionH relativeFrom="margin">
                  <wp:posOffset>323850</wp:posOffset>
                </wp:positionH>
                <wp:positionV relativeFrom="paragraph">
                  <wp:posOffset>255270</wp:posOffset>
                </wp:positionV>
                <wp:extent cx="5362575" cy="1403985"/>
                <wp:effectExtent l="0" t="0" r="0" b="0"/>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3985"/>
                        </a:xfrm>
                        <a:prstGeom prst="rect">
                          <a:avLst/>
                        </a:prstGeom>
                        <a:noFill/>
                        <a:ln w="9525">
                          <a:noFill/>
                          <a:miter lim="800000"/>
                          <a:headEnd/>
                          <a:tailEnd/>
                        </a:ln>
                      </wps:spPr>
                      <wps:txbx>
                        <w:txbxContent>
                          <w:p w14:paraId="28EC4107" w14:textId="00C003FC" w:rsidR="00B70E97" w:rsidRPr="00D56C2B" w:rsidRDefault="00B70E97" w:rsidP="00B07FB9">
                            <w:pPr>
                              <w:pBdr>
                                <w:top w:val="single" w:sz="24" w:space="8" w:color="348490" w:themeColor="accent1"/>
                                <w:bottom w:val="single" w:sz="24" w:space="8" w:color="348490" w:themeColor="accent1"/>
                              </w:pBdr>
                              <w:jc w:val="center"/>
                              <w:rPr>
                                <w:b/>
                                <w:color w:val="151539" w:themeColor="text2" w:themeShade="BF"/>
                                <w:sz w:val="22"/>
                                <w:szCs w:val="22"/>
                              </w:rPr>
                            </w:pPr>
                            <w:r>
                              <w:rPr>
                                <w:b/>
                                <w:color w:val="151539" w:themeColor="text2" w:themeShade="BF"/>
                                <w:sz w:val="22"/>
                                <w:szCs w:val="22"/>
                              </w:rPr>
                              <w:t>Early Replacement EE Program Option</w:t>
                            </w:r>
                          </w:p>
                          <w:p w14:paraId="0A876125" w14:textId="71FC2E63" w:rsidR="00B70E97" w:rsidRPr="0051509D" w:rsidRDefault="00B70E97" w:rsidP="00B07FB9">
                            <w:pPr>
                              <w:pBdr>
                                <w:top w:val="single" w:sz="24" w:space="8" w:color="348490" w:themeColor="accent1"/>
                                <w:bottom w:val="single" w:sz="24" w:space="8" w:color="348490" w:themeColor="accent1"/>
                              </w:pBdr>
                              <w:rPr>
                                <w:i/>
                                <w:iCs/>
                                <w:color w:val="348490" w:themeColor="accent1"/>
                              </w:rPr>
                            </w:pPr>
                            <w:r w:rsidRPr="0051509D">
                              <w:rPr>
                                <w:i/>
                              </w:rPr>
                              <w:t xml:space="preserve">Let’s assume a slightly different situation. Again, a utility or government agency offers you an incentive to replace your current heating or cooling system with a new, higher efficiency system. Additionally, assume that, again, the incentive would reduce the cost of the higher efficiency system so that your energy savings are projected to “pay for” the higher initial cost of the high efficiency system within three years. In this case, however, your existing system is not on the verge of </w:t>
                            </w:r>
                            <w:proofErr w:type="gramStart"/>
                            <w:r w:rsidRPr="0051509D">
                              <w:rPr>
                                <w:i/>
                              </w:rPr>
                              <w:t>failure, but</w:t>
                            </w:r>
                            <w:proofErr w:type="gramEnd"/>
                            <w:r w:rsidRPr="0051509D">
                              <w:rPr>
                                <w:i/>
                              </w:rPr>
                              <w:t xml:space="preserve"> is lower efficiency than the new system that would replace it. The organization offering the incentive would provide you with information indicating that, even replacing your system “early” (before it fails) would save you money in the long run (since you start to get the energy savings sooner). How likely would you be to replace your system “early” (before failure) and install the high efficiency system, with the offered rebate. Please use a 10-point scale where, ‘1’ means you think your business would not be at all likely to replace your system with a high efficiency model under these conditions, and ‘10’ means your business would be extremely likely to replace your system with a high efficiency model.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A506C9" id="_x0000_s1036" type="#_x0000_t202" style="position:absolute;left:0;text-align:left;margin-left:25.5pt;margin-top:20.1pt;width:422.25pt;height:110.55pt;z-index:251704320;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" filled="f" stroked="f">
                <v:textbox style="mso-fit-shape-to-text:t">
                  <w:txbxContent>
                    <w:p w14:paraId="28EC4107" w14:textId="00C003FC" w:rsidR="00B70E97" w:rsidRPr="00D56C2B" w:rsidRDefault="00B70E97" w:rsidP="00B07FB9">
                      <w:pPr>
                        <w:pBdr>
                          <w:top w:val="single" w:sz="24" w:space="8" w:color="348490" w:themeColor="accent1"/>
                          <w:bottom w:val="single" w:sz="24" w:space="8" w:color="348490" w:themeColor="accent1"/>
                        </w:pBdr>
                        <w:jc w:val="center"/>
                        <w:rPr>
                          <w:b/>
                          <w:color w:val="151539" w:themeColor="text2" w:themeShade="BF"/>
                          <w:sz w:val="22"/>
                          <w:szCs w:val="22"/>
                        </w:rPr>
                      </w:pPr>
                      <w:r>
                        <w:rPr>
                          <w:b/>
                          <w:color w:val="151539" w:themeColor="text2" w:themeShade="BF"/>
                          <w:sz w:val="22"/>
                          <w:szCs w:val="22"/>
                        </w:rPr>
                        <w:t>Early Replacement EE Program Option</w:t>
                      </w:r>
                    </w:p>
                    <w:p w14:paraId="0A876125" w14:textId="71FC2E63" w:rsidR="00B70E97" w:rsidRPr="0051509D" w:rsidRDefault="00B70E97" w:rsidP="00B07FB9">
                      <w:pPr>
                        <w:pBdr>
                          <w:top w:val="single" w:sz="24" w:space="8" w:color="348490" w:themeColor="accent1"/>
                          <w:bottom w:val="single" w:sz="24" w:space="8" w:color="348490" w:themeColor="accent1"/>
                        </w:pBdr>
                        <w:rPr>
                          <w:i/>
                          <w:iCs/>
                          <w:color w:val="348490" w:themeColor="accent1"/>
                        </w:rPr>
                      </w:pPr>
                      <w:r w:rsidRPr="0051509D">
                        <w:rPr>
                          <w:i/>
                        </w:rPr>
                        <w:t>Let’s assume a slightly different situation. Again, a utility or government agency offers you an incentive to replace your current heating or cooling system with a new, higher efficiency system. Additionally, assume that, again, the incentive would reduce the cost of the higher efficiency system so that your energy savings are projected to “pay for” the higher initial cost of the high efficiency system within three years. In this case, however, your existing system is not on the verge of failure, but is lower efficiency than the new system that would replace it. The organization offering the incentive would provide you with information indicating that, even replacing your system “early” (before it fails) would save you money in the long run (since you start to get the energy savings sooner). How likely would you be to replace your system “early” (before failure) and install the high efficiency system, with the offered rebate. Please use a 10-point scale where, ‘1’ means you think your business would not be at all likely to replace your system with a high efficiency model under these conditions, and ‘10’ means your business would be extremely likely to replace your system with a high efficiency model.</w:t>
                      </w:r>
                    </w:p>
                  </w:txbxContent>
                </v:textbox>
                <w10:wrap type="topAndBottom" anchorx="margin"/>
              </v:shape>
            </w:pict>
          </mc:Fallback>
        </mc:AlternateContent>
      </w:r>
      <w:r w:rsidR="00131343">
        <w:br w:type="page"/>
      </w:r>
      <w:r w:rsidR="00852C2B">
        <w:t>Bundled Renovation</w:t>
      </w:r>
      <w:bookmarkEnd w:id="127"/>
      <w:bookmarkEnd w:id="128"/>
    </w:p>
    <w:p w14:paraId="1BFEB4F6" w14:textId="568E260A" w:rsidR="00852C2B" w:rsidRDefault="00852C2B" w:rsidP="00852C2B">
      <w:pPr>
        <w:pStyle w:val="BodyText"/>
      </w:pPr>
      <w:r w:rsidRPr="00F96371">
        <w:t xml:space="preserve">About a third of eligible respondents </w:t>
      </w:r>
      <w:r w:rsidR="0051509D">
        <w:t xml:space="preserve">(31%) </w:t>
      </w:r>
      <w:r w:rsidRPr="00F96371">
        <w:t>are enthusiastic a</w:t>
      </w:r>
      <w:r w:rsidR="0051509D">
        <w:t>bout a bundled renovation option (as is indicated by their rating of 10 for this program), while a total of 48% give the option a rating of eight or higher</w:t>
      </w:r>
      <w:r>
        <w:t xml:space="preserve">. </w:t>
      </w:r>
    </w:p>
    <w:p w14:paraId="2C8170B5" w14:textId="77777777" w:rsidR="00852C2B" w:rsidRDefault="00852C2B" w:rsidP="00736C1D">
      <w:pPr>
        <w:pStyle w:val="FigureorTableCaption"/>
        <w:ind w:left="1440" w:hanging="1440"/>
      </w:pPr>
      <w:bookmarkStart w:id="129" w:name="_Toc515541857"/>
      <w:bookmarkStart w:id="130" w:name="_Toc515885380"/>
      <w:r>
        <w:t xml:space="preserve">Figure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5</w:t>
      </w:r>
      <w:r w:rsidR="004651BE">
        <w:rPr>
          <w:noProof/>
        </w:rPr>
        <w:fldChar w:fldCharType="end"/>
      </w:r>
      <w:r>
        <w:tab/>
      </w:r>
      <w:r w:rsidRPr="00F96371">
        <w:t>Likelihood to Pursue Bundled Renovation - Given Incentives and the Presence of an Energy Advisor - for Those Without a Recent (Since 2000) Facility Renovation [Note Small N=23]</w:t>
      </w:r>
      <w:bookmarkEnd w:id="129"/>
      <w:bookmarkEnd w:id="130"/>
    </w:p>
    <w:p w14:paraId="7CCD9882" w14:textId="77777777" w:rsidR="00852C2B" w:rsidRDefault="00852C2B" w:rsidP="00852C2B">
      <w:pPr>
        <w:pStyle w:val="BodyText"/>
      </w:pPr>
      <w:r w:rsidRPr="00966F1F">
        <w:rPr>
          <w:noProof/>
        </w:rPr>
        <w:drawing>
          <wp:inline distT="0" distB="0" distL="0" distR="0" wp14:anchorId="59DC1C6B" wp14:editId="6C3B1753">
            <wp:extent cx="5943600" cy="2541494"/>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943600" cy="2541494"/>
                    </a:xfrm>
                    <a:prstGeom prst="rect">
                      <a:avLst/>
                    </a:prstGeom>
                    <a:noFill/>
                    <a:ln>
                      <a:noFill/>
                    </a:ln>
                  </pic:spPr>
                </pic:pic>
              </a:graphicData>
            </a:graphic>
          </wp:inline>
        </w:drawing>
      </w:r>
    </w:p>
    <w:p w14:paraId="76609B60" w14:textId="7CE1D011" w:rsidR="00852C2B" w:rsidRPr="00966F1F" w:rsidRDefault="00852C2B" w:rsidP="00852C2B">
      <w:pPr>
        <w:pStyle w:val="BodyText"/>
        <w:jc w:val="center"/>
        <w:rPr>
          <w:sz w:val="16"/>
          <w:szCs w:val="16"/>
        </w:rPr>
      </w:pPr>
      <w:r w:rsidRPr="00966F1F">
        <w:t>(</w:t>
      </w:r>
      <w:r w:rsidRPr="00966F1F">
        <w:rPr>
          <w:sz w:val="16"/>
          <w:szCs w:val="16"/>
        </w:rPr>
        <w:t xml:space="preserve">N=23) </w:t>
      </w:r>
    </w:p>
    <w:p w14:paraId="73359E4B" w14:textId="08C50B95" w:rsidR="00852C2B" w:rsidRDefault="00B07FB9" w:rsidP="00852C2B">
      <w:pPr>
        <w:pStyle w:val="BodyText"/>
      </w:pPr>
      <w:r>
        <w:rPr>
          <w:noProof/>
        </w:rPr>
        <mc:AlternateContent>
          <mc:Choice Requires="wps">
            <w:drawing>
              <wp:anchor distT="91440" distB="91440" distL="114300" distR="114300" simplePos="0" relativeHeight="251706368" behindDoc="0" locked="0" layoutInCell="1" allowOverlap="1" wp14:anchorId="0A5A130C" wp14:editId="7F1DA14D">
                <wp:simplePos x="0" y="0"/>
                <wp:positionH relativeFrom="margin">
                  <wp:align>center</wp:align>
                </wp:positionH>
                <wp:positionV relativeFrom="paragraph">
                  <wp:posOffset>309880</wp:posOffset>
                </wp:positionV>
                <wp:extent cx="5362575" cy="1403985"/>
                <wp:effectExtent l="0" t="0" r="0" b="0"/>
                <wp:wrapTopAndBottom/>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3985"/>
                        </a:xfrm>
                        <a:prstGeom prst="rect">
                          <a:avLst/>
                        </a:prstGeom>
                        <a:noFill/>
                        <a:ln w="9525">
                          <a:noFill/>
                          <a:miter lim="800000"/>
                          <a:headEnd/>
                          <a:tailEnd/>
                        </a:ln>
                      </wps:spPr>
                      <wps:txbx>
                        <w:txbxContent>
                          <w:p w14:paraId="27963456" w14:textId="1DCFE125" w:rsidR="00B70E97" w:rsidRPr="00D56C2B" w:rsidRDefault="00B70E97" w:rsidP="00B07FB9">
                            <w:pPr>
                              <w:pBdr>
                                <w:top w:val="single" w:sz="24" w:space="8" w:color="348490" w:themeColor="accent1"/>
                                <w:bottom w:val="single" w:sz="24" w:space="8" w:color="348490" w:themeColor="accent1"/>
                              </w:pBdr>
                              <w:jc w:val="center"/>
                              <w:rPr>
                                <w:b/>
                                <w:color w:val="151539" w:themeColor="text2" w:themeShade="BF"/>
                                <w:sz w:val="22"/>
                                <w:szCs w:val="22"/>
                              </w:rPr>
                            </w:pPr>
                            <w:r>
                              <w:rPr>
                                <w:b/>
                                <w:color w:val="151539" w:themeColor="text2" w:themeShade="BF"/>
                                <w:sz w:val="22"/>
                                <w:szCs w:val="22"/>
                              </w:rPr>
                              <w:t>Bundled Renovation Program Option</w:t>
                            </w:r>
                          </w:p>
                          <w:p w14:paraId="48629398" w14:textId="3C419D62" w:rsidR="00B70E97" w:rsidRPr="0051509D" w:rsidRDefault="00B70E97" w:rsidP="00B07FB9">
                            <w:pPr>
                              <w:pBdr>
                                <w:top w:val="single" w:sz="24" w:space="8" w:color="348490" w:themeColor="accent1"/>
                                <w:bottom w:val="single" w:sz="24" w:space="8" w:color="348490" w:themeColor="accent1"/>
                              </w:pBdr>
                              <w:rPr>
                                <w:i/>
                                <w:iCs/>
                                <w:color w:val="348490" w:themeColor="accent1"/>
                              </w:rPr>
                            </w:pPr>
                            <w:r w:rsidRPr="0051509D">
                              <w:rPr>
                                <w:i/>
                              </w:rPr>
                              <w:t>You mentioned earlier that your building was constructed before 2000 and has not had any significant renovation work done to the overall building itself (things like adding or replacing insulation, upgrading doors and / or windows, sealing ducts, or the like). We recognize that it can be challenging to choose to upgrade these sorts of things without some other need to renovate your space. If an organization like BayREN made incentives available specifically to organizations like yours that would promote the implementation of these upgrades if you agreed to install a “bundle” of such measures all at the same time (new insulation, for example, along with duct sealing, and other similar measures), how likely would you be to pursue such a program? Please assume that as part of this package, you would have access to an impartial Energy Advisor who could identify the measures that would be the most cost-effective for you. [10-point scale where, ‘1’ = not at all likely to pursue this option and ‘10’ = extremely likely to pursue this option.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5A130C" id="_x0000_s1037" type="#_x0000_t202" style="position:absolute;left:0;text-align:left;margin-left:0;margin-top:24.4pt;width:422.25pt;height:110.55pt;z-index:251706368;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" filled="f" stroked="f">
                <v:textbox style="mso-fit-shape-to-text:t">
                  <w:txbxContent>
                    <w:p w14:paraId="27963456" w14:textId="1DCFE125" w:rsidR="00B70E97" w:rsidRPr="00D56C2B" w:rsidRDefault="00B70E97" w:rsidP="00B07FB9">
                      <w:pPr>
                        <w:pBdr>
                          <w:top w:val="single" w:sz="24" w:space="8" w:color="348490" w:themeColor="accent1"/>
                          <w:bottom w:val="single" w:sz="24" w:space="8" w:color="348490" w:themeColor="accent1"/>
                        </w:pBdr>
                        <w:jc w:val="center"/>
                        <w:rPr>
                          <w:b/>
                          <w:color w:val="151539" w:themeColor="text2" w:themeShade="BF"/>
                          <w:sz w:val="22"/>
                          <w:szCs w:val="22"/>
                        </w:rPr>
                      </w:pPr>
                      <w:r>
                        <w:rPr>
                          <w:b/>
                          <w:color w:val="151539" w:themeColor="text2" w:themeShade="BF"/>
                          <w:sz w:val="22"/>
                          <w:szCs w:val="22"/>
                        </w:rPr>
                        <w:t>Bundled Renovation Program Option</w:t>
                      </w:r>
                    </w:p>
                    <w:p w14:paraId="48629398" w14:textId="3C419D62" w:rsidR="00B70E97" w:rsidRPr="0051509D" w:rsidRDefault="00B70E97" w:rsidP="00B07FB9">
                      <w:pPr>
                        <w:pBdr>
                          <w:top w:val="single" w:sz="24" w:space="8" w:color="348490" w:themeColor="accent1"/>
                          <w:bottom w:val="single" w:sz="24" w:space="8" w:color="348490" w:themeColor="accent1"/>
                        </w:pBdr>
                        <w:rPr>
                          <w:i/>
                          <w:iCs/>
                          <w:color w:val="348490" w:themeColor="accent1"/>
                        </w:rPr>
                      </w:pPr>
                      <w:r w:rsidRPr="0051509D">
                        <w:rPr>
                          <w:i/>
                        </w:rPr>
                        <w:t>You mentioned earlier that your building was constructed before 2000 and has not had any significant renovation work done to the overall building itself (things like adding or replacing insulation, upgrading doors and / or windows, sealing ducts, or the like). We recognize that it can be challenging to choose to upgrade these sorts of things without some other need to renovate your space. If an organization like BayREN made incentives available specifically to organizations like yours that would promote the implementation of these upgrades if you agreed to install a “bundle” of such measures all at the same time (new insulation, for example, along with duct sealing, and other similar measures), how likely would you be to pursue such a program? Please assume that as part of this package, you would have access to an impartial Energy Advisor who could identify the measures that would be the most cost-effective for you. [10-point scale where, ‘1’ = not at all likely to pursue this option and ‘10’ = extremely likely to pursue this option.</w:t>
                      </w:r>
                    </w:p>
                  </w:txbxContent>
                </v:textbox>
                <w10:wrap type="topAndBottom" anchorx="margin"/>
              </v:shape>
            </w:pict>
          </mc:Fallback>
        </mc:AlternateContent>
      </w:r>
    </w:p>
    <w:p w14:paraId="26B140F9" w14:textId="77777777" w:rsidR="00131343" w:rsidRDefault="00131343">
      <w:pPr>
        <w:rPr>
          <w:rStyle w:val="Emphasis"/>
          <w:rFonts w:asciiTheme="majorHAnsi" w:hAnsiTheme="majorHAnsi" w:cs="Arial"/>
          <w:bCs/>
          <w:iCs w:val="0"/>
          <w:color w:val="BF5F00" w:themeColor="accent5" w:themeShade="BF"/>
          <w:spacing w:val="8"/>
          <w:sz w:val="22"/>
        </w:rPr>
      </w:pPr>
      <w:bookmarkStart w:id="131" w:name="_Toc515541811"/>
      <w:r>
        <w:rPr>
          <w:rStyle w:val="Emphasis"/>
          <w:rFonts w:asciiTheme="majorHAnsi" w:hAnsiTheme="majorHAnsi"/>
          <w:b w:val="0"/>
          <w:iCs w:val="0"/>
          <w:color w:val="BF5F00" w:themeColor="accent5" w:themeShade="BF"/>
          <w:spacing w:val="8"/>
          <w:sz w:val="22"/>
        </w:rPr>
        <w:br w:type="page"/>
      </w:r>
    </w:p>
    <w:p w14:paraId="6B069D27" w14:textId="2463E0BC" w:rsidR="00852C2B" w:rsidRDefault="00852C2B" w:rsidP="00852C2B">
      <w:pPr>
        <w:pStyle w:val="Heading3"/>
        <w:rPr>
          <w:rStyle w:val="Emphasis"/>
          <w:rFonts w:asciiTheme="majorHAnsi" w:hAnsiTheme="majorHAnsi"/>
          <w:b/>
          <w:iCs w:val="0"/>
          <w:color w:val="BF5F00" w:themeColor="accent5" w:themeShade="BF"/>
          <w:spacing w:val="8"/>
          <w:sz w:val="22"/>
        </w:rPr>
      </w:pPr>
      <w:bookmarkStart w:id="132" w:name="_Toc515887698"/>
      <w:r>
        <w:rPr>
          <w:rStyle w:val="Emphasis"/>
          <w:rFonts w:asciiTheme="majorHAnsi" w:hAnsiTheme="majorHAnsi"/>
          <w:b/>
          <w:iCs w:val="0"/>
          <w:color w:val="BF5F00" w:themeColor="accent5" w:themeShade="BF"/>
          <w:spacing w:val="8"/>
          <w:sz w:val="22"/>
        </w:rPr>
        <w:t>Lighting</w:t>
      </w:r>
      <w:bookmarkEnd w:id="131"/>
      <w:bookmarkEnd w:id="132"/>
    </w:p>
    <w:p w14:paraId="77C7CF62" w14:textId="2B4A8EBC" w:rsidR="00852C2B" w:rsidRDefault="00852C2B" w:rsidP="00852C2B">
      <w:pPr>
        <w:pStyle w:val="BodyText"/>
      </w:pPr>
      <w:r w:rsidRPr="00966F1F">
        <w:t xml:space="preserve">Just over </w:t>
      </w:r>
      <w:r w:rsidR="0051509D">
        <w:t>two-</w:t>
      </w:r>
      <w:r w:rsidRPr="00966F1F">
        <w:t>third</w:t>
      </w:r>
      <w:r w:rsidR="0051509D">
        <w:t>s</w:t>
      </w:r>
      <w:r w:rsidRPr="00966F1F">
        <w:t xml:space="preserve"> of respondents </w:t>
      </w:r>
      <w:r w:rsidR="0051509D">
        <w:t xml:space="preserve">(68%) </w:t>
      </w:r>
      <w:r w:rsidRPr="00966F1F">
        <w:t xml:space="preserve">say they would </w:t>
      </w:r>
      <w:r w:rsidR="0051509D">
        <w:t xml:space="preserve">be likely to </w:t>
      </w:r>
      <w:r w:rsidRPr="00966F1F">
        <w:t>participate in a high efficiency lighting upgrade program</w:t>
      </w:r>
      <w:r w:rsidR="0051509D">
        <w:t xml:space="preserve"> (by rating the program at an eight or higher)</w:t>
      </w:r>
      <w:r>
        <w:t>.</w:t>
      </w:r>
    </w:p>
    <w:p w14:paraId="476BEA4C" w14:textId="77777777" w:rsidR="00852C2B" w:rsidRDefault="00852C2B" w:rsidP="00B61C21">
      <w:pPr>
        <w:pStyle w:val="FigureorTableCaption"/>
        <w:ind w:left="1440" w:hanging="1440"/>
      </w:pPr>
      <w:bookmarkStart w:id="133" w:name="_Toc515541858"/>
      <w:bookmarkStart w:id="134" w:name="_Toc515885381"/>
      <w:r>
        <w:t xml:space="preserve">Figure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5</w:t>
      </w:r>
      <w:r w:rsidR="004651BE">
        <w:rPr>
          <w:noProof/>
        </w:rPr>
        <w:fldChar w:fldCharType="end"/>
      </w:r>
      <w:r>
        <w:tab/>
      </w:r>
      <w:r w:rsidRPr="00966F1F">
        <w:t>Likelihood to Pursue Lighting Rebate Program (given the presence of “significant incentives”)</w:t>
      </w:r>
      <w:bookmarkEnd w:id="133"/>
      <w:bookmarkEnd w:id="134"/>
    </w:p>
    <w:p w14:paraId="12083DA7" w14:textId="77777777" w:rsidR="00852C2B" w:rsidRDefault="00852C2B" w:rsidP="00852C2B">
      <w:pPr>
        <w:pStyle w:val="BodyText"/>
      </w:pPr>
      <w:r w:rsidRPr="00966F1F">
        <w:rPr>
          <w:noProof/>
        </w:rPr>
        <w:drawing>
          <wp:inline distT="0" distB="0" distL="0" distR="0" wp14:anchorId="31FABEEB" wp14:editId="7B7B0945">
            <wp:extent cx="5943600" cy="2541494"/>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943600" cy="2541494"/>
                    </a:xfrm>
                    <a:prstGeom prst="rect">
                      <a:avLst/>
                    </a:prstGeom>
                    <a:noFill/>
                    <a:ln>
                      <a:noFill/>
                    </a:ln>
                  </pic:spPr>
                </pic:pic>
              </a:graphicData>
            </a:graphic>
          </wp:inline>
        </w:drawing>
      </w:r>
    </w:p>
    <w:p w14:paraId="6131F38D" w14:textId="6DA547B4" w:rsidR="00852C2B" w:rsidRPr="00966F1F" w:rsidRDefault="00B07FB9" w:rsidP="00852C2B">
      <w:pPr>
        <w:pStyle w:val="BodyText"/>
        <w:jc w:val="center"/>
        <w:rPr>
          <w:sz w:val="16"/>
          <w:szCs w:val="16"/>
        </w:rPr>
      </w:pPr>
      <w:r>
        <w:rPr>
          <w:noProof/>
        </w:rPr>
        <mc:AlternateContent>
          <mc:Choice Requires="wps">
            <w:drawing>
              <wp:anchor distT="91440" distB="91440" distL="114300" distR="114300" simplePos="0" relativeHeight="251708416" behindDoc="0" locked="0" layoutInCell="1" allowOverlap="1" wp14:anchorId="5A1E8B0B" wp14:editId="33E88BC1">
                <wp:simplePos x="0" y="0"/>
                <wp:positionH relativeFrom="margin">
                  <wp:align>center</wp:align>
                </wp:positionH>
                <wp:positionV relativeFrom="paragraph">
                  <wp:posOffset>443230</wp:posOffset>
                </wp:positionV>
                <wp:extent cx="5362575" cy="1403985"/>
                <wp:effectExtent l="0" t="0" r="0" b="0"/>
                <wp:wrapTopAndBottom/>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403985"/>
                        </a:xfrm>
                        <a:prstGeom prst="rect">
                          <a:avLst/>
                        </a:prstGeom>
                        <a:noFill/>
                        <a:ln w="9525">
                          <a:noFill/>
                          <a:miter lim="800000"/>
                          <a:headEnd/>
                          <a:tailEnd/>
                        </a:ln>
                      </wps:spPr>
                      <wps:txbx>
                        <w:txbxContent>
                          <w:p w14:paraId="504A05EF" w14:textId="48C5D4E1" w:rsidR="00B70E97" w:rsidRPr="00D56C2B" w:rsidRDefault="00B70E97" w:rsidP="00B07FB9">
                            <w:pPr>
                              <w:pBdr>
                                <w:top w:val="single" w:sz="24" w:space="8" w:color="348490" w:themeColor="accent1"/>
                                <w:bottom w:val="single" w:sz="24" w:space="8" w:color="348490" w:themeColor="accent1"/>
                              </w:pBdr>
                              <w:jc w:val="center"/>
                              <w:rPr>
                                <w:b/>
                                <w:color w:val="151539" w:themeColor="text2" w:themeShade="BF"/>
                                <w:sz w:val="22"/>
                                <w:szCs w:val="22"/>
                              </w:rPr>
                            </w:pPr>
                            <w:r>
                              <w:rPr>
                                <w:b/>
                                <w:color w:val="151539" w:themeColor="text2" w:themeShade="BF"/>
                                <w:sz w:val="22"/>
                                <w:szCs w:val="22"/>
                              </w:rPr>
                              <w:t>Lighting Program Option</w:t>
                            </w:r>
                          </w:p>
                          <w:p w14:paraId="42D28F4B" w14:textId="391A9160" w:rsidR="00B70E97" w:rsidRPr="0051509D" w:rsidRDefault="00B70E97" w:rsidP="00B07FB9">
                            <w:pPr>
                              <w:pBdr>
                                <w:top w:val="single" w:sz="24" w:space="8" w:color="348490" w:themeColor="accent1"/>
                                <w:bottom w:val="single" w:sz="24" w:space="8" w:color="348490" w:themeColor="accent1"/>
                              </w:pBdr>
                              <w:rPr>
                                <w:i/>
                                <w:iCs/>
                                <w:color w:val="348490" w:themeColor="accent1"/>
                              </w:rPr>
                            </w:pPr>
                            <w:r w:rsidRPr="0051509D">
                              <w:rPr>
                                <w:i/>
                              </w:rPr>
                              <w:t>All our questions so far have focused on heating and cooling systems and overall building efficiency. Lighting is also a significant energy use in some buildings, however. Please indicate below how likely your organization would be to participate in a program that would provide you with significant incentives to upgrade any standard efficiency lighting in your facility with higher efficiency options (such as LEDs or super-high-efficiency fluorescents)? If you have already installed high efficiency lighting in your facility, please indicate that. [10-point scale where, ‘1’ = not at all likely to pursue a high efficiency lighting program and ‘10’ = extremely likely to pursue a high efficiency lighting option. “11” = Have already installed high efficiency lights.”]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1E8B0B" id="_x0000_s1038" type="#_x0000_t202" style="position:absolute;left:0;text-align:left;margin-left:0;margin-top:34.9pt;width:422.25pt;height:110.55pt;z-index:251708416;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" filled="f" stroked="f">
                <v:textbox style="mso-fit-shape-to-text:t">
                  <w:txbxContent>
                    <w:p w14:paraId="504A05EF" w14:textId="48C5D4E1" w:rsidR="00B70E97" w:rsidRPr="00D56C2B" w:rsidRDefault="00B70E97" w:rsidP="00B07FB9">
                      <w:pPr>
                        <w:pBdr>
                          <w:top w:val="single" w:sz="24" w:space="8" w:color="348490" w:themeColor="accent1"/>
                          <w:bottom w:val="single" w:sz="24" w:space="8" w:color="348490" w:themeColor="accent1"/>
                        </w:pBdr>
                        <w:jc w:val="center"/>
                        <w:rPr>
                          <w:b/>
                          <w:color w:val="151539" w:themeColor="text2" w:themeShade="BF"/>
                          <w:sz w:val="22"/>
                          <w:szCs w:val="22"/>
                        </w:rPr>
                      </w:pPr>
                      <w:r>
                        <w:rPr>
                          <w:b/>
                          <w:color w:val="151539" w:themeColor="text2" w:themeShade="BF"/>
                          <w:sz w:val="22"/>
                          <w:szCs w:val="22"/>
                        </w:rPr>
                        <w:t>Lighting Program Option</w:t>
                      </w:r>
                    </w:p>
                    <w:p w14:paraId="42D28F4B" w14:textId="391A9160" w:rsidR="00B70E97" w:rsidRPr="0051509D" w:rsidRDefault="00B70E97" w:rsidP="00B07FB9">
                      <w:pPr>
                        <w:pBdr>
                          <w:top w:val="single" w:sz="24" w:space="8" w:color="348490" w:themeColor="accent1"/>
                          <w:bottom w:val="single" w:sz="24" w:space="8" w:color="348490" w:themeColor="accent1"/>
                        </w:pBdr>
                        <w:rPr>
                          <w:i/>
                          <w:iCs/>
                          <w:color w:val="348490" w:themeColor="accent1"/>
                        </w:rPr>
                      </w:pPr>
                      <w:r w:rsidRPr="0051509D">
                        <w:rPr>
                          <w:i/>
                        </w:rPr>
                        <w:t>All our questions so far have focused on heating and cooling systems and overall building efficiency. Lighting is also a significant energy use in some buildings, however. Please indicate below how likely your organization would be to participate in a program that would provide you with significant incentives to upgrade any standard efficiency lighting in your facility with higher efficiency options (such as LEDs or super-high-efficiency fluorescents)? If you have already installed high efficiency lighting in your facility, please indicate that. [10-point scale where, ‘1’ = not at all likely to pursue a high efficiency lighting program and ‘10’ = extremely likely to pursue a high efficiency lighting option. “11” = Have already installed high efficiency lights.”]</w:t>
                      </w:r>
                    </w:p>
                  </w:txbxContent>
                </v:textbox>
                <w10:wrap type="topAndBottom" anchorx="margin"/>
              </v:shape>
            </w:pict>
          </mc:Fallback>
        </mc:AlternateContent>
      </w:r>
      <w:r>
        <w:rPr>
          <w:sz w:val="16"/>
          <w:szCs w:val="16"/>
        </w:rPr>
        <w:t>(N=225)</w:t>
      </w:r>
    </w:p>
    <w:p w14:paraId="7B632FBA" w14:textId="5CD8363A" w:rsidR="00852C2B" w:rsidRDefault="00852C2B" w:rsidP="00852C2B">
      <w:pPr>
        <w:rPr>
          <w:rFonts w:asciiTheme="minorHAnsi" w:hAnsiTheme="minorHAnsi"/>
          <w:spacing w:val="4"/>
          <w:kern w:val="18"/>
          <w:szCs w:val="18"/>
          <w14:ligatures w14:val="standardContextual"/>
        </w:rPr>
      </w:pPr>
      <w:r>
        <w:br w:type="page"/>
      </w:r>
    </w:p>
    <w:p w14:paraId="38AAED5F" w14:textId="4FCDF66E" w:rsidR="00852C2B" w:rsidRDefault="00852C2B" w:rsidP="00D56C2B">
      <w:pPr>
        <w:pStyle w:val="FigureorTableCaption"/>
      </w:pPr>
      <w:bookmarkStart w:id="135" w:name="_Toc515541873"/>
      <w:bookmarkStart w:id="136" w:name="_Toc515885392"/>
      <w:r>
        <w:t xml:space="preserve">Table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Table \* ARABIC \s 1 </w:instrText>
      </w:r>
      <w:r w:rsidR="004651BE">
        <w:fldChar w:fldCharType="separate"/>
      </w:r>
      <w:r>
        <w:rPr>
          <w:noProof/>
        </w:rPr>
        <w:t>1</w:t>
      </w:r>
      <w:r w:rsidR="004651BE">
        <w:rPr>
          <w:noProof/>
        </w:rPr>
        <w:fldChar w:fldCharType="end"/>
      </w:r>
      <w:r>
        <w:rPr>
          <w:noProof/>
        </w:rPr>
        <w:tab/>
      </w:r>
      <w:r w:rsidR="00D56C2B">
        <w:rPr>
          <w:noProof/>
        </w:rPr>
        <w:t xml:space="preserve">Summary of </w:t>
      </w:r>
      <w:r>
        <w:t>Customer Interest in Tested Programs</w:t>
      </w:r>
      <w:bookmarkEnd w:id="135"/>
      <w:bookmarkEnd w:id="136"/>
    </w:p>
    <w:tbl>
      <w:tblPr>
        <w:tblStyle w:val="AEGReportTable-Basic"/>
        <w:tblW w:w="9900" w:type="dxa"/>
        <w:tblLook w:val="0420" w:firstRow="1" w:lastRow="0" w:firstColumn="0" w:lastColumn="0" w:noHBand="0" w:noVBand="1"/>
      </w:tblPr>
      <w:tblGrid>
        <w:gridCol w:w="4128"/>
        <w:gridCol w:w="1272"/>
        <w:gridCol w:w="1293"/>
        <w:gridCol w:w="3207"/>
      </w:tblGrid>
      <w:tr w:rsidR="00D56C2B" w:rsidRPr="00BC6B12" w14:paraId="51FB3DC7" w14:textId="77777777" w:rsidTr="0083404A">
        <w:trPr>
          <w:cnfStyle w:val="100000000000" w:firstRow="1" w:lastRow="0" w:firstColumn="0" w:lastColumn="0" w:oddVBand="0" w:evenVBand="0" w:oddHBand="0" w:evenHBand="0" w:firstRowFirstColumn="0" w:firstRowLastColumn="0" w:lastRowFirstColumn="0" w:lastRowLastColumn="0"/>
          <w:trHeight w:val="423"/>
        </w:trPr>
        <w:tc>
          <w:tcPr>
            <w:tcW w:w="4128" w:type="dxa"/>
            <w:hideMark/>
          </w:tcPr>
          <w:p w14:paraId="6CB2658D" w14:textId="77777777" w:rsidR="00D56C2B" w:rsidRPr="00BC6B12" w:rsidRDefault="00D56C2B" w:rsidP="0083404A">
            <w:pPr>
              <w:pStyle w:val="BodyText"/>
              <w:jc w:val="left"/>
              <w:rPr>
                <w:b/>
              </w:rPr>
            </w:pPr>
            <w:r w:rsidRPr="00BC6B12">
              <w:rPr>
                <w:b/>
              </w:rPr>
              <w:t>Program</w:t>
            </w:r>
          </w:p>
        </w:tc>
        <w:tc>
          <w:tcPr>
            <w:tcW w:w="1272" w:type="dxa"/>
            <w:hideMark/>
          </w:tcPr>
          <w:p w14:paraId="12EED041" w14:textId="77777777" w:rsidR="00D56C2B" w:rsidRPr="00BC6B12" w:rsidRDefault="00D56C2B" w:rsidP="0083404A">
            <w:pPr>
              <w:pStyle w:val="BodyText"/>
              <w:jc w:val="center"/>
            </w:pPr>
            <w:r w:rsidRPr="00BC6B12">
              <w:rPr>
                <w:b/>
                <w:bCs/>
              </w:rPr>
              <w:t xml:space="preserve">Top Box </w:t>
            </w:r>
            <w:r w:rsidRPr="00BC6B12">
              <w:rPr>
                <w:b/>
                <w:bCs/>
              </w:rPr>
              <w:br/>
              <w:t>(“10” Rating)</w:t>
            </w:r>
          </w:p>
        </w:tc>
        <w:tc>
          <w:tcPr>
            <w:tcW w:w="1293" w:type="dxa"/>
            <w:hideMark/>
          </w:tcPr>
          <w:p w14:paraId="6EB8152B" w14:textId="77777777" w:rsidR="00D56C2B" w:rsidRPr="00BC6B12" w:rsidRDefault="00D56C2B" w:rsidP="0083404A">
            <w:pPr>
              <w:pStyle w:val="BodyText"/>
              <w:jc w:val="center"/>
            </w:pPr>
            <w:r w:rsidRPr="00BC6B12">
              <w:rPr>
                <w:b/>
                <w:bCs/>
              </w:rPr>
              <w:t xml:space="preserve">Top 3 Box </w:t>
            </w:r>
            <w:r w:rsidRPr="00BC6B12">
              <w:rPr>
                <w:b/>
                <w:bCs/>
              </w:rPr>
              <w:br/>
              <w:t>(“8” – ”10” rating)</w:t>
            </w:r>
          </w:p>
        </w:tc>
        <w:tc>
          <w:tcPr>
            <w:tcW w:w="3207" w:type="dxa"/>
            <w:hideMark/>
          </w:tcPr>
          <w:p w14:paraId="2710FE5F" w14:textId="77777777" w:rsidR="00D56C2B" w:rsidRPr="00BC6B12" w:rsidRDefault="00D56C2B" w:rsidP="0083404A">
            <w:pPr>
              <w:pStyle w:val="BodyText"/>
              <w:jc w:val="center"/>
            </w:pPr>
            <w:r w:rsidRPr="00BC6B12">
              <w:rPr>
                <w:b/>
                <w:bCs/>
              </w:rPr>
              <w:t>Notes</w:t>
            </w:r>
          </w:p>
        </w:tc>
      </w:tr>
      <w:tr w:rsidR="00D56C2B" w:rsidRPr="00BC6B12" w14:paraId="1713EA80" w14:textId="77777777" w:rsidTr="0083404A">
        <w:trPr>
          <w:cnfStyle w:val="000000100000" w:firstRow="0" w:lastRow="0" w:firstColumn="0" w:lastColumn="0" w:oddVBand="0" w:evenVBand="0" w:oddHBand="1" w:evenHBand="0" w:firstRowFirstColumn="0" w:firstRowLastColumn="0" w:lastRowFirstColumn="0" w:lastRowLastColumn="0"/>
          <w:trHeight w:val="423"/>
        </w:trPr>
        <w:tc>
          <w:tcPr>
            <w:tcW w:w="4128" w:type="dxa"/>
            <w:hideMark/>
          </w:tcPr>
          <w:p w14:paraId="2E7DEF22" w14:textId="77777777" w:rsidR="00D56C2B" w:rsidRPr="00BC6B12" w:rsidRDefault="00D56C2B" w:rsidP="0083404A">
            <w:pPr>
              <w:pStyle w:val="BodyText"/>
            </w:pPr>
            <w:r w:rsidRPr="00BC6B12">
              <w:t>Replace HVAC system at failure with EE option, given incentives that create a 3-year payback</w:t>
            </w:r>
          </w:p>
        </w:tc>
        <w:tc>
          <w:tcPr>
            <w:tcW w:w="1272" w:type="dxa"/>
            <w:hideMark/>
          </w:tcPr>
          <w:p w14:paraId="304BBE26" w14:textId="77777777" w:rsidR="00D56C2B" w:rsidRPr="00BC6B12" w:rsidRDefault="00D56C2B" w:rsidP="0083404A">
            <w:pPr>
              <w:pStyle w:val="BodyText"/>
              <w:jc w:val="center"/>
            </w:pPr>
            <w:r w:rsidRPr="00BC6B12">
              <w:t>22%</w:t>
            </w:r>
          </w:p>
        </w:tc>
        <w:tc>
          <w:tcPr>
            <w:tcW w:w="1293" w:type="dxa"/>
            <w:hideMark/>
          </w:tcPr>
          <w:p w14:paraId="64CA86A1" w14:textId="77777777" w:rsidR="00D56C2B" w:rsidRPr="00BC6B12" w:rsidRDefault="00D56C2B" w:rsidP="0083404A">
            <w:pPr>
              <w:pStyle w:val="BodyText"/>
              <w:jc w:val="center"/>
            </w:pPr>
            <w:r w:rsidRPr="00BC6B12">
              <w:t>71%</w:t>
            </w:r>
          </w:p>
        </w:tc>
        <w:tc>
          <w:tcPr>
            <w:tcW w:w="3207" w:type="dxa"/>
            <w:hideMark/>
          </w:tcPr>
          <w:p w14:paraId="489BABA0" w14:textId="77777777" w:rsidR="00D56C2B" w:rsidRPr="00BC6B12" w:rsidRDefault="00D56C2B" w:rsidP="0083404A">
            <w:pPr>
              <w:pStyle w:val="BodyText"/>
            </w:pPr>
            <w:r w:rsidRPr="00BC6B12">
              <w:t>High acceptance levels for this program</w:t>
            </w:r>
          </w:p>
        </w:tc>
      </w:tr>
      <w:tr w:rsidR="00D56C2B" w:rsidRPr="00BC6B12" w14:paraId="46FFBF3F" w14:textId="77777777" w:rsidTr="0083404A">
        <w:trPr>
          <w:cnfStyle w:val="000000010000" w:firstRow="0" w:lastRow="0" w:firstColumn="0" w:lastColumn="0" w:oddVBand="0" w:evenVBand="0" w:oddHBand="0" w:evenHBand="1" w:firstRowFirstColumn="0" w:firstRowLastColumn="0" w:lastRowFirstColumn="0" w:lastRowLastColumn="0"/>
          <w:trHeight w:val="423"/>
        </w:trPr>
        <w:tc>
          <w:tcPr>
            <w:tcW w:w="4128" w:type="dxa"/>
            <w:hideMark/>
          </w:tcPr>
          <w:p w14:paraId="7217EE03" w14:textId="77777777" w:rsidR="00D56C2B" w:rsidRPr="00BC6B12" w:rsidRDefault="00D56C2B" w:rsidP="0083404A">
            <w:pPr>
              <w:pStyle w:val="BodyText"/>
            </w:pPr>
            <w:r w:rsidRPr="00BC6B12">
              <w:t>Replace HVAC system with EE option at failure, given incentives that create a 5-year payback (</w:t>
            </w:r>
            <w:r w:rsidRPr="00BC6B12">
              <w:rPr>
                <w:u w:val="single"/>
              </w:rPr>
              <w:t>among those who accepted</w:t>
            </w:r>
            <w:r w:rsidRPr="00BC6B12">
              <w:t xml:space="preserve"> a 3-year payback)</w:t>
            </w:r>
          </w:p>
        </w:tc>
        <w:tc>
          <w:tcPr>
            <w:tcW w:w="1272" w:type="dxa"/>
            <w:hideMark/>
          </w:tcPr>
          <w:p w14:paraId="1B12EE2A" w14:textId="77777777" w:rsidR="00D56C2B" w:rsidRPr="00BC6B12" w:rsidRDefault="00D56C2B" w:rsidP="0083404A">
            <w:pPr>
              <w:pStyle w:val="BodyText"/>
              <w:jc w:val="center"/>
            </w:pPr>
            <w:r w:rsidRPr="00BC6B12">
              <w:t>18%</w:t>
            </w:r>
          </w:p>
        </w:tc>
        <w:tc>
          <w:tcPr>
            <w:tcW w:w="1293" w:type="dxa"/>
            <w:hideMark/>
          </w:tcPr>
          <w:p w14:paraId="40478B83" w14:textId="77777777" w:rsidR="00D56C2B" w:rsidRPr="00BC6B12" w:rsidRDefault="00D56C2B" w:rsidP="0083404A">
            <w:pPr>
              <w:pStyle w:val="BodyText"/>
              <w:jc w:val="center"/>
            </w:pPr>
            <w:r w:rsidRPr="00BC6B12">
              <w:t>59%</w:t>
            </w:r>
          </w:p>
        </w:tc>
        <w:tc>
          <w:tcPr>
            <w:tcW w:w="3207" w:type="dxa"/>
            <w:hideMark/>
          </w:tcPr>
          <w:p w14:paraId="13BFFAA8" w14:textId="77777777" w:rsidR="00D56C2B" w:rsidRPr="00BC6B12" w:rsidRDefault="00D56C2B" w:rsidP="0083404A">
            <w:pPr>
              <w:pStyle w:val="BodyText"/>
            </w:pPr>
            <w:r w:rsidRPr="00BC6B12">
              <w:t>Most people who say they would use the program at 3 years also way they would use the program at 5 years</w:t>
            </w:r>
          </w:p>
        </w:tc>
      </w:tr>
      <w:tr w:rsidR="00D56C2B" w:rsidRPr="00BC6B12" w14:paraId="49701D73" w14:textId="77777777" w:rsidTr="0083404A">
        <w:trPr>
          <w:cnfStyle w:val="000000100000" w:firstRow="0" w:lastRow="0" w:firstColumn="0" w:lastColumn="0" w:oddVBand="0" w:evenVBand="0" w:oddHBand="1" w:evenHBand="0" w:firstRowFirstColumn="0" w:firstRowLastColumn="0" w:lastRowFirstColumn="0" w:lastRowLastColumn="0"/>
          <w:trHeight w:val="423"/>
        </w:trPr>
        <w:tc>
          <w:tcPr>
            <w:tcW w:w="4128" w:type="dxa"/>
            <w:hideMark/>
          </w:tcPr>
          <w:p w14:paraId="5C58A0E9" w14:textId="77777777" w:rsidR="00D56C2B" w:rsidRPr="00BC6B12" w:rsidRDefault="00D56C2B" w:rsidP="0083404A">
            <w:pPr>
              <w:pStyle w:val="BodyText"/>
            </w:pPr>
            <w:r w:rsidRPr="00BC6B12">
              <w:t>Replace HVAC system with EE option at failure, given incentives that create a 1-year payback (</w:t>
            </w:r>
            <w:r w:rsidRPr="00BC6B12">
              <w:rPr>
                <w:u w:val="single"/>
              </w:rPr>
              <w:t>among those who did not accept</w:t>
            </w:r>
            <w:r w:rsidRPr="00BC6B12">
              <w:t xml:space="preserve"> a 3-year payback)</w:t>
            </w:r>
          </w:p>
        </w:tc>
        <w:tc>
          <w:tcPr>
            <w:tcW w:w="1272" w:type="dxa"/>
            <w:hideMark/>
          </w:tcPr>
          <w:p w14:paraId="4F22005B" w14:textId="77777777" w:rsidR="00D56C2B" w:rsidRPr="00BC6B12" w:rsidRDefault="00D56C2B" w:rsidP="0083404A">
            <w:pPr>
              <w:pStyle w:val="BodyText"/>
              <w:jc w:val="center"/>
            </w:pPr>
            <w:r w:rsidRPr="00BC6B12">
              <w:t>6%</w:t>
            </w:r>
          </w:p>
        </w:tc>
        <w:tc>
          <w:tcPr>
            <w:tcW w:w="1293" w:type="dxa"/>
            <w:hideMark/>
          </w:tcPr>
          <w:p w14:paraId="66748A9C" w14:textId="77777777" w:rsidR="00D56C2B" w:rsidRPr="00BC6B12" w:rsidRDefault="00D56C2B" w:rsidP="0083404A">
            <w:pPr>
              <w:pStyle w:val="BodyText"/>
              <w:jc w:val="center"/>
            </w:pPr>
            <w:r w:rsidRPr="00BC6B12">
              <w:t>24%</w:t>
            </w:r>
          </w:p>
        </w:tc>
        <w:tc>
          <w:tcPr>
            <w:tcW w:w="3207" w:type="dxa"/>
            <w:hideMark/>
          </w:tcPr>
          <w:p w14:paraId="1FF65D90" w14:textId="77777777" w:rsidR="00D56C2B" w:rsidRPr="00BC6B12" w:rsidRDefault="00D56C2B" w:rsidP="0083404A">
            <w:pPr>
              <w:pStyle w:val="BodyText"/>
            </w:pPr>
            <w:r w:rsidRPr="00BC6B12">
              <w:t>Reducing the payback period from 3 years to 1 year does not increase adoptions dramatically</w:t>
            </w:r>
          </w:p>
        </w:tc>
      </w:tr>
      <w:tr w:rsidR="00D56C2B" w:rsidRPr="00BC6B12" w14:paraId="01CAE55F" w14:textId="77777777" w:rsidTr="0083404A">
        <w:trPr>
          <w:cnfStyle w:val="000000010000" w:firstRow="0" w:lastRow="0" w:firstColumn="0" w:lastColumn="0" w:oddVBand="0" w:evenVBand="0" w:oddHBand="0" w:evenHBand="1" w:firstRowFirstColumn="0" w:firstRowLastColumn="0" w:lastRowFirstColumn="0" w:lastRowLastColumn="0"/>
          <w:trHeight w:val="423"/>
        </w:trPr>
        <w:tc>
          <w:tcPr>
            <w:tcW w:w="4128" w:type="dxa"/>
            <w:hideMark/>
          </w:tcPr>
          <w:p w14:paraId="6D26B132" w14:textId="77777777" w:rsidR="00D56C2B" w:rsidRPr="00BC6B12" w:rsidRDefault="00D56C2B" w:rsidP="0083404A">
            <w:pPr>
              <w:pStyle w:val="BodyText"/>
            </w:pPr>
            <w:r w:rsidRPr="00BC6B12">
              <w:rPr>
                <w:u w:val="single"/>
              </w:rPr>
              <w:t xml:space="preserve">Early replace </w:t>
            </w:r>
            <w:r w:rsidRPr="00BC6B12">
              <w:t>HVAC system with EE option, given incentives that create a 3-year payback</w:t>
            </w:r>
          </w:p>
        </w:tc>
        <w:tc>
          <w:tcPr>
            <w:tcW w:w="1272" w:type="dxa"/>
            <w:hideMark/>
          </w:tcPr>
          <w:p w14:paraId="0068C500" w14:textId="77777777" w:rsidR="00D56C2B" w:rsidRPr="00BC6B12" w:rsidRDefault="00D56C2B" w:rsidP="0083404A">
            <w:pPr>
              <w:pStyle w:val="BodyText"/>
              <w:jc w:val="center"/>
            </w:pPr>
            <w:r w:rsidRPr="00BC6B12">
              <w:t>12%</w:t>
            </w:r>
          </w:p>
        </w:tc>
        <w:tc>
          <w:tcPr>
            <w:tcW w:w="1293" w:type="dxa"/>
            <w:hideMark/>
          </w:tcPr>
          <w:p w14:paraId="4E5A51F6" w14:textId="77777777" w:rsidR="00D56C2B" w:rsidRPr="00BC6B12" w:rsidRDefault="00D56C2B" w:rsidP="0083404A">
            <w:pPr>
              <w:pStyle w:val="BodyText"/>
              <w:jc w:val="center"/>
            </w:pPr>
            <w:r w:rsidRPr="00BC6B12">
              <w:t>49%</w:t>
            </w:r>
          </w:p>
        </w:tc>
        <w:tc>
          <w:tcPr>
            <w:tcW w:w="3207" w:type="dxa"/>
            <w:hideMark/>
          </w:tcPr>
          <w:p w14:paraId="7A0736B6" w14:textId="77777777" w:rsidR="00D56C2B" w:rsidRPr="00BC6B12" w:rsidRDefault="00D56C2B" w:rsidP="0083404A">
            <w:pPr>
              <w:pStyle w:val="BodyText"/>
            </w:pPr>
            <w:r w:rsidRPr="00BC6B12">
              <w:t>Willingness to implement early replacement for more EE space conditioning systems is lower than for “at failure,” but still substantial</w:t>
            </w:r>
          </w:p>
        </w:tc>
      </w:tr>
      <w:tr w:rsidR="00D56C2B" w:rsidRPr="00BC6B12" w14:paraId="42430969" w14:textId="77777777" w:rsidTr="0083404A">
        <w:trPr>
          <w:cnfStyle w:val="000000100000" w:firstRow="0" w:lastRow="0" w:firstColumn="0" w:lastColumn="0" w:oddVBand="0" w:evenVBand="0" w:oddHBand="1" w:evenHBand="0" w:firstRowFirstColumn="0" w:firstRowLastColumn="0" w:lastRowFirstColumn="0" w:lastRowLastColumn="0"/>
          <w:trHeight w:val="815"/>
        </w:trPr>
        <w:tc>
          <w:tcPr>
            <w:tcW w:w="4128" w:type="dxa"/>
            <w:hideMark/>
          </w:tcPr>
          <w:p w14:paraId="5FCE2DB9" w14:textId="77777777" w:rsidR="00D56C2B" w:rsidRPr="00BC6B12" w:rsidRDefault="00D56C2B" w:rsidP="0083404A">
            <w:pPr>
              <w:pStyle w:val="BodyText"/>
            </w:pPr>
            <w:r w:rsidRPr="00BC6B12">
              <w:t>Implement bundled renovation package, given no renovation since 2000, and the presence of incentives and an Energy Advisor</w:t>
            </w:r>
          </w:p>
        </w:tc>
        <w:tc>
          <w:tcPr>
            <w:tcW w:w="1272" w:type="dxa"/>
            <w:hideMark/>
          </w:tcPr>
          <w:p w14:paraId="03BD059A" w14:textId="77777777" w:rsidR="00D56C2B" w:rsidRPr="00BC6B12" w:rsidRDefault="00D56C2B" w:rsidP="0083404A">
            <w:pPr>
              <w:pStyle w:val="BodyText"/>
              <w:jc w:val="center"/>
            </w:pPr>
            <w:r w:rsidRPr="00BC6B12">
              <w:t>31%</w:t>
            </w:r>
          </w:p>
        </w:tc>
        <w:tc>
          <w:tcPr>
            <w:tcW w:w="1293" w:type="dxa"/>
            <w:hideMark/>
          </w:tcPr>
          <w:p w14:paraId="058CA4F0" w14:textId="77777777" w:rsidR="00D56C2B" w:rsidRPr="00BC6B12" w:rsidRDefault="00D56C2B" w:rsidP="0083404A">
            <w:pPr>
              <w:pStyle w:val="BodyText"/>
              <w:jc w:val="center"/>
            </w:pPr>
            <w:r w:rsidRPr="00BC6B12">
              <w:t>48%</w:t>
            </w:r>
          </w:p>
        </w:tc>
        <w:tc>
          <w:tcPr>
            <w:tcW w:w="3207" w:type="dxa"/>
            <w:hideMark/>
          </w:tcPr>
          <w:p w14:paraId="7FA0434E" w14:textId="77777777" w:rsidR="00D56C2B" w:rsidRPr="00BC6B12" w:rsidRDefault="00D56C2B" w:rsidP="0083404A">
            <w:pPr>
              <w:pStyle w:val="BodyText"/>
            </w:pPr>
            <w:r w:rsidRPr="00BC6B12">
              <w:t>Bundling is attractive but the sample size here is very small</w:t>
            </w:r>
          </w:p>
        </w:tc>
      </w:tr>
      <w:tr w:rsidR="00D56C2B" w:rsidRPr="00BC6B12" w14:paraId="2ABEB04C" w14:textId="77777777" w:rsidTr="0083404A">
        <w:trPr>
          <w:cnfStyle w:val="000000010000" w:firstRow="0" w:lastRow="0" w:firstColumn="0" w:lastColumn="0" w:oddVBand="0" w:evenVBand="0" w:oddHBand="0" w:evenHBand="1" w:firstRowFirstColumn="0" w:firstRowLastColumn="0" w:lastRowFirstColumn="0" w:lastRowLastColumn="0"/>
          <w:trHeight w:val="395"/>
        </w:trPr>
        <w:tc>
          <w:tcPr>
            <w:tcW w:w="4128" w:type="dxa"/>
            <w:hideMark/>
          </w:tcPr>
          <w:p w14:paraId="20CCE793" w14:textId="77777777" w:rsidR="00D56C2B" w:rsidRPr="00BC6B12" w:rsidRDefault="00D56C2B" w:rsidP="0083404A">
            <w:pPr>
              <w:pStyle w:val="BodyText"/>
            </w:pPr>
            <w:r w:rsidRPr="00BC6B12">
              <w:t>Implement lighting upgrade program</w:t>
            </w:r>
          </w:p>
        </w:tc>
        <w:tc>
          <w:tcPr>
            <w:tcW w:w="1272" w:type="dxa"/>
            <w:hideMark/>
          </w:tcPr>
          <w:p w14:paraId="6FDCB17D" w14:textId="77777777" w:rsidR="00D56C2B" w:rsidRPr="00BC6B12" w:rsidRDefault="00D56C2B" w:rsidP="0083404A">
            <w:pPr>
              <w:pStyle w:val="BodyText"/>
              <w:jc w:val="center"/>
            </w:pPr>
            <w:r w:rsidRPr="00BC6B12">
              <w:t>22%</w:t>
            </w:r>
          </w:p>
        </w:tc>
        <w:tc>
          <w:tcPr>
            <w:tcW w:w="1293" w:type="dxa"/>
            <w:hideMark/>
          </w:tcPr>
          <w:p w14:paraId="0092065E" w14:textId="77777777" w:rsidR="00D56C2B" w:rsidRPr="00BC6B12" w:rsidRDefault="00D56C2B" w:rsidP="0083404A">
            <w:pPr>
              <w:pStyle w:val="BodyText"/>
              <w:jc w:val="center"/>
            </w:pPr>
            <w:r w:rsidRPr="00BC6B12">
              <w:t>68%</w:t>
            </w:r>
          </w:p>
        </w:tc>
        <w:tc>
          <w:tcPr>
            <w:tcW w:w="3207" w:type="dxa"/>
            <w:hideMark/>
          </w:tcPr>
          <w:p w14:paraId="7D0B04A9" w14:textId="77777777" w:rsidR="00D56C2B" w:rsidRPr="00BC6B12" w:rsidRDefault="00D56C2B" w:rsidP="0083404A">
            <w:pPr>
              <w:pStyle w:val="BodyText"/>
            </w:pPr>
            <w:r w:rsidRPr="00BC6B12">
              <w:t>The lighting program is also very attractive</w:t>
            </w:r>
          </w:p>
        </w:tc>
      </w:tr>
    </w:tbl>
    <w:p w14:paraId="5468175C" w14:textId="77777777" w:rsidR="00D56C2B" w:rsidRPr="00D56C2B" w:rsidRDefault="00D56C2B" w:rsidP="00D56C2B">
      <w:pPr>
        <w:pStyle w:val="BodyText"/>
      </w:pPr>
    </w:p>
    <w:p w14:paraId="60CFFF60" w14:textId="77777777" w:rsidR="00852C2B" w:rsidRDefault="00852C2B" w:rsidP="00852C2B">
      <w:pPr>
        <w:sectPr w:rsidR="00852C2B" w:rsidSect="00645425">
          <w:type w:val="nextColumn"/>
          <w:pgSz w:w="12240" w:h="15840" w:code="1"/>
          <w:pgMar w:top="1440" w:right="1440" w:bottom="1440" w:left="1440" w:header="720" w:footer="720" w:gutter="0"/>
          <w:cols w:space="720"/>
          <w:titlePg/>
          <w:docGrid w:linePitch="272"/>
        </w:sectPr>
      </w:pPr>
    </w:p>
    <w:p w14:paraId="45EFA304" w14:textId="77777777" w:rsidR="00852C2B" w:rsidRDefault="00852C2B" w:rsidP="00852C2B">
      <w:pPr>
        <w:pStyle w:val="Heading1"/>
      </w:pPr>
    </w:p>
    <w:p w14:paraId="4D206584" w14:textId="4F41F462" w:rsidR="004243B5" w:rsidRDefault="004243B5" w:rsidP="004243B5">
      <w:pPr>
        <w:pStyle w:val="ChapterTitle"/>
      </w:pPr>
      <w:bookmarkStart w:id="137" w:name="_Toc515887699"/>
      <w:bookmarkStart w:id="138" w:name="_Toc515541813"/>
      <w:bookmarkEnd w:id="106"/>
      <w:bookmarkEnd w:id="107"/>
      <w:bookmarkEnd w:id="108"/>
      <w:bookmarkEnd w:id="111"/>
      <w:bookmarkEnd w:id="112"/>
      <w:r>
        <w:t>Targeting New EE-Related Programs and Services</w:t>
      </w:r>
      <w:bookmarkEnd w:id="137"/>
    </w:p>
    <w:p w14:paraId="304943FF" w14:textId="2903E4B4" w:rsidR="004243B5" w:rsidRPr="004243B5" w:rsidRDefault="0029638A" w:rsidP="004243B5">
      <w:pPr>
        <w:pStyle w:val="BodyText"/>
      </w:pPr>
      <w:r>
        <w:t>This chapter discusses barriers to EE-related programs and services, features that can help overcome those barriers</w:t>
      </w:r>
      <w:r w:rsidR="0051509D">
        <w:t>,</w:t>
      </w:r>
      <w:r>
        <w:t xml:space="preserve"> and </w:t>
      </w:r>
      <w:r w:rsidR="0051509D">
        <w:t>the results of a segmentation analysis that was intended to support</w:t>
      </w:r>
      <w:r>
        <w:t xml:space="preserve"> target</w:t>
      </w:r>
      <w:r w:rsidR="0051509D">
        <w:t>ed program</w:t>
      </w:r>
      <w:r>
        <w:t xml:space="preserve"> marketing.</w:t>
      </w:r>
    </w:p>
    <w:p w14:paraId="209A2CF5" w14:textId="373D7E3B" w:rsidR="004243B5" w:rsidRDefault="004243B5" w:rsidP="004243B5">
      <w:pPr>
        <w:pStyle w:val="Heading2"/>
      </w:pPr>
      <w:bookmarkStart w:id="139" w:name="_Toc515887700"/>
      <w:r>
        <w:t>Barriers to Participation</w:t>
      </w:r>
      <w:bookmarkEnd w:id="138"/>
      <w:bookmarkEnd w:id="139"/>
    </w:p>
    <w:p w14:paraId="55BB868C" w14:textId="77777777" w:rsidR="004243B5" w:rsidRPr="005A1D35" w:rsidRDefault="004243B5" w:rsidP="004243B5">
      <w:pPr>
        <w:pStyle w:val="BodyText"/>
      </w:pPr>
      <w:r w:rsidRPr="005A1D35">
        <w:t>One of the key goals for the research involved understanding the relative importance of different barriers to EE actions that might have the effect of reducing customer willingness (or ability) to take EE actions because of the impact of one or more barriers.</w:t>
      </w:r>
    </w:p>
    <w:p w14:paraId="3B1EDBA7" w14:textId="27E936B6" w:rsidR="004243B5" w:rsidRPr="005A1D35" w:rsidRDefault="004243B5" w:rsidP="004243B5">
      <w:pPr>
        <w:pStyle w:val="BodyText"/>
      </w:pPr>
      <w:r w:rsidRPr="005A1D35">
        <w:t xml:space="preserve">The team identified a set of seventeen different barriers (listed </w:t>
      </w:r>
      <w:r w:rsidR="0029638A">
        <w:t>below</w:t>
      </w:r>
      <w:r w:rsidRPr="005A1D35">
        <w:t xml:space="preserve">) that might affect customer willingness </w:t>
      </w:r>
      <w:r w:rsidR="0029638A">
        <w:t>and/or</w:t>
      </w:r>
      <w:r w:rsidRPr="005A1D35">
        <w:t xml:space="preserve"> ability to implement different EE barriers.</w:t>
      </w:r>
      <w:r>
        <w:t xml:space="preserve"> </w:t>
      </w:r>
      <w:r w:rsidRPr="005A1D35">
        <w:t>The team wanted to evaluate the rated importance of each of the</w:t>
      </w:r>
      <w:r w:rsidR="0051509D">
        <w:t xml:space="preserve"> </w:t>
      </w:r>
      <w:r w:rsidRPr="005A1D35">
        <w:t xml:space="preserve">barriers to </w:t>
      </w:r>
      <w:proofErr w:type="gramStart"/>
      <w:r w:rsidRPr="005A1D35">
        <w:t>respondents, but</w:t>
      </w:r>
      <w:proofErr w:type="gramEnd"/>
      <w:r w:rsidRPr="005A1D35">
        <w:t xml:space="preserve"> recognized that simply asking customers to rate barrier importance on a single scale (a 1-5, or 1-10 scale of “higher” to “lower” importance, for example) would probably not provide much differentiation.</w:t>
      </w:r>
    </w:p>
    <w:p w14:paraId="48AE04D5" w14:textId="0265B333" w:rsidR="004243B5" w:rsidRDefault="004243B5" w:rsidP="004243B5">
      <w:pPr>
        <w:pStyle w:val="BodyText"/>
      </w:pPr>
      <w:r w:rsidRPr="005A1D35">
        <w:t>Prior research reveals that customers tend to say – when assigning individual importance ratings – that “everything is important.</w:t>
      </w:r>
      <w:r w:rsidR="0029638A">
        <w:t>”</w:t>
      </w:r>
      <w:r>
        <w:t xml:space="preserve"> </w:t>
      </w:r>
      <w:r w:rsidRPr="005A1D35">
        <w:t xml:space="preserve">For this reason, the team created a questionnaire that asked customers to </w:t>
      </w:r>
      <w:r w:rsidR="0051509D">
        <w:t xml:space="preserve">evaluate the seventeen barriers, and then – first - </w:t>
      </w:r>
      <w:r w:rsidRPr="005A1D35">
        <w:t xml:space="preserve">select their five most important barriers, then </w:t>
      </w:r>
      <w:r w:rsidR="0051509D">
        <w:t xml:space="preserve">select </w:t>
      </w:r>
      <w:r w:rsidRPr="005A1D35">
        <w:t xml:space="preserve">their four next most important barriers, then </w:t>
      </w:r>
      <w:r w:rsidR="0051509D">
        <w:t xml:space="preserve">select </w:t>
      </w:r>
      <w:r w:rsidRPr="005A1D35">
        <w:t>their three least important barriers.</w:t>
      </w:r>
      <w:r>
        <w:t xml:space="preserve"> </w:t>
      </w:r>
      <w:r w:rsidRPr="005A1D35">
        <w:t>This novel question format forced survey respondents to make decisions about the relative importance of different barriers, and this was the goal of the research.</w:t>
      </w:r>
    </w:p>
    <w:p w14:paraId="56FC3C5D" w14:textId="1C3EC519" w:rsidR="004243B5" w:rsidRDefault="004243B5" w:rsidP="004243B5">
      <w:pPr>
        <w:pStyle w:val="BodyText"/>
      </w:pPr>
      <w:r w:rsidRPr="005A1D35">
        <w:t>Barriers to the implementation of EE</w:t>
      </w:r>
      <w:r>
        <w:t xml:space="preserve"> measures tested in the research</w:t>
      </w:r>
      <w:r w:rsidR="0051509D">
        <w:t xml:space="preserve"> included the following</w:t>
      </w:r>
      <w:r>
        <w:t>:</w:t>
      </w:r>
    </w:p>
    <w:p w14:paraId="25A4A596" w14:textId="77777777" w:rsidR="004243B5" w:rsidRPr="005A1D35" w:rsidRDefault="004243B5" w:rsidP="004243B5">
      <w:pPr>
        <w:pStyle w:val="BodyText"/>
      </w:pPr>
      <w:r w:rsidRPr="005A1D35">
        <w:t>1. The higher upfront cost of energy-efficient options can be a challenge.</w:t>
      </w:r>
    </w:p>
    <w:p w14:paraId="38713140" w14:textId="77777777" w:rsidR="004243B5" w:rsidRPr="005A1D35" w:rsidRDefault="004243B5" w:rsidP="004243B5">
      <w:pPr>
        <w:pStyle w:val="BodyText"/>
      </w:pPr>
      <w:r w:rsidRPr="005A1D35">
        <w:t>2. Energy savings claims for energy-efficient options are not reliable / trustworthy.</w:t>
      </w:r>
    </w:p>
    <w:p w14:paraId="697B4235" w14:textId="77777777" w:rsidR="004243B5" w:rsidRPr="005A1D35" w:rsidRDefault="004243B5" w:rsidP="004243B5">
      <w:pPr>
        <w:pStyle w:val="BodyText"/>
      </w:pPr>
      <w:r w:rsidRPr="005A1D35">
        <w:t>3. Rebates for higher efficiency options do not cover the higher initial cost of those options.</w:t>
      </w:r>
    </w:p>
    <w:p w14:paraId="38A7E2EA" w14:textId="77777777" w:rsidR="004243B5" w:rsidRPr="005A1D35" w:rsidRDefault="004243B5" w:rsidP="004243B5">
      <w:pPr>
        <w:pStyle w:val="BodyText"/>
      </w:pPr>
      <w:r w:rsidRPr="005A1D35">
        <w:t>4. Rebates for higher efficiency options require applications that can be complicated and / or time consuming to submit.</w:t>
      </w:r>
    </w:p>
    <w:p w14:paraId="1BB907EC" w14:textId="77777777" w:rsidR="004243B5" w:rsidRPr="005A1D35" w:rsidRDefault="004243B5" w:rsidP="004243B5">
      <w:pPr>
        <w:pStyle w:val="BodyText"/>
      </w:pPr>
      <w:r w:rsidRPr="005A1D35">
        <w:t>5. The energy savings from energy-efficient options are just not big enough to make them worthwhile.</w:t>
      </w:r>
    </w:p>
    <w:p w14:paraId="2471A534" w14:textId="77777777" w:rsidR="004243B5" w:rsidRPr="005A1D35" w:rsidRDefault="004243B5" w:rsidP="004243B5">
      <w:pPr>
        <w:pStyle w:val="BodyText"/>
      </w:pPr>
      <w:r w:rsidRPr="005A1D35">
        <w:t>6. We are just so busy that we just don’t have the time to deal with problems until they happen.</w:t>
      </w:r>
    </w:p>
    <w:p w14:paraId="36DB85C5" w14:textId="77777777" w:rsidR="004243B5" w:rsidRPr="005A1D35" w:rsidRDefault="004243B5" w:rsidP="004243B5">
      <w:pPr>
        <w:pStyle w:val="BodyText"/>
      </w:pPr>
      <w:r w:rsidRPr="005A1D35">
        <w:t>7. It is very hard to tell if installing energy-efficient options really reduce our energy costs.</w:t>
      </w:r>
    </w:p>
    <w:p w14:paraId="1EA7B427" w14:textId="77777777" w:rsidR="004243B5" w:rsidRPr="005A1D35" w:rsidRDefault="004243B5" w:rsidP="004243B5">
      <w:pPr>
        <w:pStyle w:val="BodyText"/>
      </w:pPr>
      <w:r w:rsidRPr="005A1D35">
        <w:t>8. It is hard to estimate how much we would save from installing an energy-efficient option.</w:t>
      </w:r>
    </w:p>
    <w:p w14:paraId="22B710FD" w14:textId="77777777" w:rsidR="004243B5" w:rsidRPr="005A1D35" w:rsidRDefault="004243B5" w:rsidP="004243B5">
      <w:pPr>
        <w:pStyle w:val="BodyText"/>
      </w:pPr>
      <w:r w:rsidRPr="005A1D35">
        <w:t>[Barrier 9 was determined to be duplicative and so was eliminated]</w:t>
      </w:r>
    </w:p>
    <w:p w14:paraId="64138510" w14:textId="77777777" w:rsidR="004243B5" w:rsidRPr="005A1D35" w:rsidRDefault="004243B5" w:rsidP="004243B5">
      <w:pPr>
        <w:pStyle w:val="BodyText"/>
      </w:pPr>
      <w:r w:rsidRPr="005A1D35">
        <w:t>10. Our advisors do not think that energy-efficient options are always a good choice.</w:t>
      </w:r>
    </w:p>
    <w:p w14:paraId="5BE497C5" w14:textId="77777777" w:rsidR="004243B5" w:rsidRPr="005A1D35" w:rsidRDefault="004243B5" w:rsidP="004243B5">
      <w:pPr>
        <w:pStyle w:val="BodyText"/>
      </w:pPr>
      <w:r w:rsidRPr="005A1D35">
        <w:t>11. We want to make sure we get the right equipment for us; efficiency must be a secondary concern.</w:t>
      </w:r>
    </w:p>
    <w:p w14:paraId="6B9F3C0D" w14:textId="77777777" w:rsidR="004243B5" w:rsidRPr="005A1D35" w:rsidRDefault="004243B5" w:rsidP="004243B5">
      <w:pPr>
        <w:pStyle w:val="BodyText"/>
      </w:pPr>
      <w:r w:rsidRPr="005A1D35">
        <w:t>12. Our advisors are not always very knowledgeable about energy-efficient options.</w:t>
      </w:r>
    </w:p>
    <w:p w14:paraId="56CFB69B" w14:textId="77777777" w:rsidR="004243B5" w:rsidRPr="005A1D35" w:rsidRDefault="004243B5" w:rsidP="004243B5">
      <w:pPr>
        <w:pStyle w:val="BodyText"/>
      </w:pPr>
      <w:r w:rsidRPr="005A1D35">
        <w:t>13. Sometimes energy-efficient options are just “overkill,” or more than we need.</w:t>
      </w:r>
    </w:p>
    <w:p w14:paraId="799D4A1F" w14:textId="77777777" w:rsidR="004243B5" w:rsidRPr="005A1D35" w:rsidRDefault="004243B5" w:rsidP="004243B5">
      <w:pPr>
        <w:pStyle w:val="BodyText"/>
      </w:pPr>
      <w:r w:rsidRPr="005A1D35">
        <w:t>14. Realistically, if energy efficiency costs us anything upfront, we usually can’t make that choice.</w:t>
      </w:r>
    </w:p>
    <w:p w14:paraId="22318418" w14:textId="4F797F36" w:rsidR="004243B5" w:rsidRPr="005A1D35" w:rsidRDefault="004243B5" w:rsidP="004243B5">
      <w:pPr>
        <w:pStyle w:val="BodyText"/>
      </w:pPr>
      <w:r w:rsidRPr="005A1D35">
        <w:t>15. Improving energy efficiency is just not on our radar.</w:t>
      </w:r>
    </w:p>
    <w:p w14:paraId="60A557DF" w14:textId="3A158E4A" w:rsidR="004243B5" w:rsidRPr="005A1D35" w:rsidRDefault="004243B5" w:rsidP="004243B5">
      <w:pPr>
        <w:pStyle w:val="BodyText"/>
      </w:pPr>
      <w:r w:rsidRPr="005A1D35">
        <w:t>16. We don’t know enough about energy efficiency to make the right choices in this area.</w:t>
      </w:r>
    </w:p>
    <w:p w14:paraId="4228E6F8" w14:textId="37C9056D" w:rsidR="004243B5" w:rsidRDefault="0051509D" w:rsidP="004243B5">
      <w:pPr>
        <w:pStyle w:val="BodyText"/>
      </w:pPr>
      <w:r>
        <w:rPr>
          <w:noProof/>
        </w:rPr>
        <mc:AlternateContent>
          <mc:Choice Requires="wpg">
            <w:drawing>
              <wp:anchor distT="0" distB="0" distL="228600" distR="228600" simplePos="0" relativeHeight="251710464" behindDoc="1" locked="0" layoutInCell="1" allowOverlap="1" wp14:anchorId="67A7E351" wp14:editId="79DD0C7E">
                <wp:simplePos x="0" y="0"/>
                <wp:positionH relativeFrom="margin">
                  <wp:align>right</wp:align>
                </wp:positionH>
                <wp:positionV relativeFrom="margin">
                  <wp:posOffset>1371600</wp:posOffset>
                </wp:positionV>
                <wp:extent cx="5840730" cy="5695950"/>
                <wp:effectExtent l="0" t="0" r="7620" b="0"/>
                <wp:wrapSquare wrapText="bothSides"/>
                <wp:docPr id="288" name="Group 288"/>
                <wp:cNvGraphicFramePr/>
                <a:graphic xmlns:a="http://schemas.openxmlformats.org/drawingml/2006/main">
                  <a:graphicData uri="http://schemas.microsoft.com/office/word/2010/wordprocessingGroup">
                    <wpg:wgp>
                      <wpg:cNvGrpSpPr/>
                      <wpg:grpSpPr>
                        <a:xfrm>
                          <a:off x="0" y="0"/>
                          <a:ext cx="5840730" cy="5695951"/>
                          <a:chOff x="0" y="0"/>
                          <a:chExt cx="1828800" cy="7510512"/>
                        </a:xfrm>
                      </wpg:grpSpPr>
                      <wps:wsp>
                        <wps:cNvPr id="289" name="Rectangle 289"/>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tangle 290"/>
                        <wps:cNvSpPr/>
                        <wps:spPr>
                          <a:xfrm>
                            <a:off x="0" y="927281"/>
                            <a:ext cx="1828800" cy="658323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C32E3E" w14:textId="2FC35194" w:rsidR="00B70E97" w:rsidRPr="0051509D" w:rsidRDefault="00B70E97" w:rsidP="004243B5">
                              <w:pPr>
                                <w:pStyle w:val="BodyText"/>
                                <w:rPr>
                                  <w:i/>
                                  <w:u w:val="single"/>
                                </w:rPr>
                              </w:pPr>
                              <w:r w:rsidRPr="0051509D">
                                <w:rPr>
                                  <w:u w:val="single"/>
                                </w:rPr>
                                <w:t xml:space="preserve">[N=225] Q28. </w:t>
                              </w:r>
                              <w:r w:rsidRPr="0051509D">
                                <w:rPr>
                                  <w:i/>
                                  <w:u w:val="single"/>
                                </w:rPr>
                                <w:t xml:space="preserve">Below is a list of reasons why an organization might not always be able to implement higher efficiency options when they need to replace a piece of equipment. Please review the list and then evaluate them in terms of their importance to your organization. </w:t>
                              </w:r>
                            </w:p>
                            <w:p w14:paraId="4DD1C42F" w14:textId="77777777" w:rsidR="00B70E97" w:rsidRPr="0051509D" w:rsidRDefault="00B70E97" w:rsidP="004243B5">
                              <w:pPr>
                                <w:pStyle w:val="BodyText"/>
                                <w:rPr>
                                  <w:i/>
                                  <w:u w:val="single"/>
                                </w:rPr>
                              </w:pPr>
                              <w:r w:rsidRPr="0051509D">
                                <w:rPr>
                                  <w:i/>
                                  <w:u w:val="single"/>
                                </w:rPr>
                                <w:t>[ON THE FIRST SCREEN] First, please drag the FIVE reasons that are “The most important things that limit us” into the boxes on the right.</w:t>
                              </w:r>
                            </w:p>
                            <w:p w14:paraId="036019BE" w14:textId="77777777" w:rsidR="00B70E97" w:rsidRPr="0051509D" w:rsidRDefault="00B70E97" w:rsidP="004243B5">
                              <w:pPr>
                                <w:pStyle w:val="BodyText"/>
                                <w:rPr>
                                  <w:i/>
                                  <w:u w:val="single"/>
                                </w:rPr>
                              </w:pPr>
                              <w:r w:rsidRPr="0051509D">
                                <w:rPr>
                                  <w:i/>
                                  <w:u w:val="single"/>
                                </w:rPr>
                                <w:t>[ON THE SECOND SCREEN] Now, please drag the FOUR reasons that are “Things that are important, but not critical to us” into the boxes on the right.</w:t>
                              </w:r>
                            </w:p>
                            <w:p w14:paraId="18C83943" w14:textId="77777777" w:rsidR="00B70E97" w:rsidRPr="0051509D" w:rsidRDefault="00B70E97" w:rsidP="004243B5">
                              <w:pPr>
                                <w:pStyle w:val="BodyText"/>
                                <w:rPr>
                                  <w:i/>
                                </w:rPr>
                              </w:pPr>
                              <w:r w:rsidRPr="0051509D">
                                <w:rPr>
                                  <w:i/>
                                  <w:u w:val="single"/>
                                </w:rPr>
                                <w:t>[ON THE THIRD SCREEN] And finally, please drag the THREE reasons that are “Things that are not very important to us” into</w:t>
                              </w:r>
                              <w:r w:rsidRPr="0051509D">
                                <w:rPr>
                                  <w:i/>
                                </w:rPr>
                                <w:t xml:space="preserve"> the boxes on the right.</w:t>
                              </w:r>
                            </w:p>
                            <w:p w14:paraId="54496B66" w14:textId="77777777" w:rsidR="00B70E97" w:rsidRPr="0051509D" w:rsidRDefault="00B70E97" w:rsidP="004243B5">
                              <w:pPr>
                                <w:pStyle w:val="BodyText"/>
                                <w:rPr>
                                  <w:i/>
                                </w:rPr>
                              </w:pPr>
                              <w:r w:rsidRPr="0051509D">
                                <w:rPr>
                                  <w:i/>
                                </w:rPr>
                                <w:t>Once the importance categories were created, customers were then asked to individually rank order the importance of their top five ranked barriers.</w:t>
                              </w:r>
                            </w:p>
                            <w:p w14:paraId="1FA9FA67" w14:textId="63E390F1" w:rsidR="00B70E97" w:rsidRPr="0051509D" w:rsidRDefault="00B70E97" w:rsidP="004243B5">
                              <w:pPr>
                                <w:pStyle w:val="BodyText"/>
                                <w:rPr>
                                  <w:i/>
                                </w:rPr>
                              </w:pPr>
                              <w:r w:rsidRPr="0051509D">
                                <w:rPr>
                                  <w:i/>
                                </w:rPr>
                                <w:t xml:space="preserve">Q29. Previously, you specified the five things that were the most important limits on your ability to implement high efficiency options. </w:t>
                              </w:r>
                            </w:p>
                            <w:p w14:paraId="56F80CCB" w14:textId="77777777" w:rsidR="00B70E97" w:rsidRPr="0051509D" w:rsidRDefault="00B70E97" w:rsidP="004243B5">
                              <w:pPr>
                                <w:pStyle w:val="BodyText"/>
                                <w:rPr>
                                  <w:i/>
                                </w:rPr>
                              </w:pPr>
                              <w:r w:rsidRPr="0051509D">
                                <w:rPr>
                                  <w:i/>
                                </w:rPr>
                                <w:t xml:space="preserve">We would like to ask you to go a step farther now, and to rank order the importance of these five things. While all of them are obviously important to you, some are probably more important than others. </w:t>
                              </w:r>
                            </w:p>
                            <w:p w14:paraId="050FBD9D" w14:textId="77777777" w:rsidR="00B70E97" w:rsidRPr="0051509D" w:rsidRDefault="00B70E97" w:rsidP="004243B5">
                              <w:pPr>
                                <w:pStyle w:val="BodyText"/>
                                <w:rPr>
                                  <w:i/>
                                </w:rPr>
                              </w:pPr>
                              <w:r w:rsidRPr="0051509D">
                                <w:rPr>
                                  <w:i/>
                                </w:rPr>
                                <w:t>Please rank the items individually by using your cursor to drag the most important of the five items listed below into the box labelled as “most important,” then drag the next most important of these things into the box labelled “second most important,” and continue for each of the remaining items.</w:t>
                              </w:r>
                            </w:p>
                            <w:p w14:paraId="47E9D8CC" w14:textId="77777777" w:rsidR="00B70E97" w:rsidRPr="0051509D" w:rsidRDefault="00B70E97" w:rsidP="004243B5">
                              <w:pPr>
                                <w:pStyle w:val="BodyText"/>
                                <w:rPr>
                                  <w:i/>
                                </w:rPr>
                              </w:pPr>
                              <w:r w:rsidRPr="0051509D">
                                <w:rPr>
                                  <w:i/>
                                </w:rPr>
                                <w:t>[PROGRAMMER: SHOW ONLY FIVE ITEMS SELECTED IN TOP BOX FROM Q28 AND REQUIRE ALL ITEMS TO BE DRAGGED INTO ONE OF FIVE BOXES LABELLED AS “MOST IMPORTANT,” “SECOND MOST IMPORTANT,” THIRD MOST IMPORTANT,” “FOURTH MOST IMPORTANT,” AND “FIFTH MOST IMPORTANT’]</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91" name="Text Box 291"/>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EF93A1" w14:textId="35910C73" w:rsidR="00B70E97" w:rsidRDefault="00B70E97">
                              <w:pPr>
                                <w:pStyle w:val="NoSpacing"/>
                                <w:jc w:val="center"/>
                                <w:rPr>
                                  <w:rFonts w:asciiTheme="majorHAnsi" w:eastAsiaTheme="majorEastAsia" w:hAnsiTheme="majorHAnsi" w:cstheme="majorBidi"/>
                                  <w:caps/>
                                  <w:color w:val="348490" w:themeColor="accent1"/>
                                  <w:sz w:val="28"/>
                                  <w:szCs w:val="28"/>
                                </w:rPr>
                              </w:pPr>
                              <w:r>
                                <w:rPr>
                                  <w:rFonts w:asciiTheme="majorHAnsi" w:eastAsiaTheme="majorEastAsia" w:hAnsiTheme="majorHAnsi" w:cstheme="majorBidi"/>
                                  <w:caps/>
                                  <w:color w:val="348490" w:themeColor="accent1"/>
                                  <w:sz w:val="28"/>
                                  <w:szCs w:val="28"/>
                                </w:rPr>
                                <w:t>Barriers Question Text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A7E351" id="Group 288" o:spid="_x0000_s1039" style="position:absolute;left:0;text-align:left;margin-left:408.7pt;margin-top:108pt;width:459.9pt;height:448.5pt;z-index:-251606016;mso-wrap-distance-left:18pt;mso-wrap-distance-right:18pt;mso-position-horizontal:right;mso-position-horizontal-relative:margin;mso-position-vertical-relative:margin;mso-width-relative:margin;mso-height-relative:margin" coordsize="18288,75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">
                <v:rect id="Rectangle 289" o:spid="_x0000_s1040"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" fillcolor="#348490 [3204]" stroked="f" strokeweight="1pt"/>
                <v:rect id="Rectangle 290" o:spid="_x0000_s1041" style="position:absolute;top:9272;width:18288;height:65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" fillcolor="#348490 [3204]" stroked="f" strokeweight="1pt">
                  <v:textbox inset=",14.4pt,8.64pt,18pt">
                    <w:txbxContent>
                      <w:p w14:paraId="0FC32E3E" w14:textId="2FC35194" w:rsidR="00B70E97" w:rsidRPr="0051509D" w:rsidRDefault="00B70E97" w:rsidP="004243B5">
                        <w:pPr>
                          <w:pStyle w:val="BodyText"/>
                          <w:rPr>
                            <w:i/>
                            <w:u w:val="single"/>
                          </w:rPr>
                        </w:pPr>
                        <w:r w:rsidRPr="0051509D">
                          <w:rPr>
                            <w:u w:val="single"/>
                          </w:rPr>
                          <w:t xml:space="preserve">[N=225] Q28. </w:t>
                        </w:r>
                        <w:r w:rsidRPr="0051509D">
                          <w:rPr>
                            <w:i/>
                            <w:u w:val="single"/>
                          </w:rPr>
                          <w:t xml:space="preserve">Below is a list of reasons why an organization might not always be able to implement higher efficiency options when they need to replace a piece of equipment. Please review the list and then evaluate them in terms of their importance to your organization. </w:t>
                        </w:r>
                      </w:p>
                      <w:p w14:paraId="4DD1C42F" w14:textId="77777777" w:rsidR="00B70E97" w:rsidRPr="0051509D" w:rsidRDefault="00B70E97" w:rsidP="004243B5">
                        <w:pPr>
                          <w:pStyle w:val="BodyText"/>
                          <w:rPr>
                            <w:i/>
                            <w:u w:val="single"/>
                          </w:rPr>
                        </w:pPr>
                        <w:r w:rsidRPr="0051509D">
                          <w:rPr>
                            <w:i/>
                            <w:u w:val="single"/>
                          </w:rPr>
                          <w:t>[ON THE FIRST SCREEN] First, please drag the FIVE reasons that are “The most important things that limit us” into the boxes on the right.</w:t>
                        </w:r>
                      </w:p>
                      <w:p w14:paraId="036019BE" w14:textId="77777777" w:rsidR="00B70E97" w:rsidRPr="0051509D" w:rsidRDefault="00B70E97" w:rsidP="004243B5">
                        <w:pPr>
                          <w:pStyle w:val="BodyText"/>
                          <w:rPr>
                            <w:i/>
                            <w:u w:val="single"/>
                          </w:rPr>
                        </w:pPr>
                        <w:r w:rsidRPr="0051509D">
                          <w:rPr>
                            <w:i/>
                            <w:u w:val="single"/>
                          </w:rPr>
                          <w:t>[ON THE SECOND SCREEN] Now, please drag the FOUR reasons that are “Things that are important, but not critical to us” into the boxes on the right.</w:t>
                        </w:r>
                      </w:p>
                      <w:p w14:paraId="18C83943" w14:textId="77777777" w:rsidR="00B70E97" w:rsidRPr="0051509D" w:rsidRDefault="00B70E97" w:rsidP="004243B5">
                        <w:pPr>
                          <w:pStyle w:val="BodyText"/>
                          <w:rPr>
                            <w:i/>
                          </w:rPr>
                        </w:pPr>
                        <w:r w:rsidRPr="0051509D">
                          <w:rPr>
                            <w:i/>
                            <w:u w:val="single"/>
                          </w:rPr>
                          <w:t>[ON THE THIRD SCREEN] And finally, please drag the THREE reasons that are “Things that are not very important to us” into</w:t>
                        </w:r>
                        <w:r w:rsidRPr="0051509D">
                          <w:rPr>
                            <w:i/>
                          </w:rPr>
                          <w:t xml:space="preserve"> the boxes on the right.</w:t>
                        </w:r>
                      </w:p>
                      <w:p w14:paraId="54496B66" w14:textId="77777777" w:rsidR="00B70E97" w:rsidRPr="0051509D" w:rsidRDefault="00B70E97" w:rsidP="004243B5">
                        <w:pPr>
                          <w:pStyle w:val="BodyText"/>
                          <w:rPr>
                            <w:i/>
                          </w:rPr>
                        </w:pPr>
                        <w:r w:rsidRPr="0051509D">
                          <w:rPr>
                            <w:i/>
                          </w:rPr>
                          <w:t>Once the importance categories were created, customers were then asked to individually rank order the importance of their top five ranked barriers.</w:t>
                        </w:r>
                      </w:p>
                      <w:p w14:paraId="1FA9FA67" w14:textId="63E390F1" w:rsidR="00B70E97" w:rsidRPr="0051509D" w:rsidRDefault="00B70E97" w:rsidP="004243B5">
                        <w:pPr>
                          <w:pStyle w:val="BodyText"/>
                          <w:rPr>
                            <w:i/>
                          </w:rPr>
                        </w:pPr>
                        <w:r w:rsidRPr="0051509D">
                          <w:rPr>
                            <w:i/>
                          </w:rPr>
                          <w:t xml:space="preserve">Q29. Previously, you specified the five things that were the most important limits on your ability to implement high efficiency options. </w:t>
                        </w:r>
                      </w:p>
                      <w:p w14:paraId="56F80CCB" w14:textId="77777777" w:rsidR="00B70E97" w:rsidRPr="0051509D" w:rsidRDefault="00B70E97" w:rsidP="004243B5">
                        <w:pPr>
                          <w:pStyle w:val="BodyText"/>
                          <w:rPr>
                            <w:i/>
                          </w:rPr>
                        </w:pPr>
                        <w:r w:rsidRPr="0051509D">
                          <w:rPr>
                            <w:i/>
                          </w:rPr>
                          <w:t xml:space="preserve">We would like to ask you to go a step farther now, and to rank order the importance of these five things. While all of them are obviously important to you, some are probably more important than others. </w:t>
                        </w:r>
                      </w:p>
                      <w:p w14:paraId="050FBD9D" w14:textId="77777777" w:rsidR="00B70E97" w:rsidRPr="0051509D" w:rsidRDefault="00B70E97" w:rsidP="004243B5">
                        <w:pPr>
                          <w:pStyle w:val="BodyText"/>
                          <w:rPr>
                            <w:i/>
                          </w:rPr>
                        </w:pPr>
                        <w:r w:rsidRPr="0051509D">
                          <w:rPr>
                            <w:i/>
                          </w:rPr>
                          <w:t>Please rank the items individually by using your cursor to drag the most important of the five items listed below into the box labelled as “most important,” then drag the next most important of these things into the box labelled “second most important,” and continue for each of the remaining items.</w:t>
                        </w:r>
                      </w:p>
                      <w:p w14:paraId="47E9D8CC" w14:textId="77777777" w:rsidR="00B70E97" w:rsidRPr="0051509D" w:rsidRDefault="00B70E97" w:rsidP="004243B5">
                        <w:pPr>
                          <w:pStyle w:val="BodyText"/>
                          <w:rPr>
                            <w:i/>
                          </w:rPr>
                        </w:pPr>
                        <w:r w:rsidRPr="0051509D">
                          <w:rPr>
                            <w:i/>
                          </w:rPr>
                          <w:t>[PROGRAMMER: SHOW ONLY FIVE ITEMS SELECTED IN TOP BOX FROM Q28 AND REQUIRE ALL ITEMS TO BE DRAGGED INTO ONE OF FIVE BOXES LABELLED AS “MOST IMPORTANT,” “SECOND MOST IMPORTANT,” THIRD MOST IMPORTANT,” “FOURTH MOST IMPORTANT,” AND “FIFTH MOST IMPORTANT’]</w:t>
                        </w:r>
                      </w:p>
                    </w:txbxContent>
                  </v:textbox>
                </v:rect>
                <v:shape id="Text Box 291" o:spid="_x0000_s1042"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" fillcolor="white [3212]" stroked="f" strokeweight=".5pt">
                  <v:textbox inset=",7.2pt,,7.2pt">
                    <w:txbxContent>
                      <w:p w14:paraId="45EF93A1" w14:textId="35910C73" w:rsidR="00B70E97" w:rsidRDefault="00B70E97">
                        <w:pPr>
                          <w:pStyle w:val="NoSpacing"/>
                          <w:jc w:val="center"/>
                          <w:rPr>
                            <w:rFonts w:asciiTheme="majorHAnsi" w:eastAsiaTheme="majorEastAsia" w:hAnsiTheme="majorHAnsi" w:cstheme="majorBidi"/>
                            <w:caps/>
                            <w:color w:val="348490" w:themeColor="accent1"/>
                            <w:sz w:val="28"/>
                            <w:szCs w:val="28"/>
                          </w:rPr>
                        </w:pPr>
                        <w:r>
                          <w:rPr>
                            <w:rFonts w:asciiTheme="majorHAnsi" w:eastAsiaTheme="majorEastAsia" w:hAnsiTheme="majorHAnsi" w:cstheme="majorBidi"/>
                            <w:caps/>
                            <w:color w:val="348490" w:themeColor="accent1"/>
                            <w:sz w:val="28"/>
                            <w:szCs w:val="28"/>
                          </w:rPr>
                          <w:t>Barriers Question Text</w:t>
                        </w:r>
                      </w:p>
                    </w:txbxContent>
                  </v:textbox>
                </v:shape>
                <w10:wrap type="square" anchorx="margin" anchory="margin"/>
              </v:group>
            </w:pict>
          </mc:Fallback>
        </mc:AlternateContent>
      </w:r>
      <w:r w:rsidR="004243B5" w:rsidRPr="005A1D35">
        <w:t>17. High efficiency options may not be available exactly when we need them.</w:t>
      </w:r>
    </w:p>
    <w:p w14:paraId="41AB5315" w14:textId="77777777" w:rsidR="0051509D" w:rsidRDefault="0051509D" w:rsidP="004243B5">
      <w:pPr>
        <w:pStyle w:val="BodyText"/>
      </w:pPr>
    </w:p>
    <w:p w14:paraId="4DA35DCB" w14:textId="61F9C598" w:rsidR="004243B5" w:rsidRDefault="0051509D" w:rsidP="004243B5">
      <w:pPr>
        <w:pStyle w:val="BodyText"/>
      </w:pPr>
      <w:r>
        <w:t>Note also that the five b</w:t>
      </w:r>
      <w:r w:rsidR="004243B5" w:rsidRPr="005A1D35">
        <w:t xml:space="preserve">arriers assigned to </w:t>
      </w:r>
      <w:r>
        <w:t xml:space="preserve">the highest </w:t>
      </w:r>
      <w:r w:rsidR="004243B5" w:rsidRPr="005A1D35">
        <w:t>importance categor</w:t>
      </w:r>
      <w:r>
        <w:t xml:space="preserve">y were then </w:t>
      </w:r>
      <w:r w:rsidR="004243B5" w:rsidRPr="005A1D35">
        <w:t>individually ranked</w:t>
      </w:r>
      <w:r w:rsidR="004243B5">
        <w:t xml:space="preserve">. </w:t>
      </w:r>
    </w:p>
    <w:p w14:paraId="5324CA2D" w14:textId="54721629" w:rsidR="004243B5" w:rsidRDefault="004243B5">
      <w:pPr>
        <w:rPr>
          <w:rFonts w:asciiTheme="minorHAnsi" w:hAnsiTheme="minorHAnsi"/>
          <w:bCs/>
          <w:i/>
          <w:spacing w:val="4"/>
          <w:kern w:val="18"/>
          <w:szCs w:val="16"/>
          <w14:ligatures w14:val="standardContextual"/>
        </w:rPr>
      </w:pPr>
      <w:bookmarkStart w:id="140" w:name="_Toc515541859"/>
    </w:p>
    <w:p w14:paraId="0B481967" w14:textId="77777777" w:rsidR="00543644" w:rsidRDefault="00543644">
      <w:pPr>
        <w:rPr>
          <w:rFonts w:asciiTheme="minorHAnsi" w:hAnsiTheme="minorHAnsi"/>
          <w:spacing w:val="4"/>
          <w:kern w:val="18"/>
          <w:szCs w:val="18"/>
          <w14:ligatures w14:val="standardContextual"/>
        </w:rPr>
      </w:pPr>
      <w:r>
        <w:br w:type="page"/>
      </w:r>
    </w:p>
    <w:p w14:paraId="29DEEC26" w14:textId="0154FF4D" w:rsidR="00543644" w:rsidRDefault="0051509D" w:rsidP="00543644">
      <w:pPr>
        <w:pStyle w:val="BodyText"/>
        <w:jc w:val="left"/>
      </w:pPr>
      <w:r>
        <w:t>Not surprisingly, u</w:t>
      </w:r>
      <w:r w:rsidR="00543644" w:rsidRPr="00543644">
        <w:t xml:space="preserve">pfront costs are rated most frequently as one of the five most important barriers to </w:t>
      </w:r>
      <w:r w:rsidR="00543644">
        <w:t>EE</w:t>
      </w:r>
      <w:r w:rsidR="00543644" w:rsidRPr="00543644">
        <w:t xml:space="preserve">, but several other barriers are cited </w:t>
      </w:r>
      <w:r>
        <w:t xml:space="preserve">as important </w:t>
      </w:r>
      <w:r w:rsidR="00543644" w:rsidRPr="00543644">
        <w:t>nearly as frequently</w:t>
      </w:r>
      <w:r w:rsidR="00543644">
        <w:t>.</w:t>
      </w:r>
    </w:p>
    <w:p w14:paraId="78DBE732" w14:textId="1A1EC7AD" w:rsidR="004243B5" w:rsidRDefault="004243B5" w:rsidP="00543644">
      <w:pPr>
        <w:pStyle w:val="FigureorTableCaption"/>
        <w:ind w:left="1440" w:hanging="1440"/>
      </w:pPr>
      <w:bookmarkStart w:id="141" w:name="_Toc515885382"/>
      <w:r>
        <w:t xml:space="preserve">Figure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7</w:t>
      </w:r>
      <w:r w:rsidR="004651BE">
        <w:rPr>
          <w:noProof/>
        </w:rPr>
        <w:fldChar w:fldCharType="end"/>
      </w:r>
      <w:r>
        <w:tab/>
        <w:t xml:space="preserve">Rankings of Barrier Importance by Importance Category (Five most important things, </w:t>
      </w:r>
      <w:proofErr w:type="gramStart"/>
      <w:r>
        <w:t>Four</w:t>
      </w:r>
      <w:proofErr w:type="gramEnd"/>
      <w:r>
        <w:t xml:space="preserve"> important but not critical things; Three things that are not very important)</w:t>
      </w:r>
      <w:bookmarkEnd w:id="140"/>
      <w:bookmarkEnd w:id="141"/>
    </w:p>
    <w:p w14:paraId="27416087" w14:textId="77777777" w:rsidR="004243B5" w:rsidRPr="005A1D35" w:rsidRDefault="004243B5" w:rsidP="004243B5">
      <w:pPr>
        <w:pStyle w:val="BodyText"/>
      </w:pPr>
      <w:r w:rsidRPr="005A1D35">
        <w:rPr>
          <w:noProof/>
        </w:rPr>
        <w:drawing>
          <wp:inline distT="0" distB="0" distL="0" distR="0" wp14:anchorId="0A57AC2E" wp14:editId="60751276">
            <wp:extent cx="5943600" cy="3629522"/>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943600" cy="3629522"/>
                    </a:xfrm>
                    <a:prstGeom prst="rect">
                      <a:avLst/>
                    </a:prstGeom>
                    <a:noFill/>
                    <a:ln>
                      <a:noFill/>
                    </a:ln>
                  </pic:spPr>
                </pic:pic>
              </a:graphicData>
            </a:graphic>
          </wp:inline>
        </w:drawing>
      </w:r>
    </w:p>
    <w:p w14:paraId="19E69175" w14:textId="77777777" w:rsidR="0051509D" w:rsidRDefault="0051509D">
      <w:pPr>
        <w:rPr>
          <w:rFonts w:asciiTheme="minorHAnsi" w:hAnsiTheme="minorHAnsi"/>
          <w:spacing w:val="4"/>
          <w:kern w:val="18"/>
          <w:szCs w:val="18"/>
          <w14:ligatures w14:val="standardContextual"/>
        </w:rPr>
      </w:pPr>
      <w:r>
        <w:br w:type="page"/>
      </w:r>
    </w:p>
    <w:p w14:paraId="1220DC29" w14:textId="381FCCEE" w:rsidR="004243B5" w:rsidRDefault="00734704" w:rsidP="004243B5">
      <w:pPr>
        <w:pStyle w:val="BodyText"/>
        <w:jc w:val="left"/>
      </w:pPr>
      <w:r>
        <w:t xml:space="preserve">Recall that the top five most important barriers referenced by each respondent were then individually ranked in their individual importance. The results of these individual rankings are cited in Figure 4-8 below, and they indicate again that, while upfront costs are cited as most important </w:t>
      </w:r>
      <w:r w:rsidR="004243B5" w:rsidRPr="00F133C7">
        <w:t>by significant numbers of respondents</w:t>
      </w:r>
      <w:r>
        <w:t>, just</w:t>
      </w:r>
      <w:r w:rsidR="004243B5">
        <w:t xml:space="preserve"> </w:t>
      </w:r>
      <w:r w:rsidR="004243B5" w:rsidRPr="00F133C7">
        <w:t xml:space="preserve">12% </w:t>
      </w:r>
      <w:r>
        <w:t xml:space="preserve">in total </w:t>
      </w:r>
      <w:r w:rsidR="004243B5" w:rsidRPr="00F133C7">
        <w:t xml:space="preserve">rate “higher upfront costs” as </w:t>
      </w:r>
      <w:r w:rsidR="004243B5" w:rsidRPr="00734704">
        <w:rPr>
          <w:u w:val="single"/>
        </w:rPr>
        <w:t>the most important</w:t>
      </w:r>
      <w:r w:rsidR="004243B5" w:rsidRPr="00F133C7">
        <w:t xml:space="preserve"> barrier</w:t>
      </w:r>
      <w:r>
        <w:t>. This means, of course, t</w:t>
      </w:r>
      <w:r w:rsidR="004243B5" w:rsidRPr="00F133C7">
        <w:t xml:space="preserve">hat 88% </w:t>
      </w:r>
      <w:r>
        <w:t xml:space="preserve">of respondents </w:t>
      </w:r>
      <w:r w:rsidR="004243B5" w:rsidRPr="00F133C7">
        <w:t>do not rate it as most important</w:t>
      </w:r>
      <w:r w:rsidR="004243B5">
        <w:t>.</w:t>
      </w:r>
    </w:p>
    <w:p w14:paraId="5E592C66" w14:textId="77777777" w:rsidR="004243B5" w:rsidRPr="00F133C7" w:rsidRDefault="004243B5" w:rsidP="004243B5">
      <w:pPr>
        <w:pStyle w:val="FigureorTableCaption"/>
      </w:pPr>
      <w:bookmarkStart w:id="142" w:name="_Toc515541860"/>
      <w:bookmarkStart w:id="143" w:name="_Toc515885383"/>
      <w:r>
        <w:t xml:space="preserve">Figure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8</w:t>
      </w:r>
      <w:r w:rsidR="004651BE">
        <w:rPr>
          <w:noProof/>
        </w:rPr>
        <w:fldChar w:fldCharType="end"/>
      </w:r>
      <w:r>
        <w:tab/>
      </w:r>
      <w:r w:rsidRPr="00F133C7">
        <w:t>Importance Rankings for Most Important Barriers</w:t>
      </w:r>
      <w:bookmarkEnd w:id="142"/>
      <w:bookmarkEnd w:id="143"/>
    </w:p>
    <w:p w14:paraId="1E09311B" w14:textId="77777777" w:rsidR="004243B5" w:rsidRDefault="004243B5" w:rsidP="004243B5">
      <w:pPr>
        <w:pStyle w:val="FigureorTableCaption"/>
        <w:rPr>
          <w:szCs w:val="18"/>
        </w:rPr>
      </w:pPr>
      <w:r w:rsidRPr="00F133C7">
        <w:rPr>
          <w:noProof/>
        </w:rPr>
        <w:drawing>
          <wp:inline distT="0" distB="0" distL="0" distR="0" wp14:anchorId="06522A16" wp14:editId="18A1CC20">
            <wp:extent cx="5942751" cy="36195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46968" cy="3622069"/>
                    </a:xfrm>
                    <a:prstGeom prst="rect">
                      <a:avLst/>
                    </a:prstGeom>
                    <a:noFill/>
                    <a:ln>
                      <a:noFill/>
                    </a:ln>
                  </pic:spPr>
                </pic:pic>
              </a:graphicData>
            </a:graphic>
          </wp:inline>
        </w:drawing>
      </w:r>
    </w:p>
    <w:p w14:paraId="154F65E1" w14:textId="77777777" w:rsidR="00734704" w:rsidRDefault="00734704" w:rsidP="00734704">
      <w:pPr>
        <w:pStyle w:val="BodyText"/>
      </w:pPr>
      <w:bookmarkStart w:id="144" w:name="_Toc515541861"/>
      <w:bookmarkStart w:id="145" w:name="_Toc515885384"/>
    </w:p>
    <w:p w14:paraId="597E631B" w14:textId="1541A67C" w:rsidR="004243B5" w:rsidRDefault="004243B5" w:rsidP="004243B5">
      <w:pPr>
        <w:pStyle w:val="FigureorTableCaption"/>
      </w:pPr>
      <w:r>
        <w:t xml:space="preserve">Figure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9</w:t>
      </w:r>
      <w:r w:rsidR="004651BE">
        <w:rPr>
          <w:noProof/>
        </w:rPr>
        <w:fldChar w:fldCharType="end"/>
      </w:r>
      <w:r>
        <w:tab/>
        <w:t xml:space="preserve">Single Most Important </w:t>
      </w:r>
      <w:bookmarkEnd w:id="144"/>
      <w:bookmarkEnd w:id="145"/>
      <w:r w:rsidR="00734704">
        <w:t>Barrier</w:t>
      </w:r>
    </w:p>
    <w:p w14:paraId="60ACDF58" w14:textId="77777777" w:rsidR="004243B5" w:rsidRPr="00F133C7" w:rsidRDefault="004243B5" w:rsidP="004243B5">
      <w:pPr>
        <w:pStyle w:val="BodyText"/>
      </w:pPr>
      <w:r w:rsidRPr="00F133C7">
        <w:rPr>
          <w:noProof/>
        </w:rPr>
        <w:drawing>
          <wp:inline distT="0" distB="0" distL="0" distR="0" wp14:anchorId="47F0EBE0" wp14:editId="0095C067">
            <wp:extent cx="5943600" cy="3625321"/>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943600" cy="3625321"/>
                    </a:xfrm>
                    <a:prstGeom prst="rect">
                      <a:avLst/>
                    </a:prstGeom>
                    <a:noFill/>
                    <a:ln>
                      <a:noFill/>
                    </a:ln>
                  </pic:spPr>
                </pic:pic>
              </a:graphicData>
            </a:graphic>
          </wp:inline>
        </w:drawing>
      </w:r>
    </w:p>
    <w:p w14:paraId="63011952" w14:textId="27BF679D" w:rsidR="004243B5" w:rsidRPr="00F133C7" w:rsidRDefault="00734704" w:rsidP="004243B5">
      <w:pPr>
        <w:pStyle w:val="BodyText"/>
        <w:jc w:val="left"/>
      </w:pPr>
      <w:r>
        <w:t>The analysis team reviewed the barrier ratings and concluded that the b</w:t>
      </w:r>
      <w:r w:rsidR="004243B5" w:rsidRPr="00F133C7">
        <w:t>arriers</w:t>
      </w:r>
      <w:r>
        <w:t xml:space="preserve"> rated as most important</w:t>
      </w:r>
      <w:r w:rsidR="004243B5" w:rsidRPr="00F133C7">
        <w:t xml:space="preserve"> tend to fall into five different categories of concerns</w:t>
      </w:r>
      <w:r w:rsidR="004243B5">
        <w:t xml:space="preserve">.  </w:t>
      </w:r>
      <w:r w:rsidR="004243B5" w:rsidRPr="00F133C7">
        <w:t>Barriers related to upfront costs show up regularly in the list</w:t>
      </w:r>
      <w:r>
        <w:t>, of course with statements that include the following type of language</w:t>
      </w:r>
      <w:r w:rsidR="0029638A">
        <w:t xml:space="preserve">: </w:t>
      </w:r>
      <w:r w:rsidR="004243B5">
        <w:t xml:space="preserve"> </w:t>
      </w:r>
      <w:r w:rsidR="004243B5" w:rsidRPr="00734704">
        <w:rPr>
          <w:i/>
        </w:rPr>
        <w:t>Upfront costs are a challenge / If EE costs anything upfront, we can’t do it / Rebates do not cover the higher upfront cost of EE options</w:t>
      </w:r>
      <w:r w:rsidR="004243B5" w:rsidRPr="00F133C7">
        <w:t>.</w:t>
      </w:r>
      <w:r w:rsidR="004243B5">
        <w:t xml:space="preserve"> </w:t>
      </w:r>
      <w:r w:rsidR="004243B5" w:rsidRPr="00F133C7">
        <w:t xml:space="preserve">However, other categories of barriers are also </w:t>
      </w:r>
      <w:r>
        <w:t xml:space="preserve">rated as </w:t>
      </w:r>
      <w:r w:rsidR="004243B5" w:rsidRPr="00F133C7">
        <w:t>important:</w:t>
      </w:r>
    </w:p>
    <w:p w14:paraId="3C353D46" w14:textId="77777777" w:rsidR="004243B5" w:rsidRPr="00F133C7" w:rsidRDefault="004243B5" w:rsidP="004243B5">
      <w:pPr>
        <w:pStyle w:val="BulletedList"/>
      </w:pPr>
      <w:r w:rsidRPr="00F133C7">
        <w:t>The ability to estimate savings;</w:t>
      </w:r>
    </w:p>
    <w:p w14:paraId="617C8224" w14:textId="77777777" w:rsidR="004243B5" w:rsidRPr="00F133C7" w:rsidRDefault="004243B5" w:rsidP="00734704">
      <w:pPr>
        <w:pStyle w:val="BulletedList"/>
        <w:numPr>
          <w:ilvl w:val="1"/>
          <w:numId w:val="23"/>
        </w:numPr>
      </w:pPr>
      <w:r w:rsidRPr="00734704">
        <w:rPr>
          <w:i/>
        </w:rPr>
        <w:t>It is hard to estimate savings / Our advisors are not knowledgeable about EE options / EE options are overkill / It is hard to tell if EE options will reduce energy use / EE savings claims are not reliable / We don’t know enough about EE</w:t>
      </w:r>
      <w:r w:rsidRPr="00F133C7">
        <w:t>.</w:t>
      </w:r>
    </w:p>
    <w:p w14:paraId="00998582" w14:textId="77777777" w:rsidR="004243B5" w:rsidRPr="00F133C7" w:rsidRDefault="004243B5" w:rsidP="004243B5">
      <w:pPr>
        <w:pStyle w:val="BulletedList"/>
      </w:pPr>
      <w:r w:rsidRPr="00F133C7">
        <w:t>The view that EE savings are not large enough to make them worth pursuing;</w:t>
      </w:r>
    </w:p>
    <w:p w14:paraId="1CA38B52" w14:textId="77777777" w:rsidR="004243B5" w:rsidRPr="00F133C7" w:rsidRDefault="004243B5" w:rsidP="004243B5">
      <w:pPr>
        <w:pStyle w:val="BulletedList"/>
      </w:pPr>
      <w:r w:rsidRPr="00F133C7">
        <w:t>EE option availability;</w:t>
      </w:r>
    </w:p>
    <w:p w14:paraId="49247A05" w14:textId="77777777" w:rsidR="004243B5" w:rsidRDefault="004243B5" w:rsidP="004243B5">
      <w:pPr>
        <w:pStyle w:val="BulletedList"/>
      </w:pPr>
      <w:r w:rsidRPr="00F133C7">
        <w:t>Being too busy to focus on EE.</w:t>
      </w:r>
    </w:p>
    <w:p w14:paraId="556C13CE" w14:textId="77777777" w:rsidR="004243B5" w:rsidRDefault="004243B5" w:rsidP="004243B5">
      <w:pPr>
        <w:pStyle w:val="Heading2"/>
      </w:pPr>
      <w:bookmarkStart w:id="146" w:name="_Toc515541815"/>
      <w:bookmarkStart w:id="147" w:name="_Toc515887701"/>
      <w:r>
        <w:t>Program Features that May Drive Participation</w:t>
      </w:r>
      <w:bookmarkEnd w:id="146"/>
      <w:bookmarkEnd w:id="147"/>
    </w:p>
    <w:p w14:paraId="7F2F2D8B" w14:textId="32119F29" w:rsidR="004243B5" w:rsidRPr="00F133C7" w:rsidRDefault="004243B5" w:rsidP="004243B5">
      <w:pPr>
        <w:pStyle w:val="BodyText"/>
      </w:pPr>
      <w:r w:rsidRPr="00F133C7">
        <w:t>An additional important goal for the research involved understanding the relative contribution that a variety of program features might have on affecting customer likelihood to adopt EE measures.</w:t>
      </w:r>
      <w:r w:rsidR="00543644">
        <w:t xml:space="preserve"> </w:t>
      </w:r>
      <w:r w:rsidRPr="00F133C7">
        <w:t xml:space="preserve">The team identified a set of nine different features (listed </w:t>
      </w:r>
      <w:r w:rsidR="005419A8">
        <w:t>below</w:t>
      </w:r>
      <w:r w:rsidRPr="00F133C7">
        <w:t>) that might affect customer willingness to implement new EE programs.</w:t>
      </w:r>
    </w:p>
    <w:p w14:paraId="4FF32CE0" w14:textId="34CA4E6D" w:rsidR="004243B5" w:rsidRPr="00F133C7" w:rsidRDefault="004243B5" w:rsidP="004243B5">
      <w:pPr>
        <w:pStyle w:val="BodyText"/>
      </w:pPr>
      <w:r w:rsidRPr="00F133C7">
        <w:t>The team</w:t>
      </w:r>
      <w:r w:rsidR="00734704">
        <w:t xml:space="preserve"> also</w:t>
      </w:r>
      <w:r w:rsidRPr="00F133C7">
        <w:t xml:space="preserve"> wanted to evaluate the rated importance of each of these features to respondents, but again recognized that simply asking customers to rate feature importance on a single scale would probably not provide much differentiation.</w:t>
      </w:r>
    </w:p>
    <w:p w14:paraId="3F0D5F1F" w14:textId="29FD33F5" w:rsidR="004243B5" w:rsidRPr="00F133C7" w:rsidRDefault="00543644" w:rsidP="004243B5">
      <w:pPr>
        <w:pStyle w:val="BodyText"/>
      </w:pPr>
      <w:r>
        <w:rPr>
          <w:noProof/>
        </w:rPr>
        <mc:AlternateContent>
          <mc:Choice Requires="wpg">
            <w:drawing>
              <wp:anchor distT="0" distB="0" distL="228600" distR="228600" simplePos="0" relativeHeight="251712512" behindDoc="1" locked="0" layoutInCell="1" allowOverlap="1" wp14:anchorId="0EA11A6C" wp14:editId="3A24D6B8">
                <wp:simplePos x="0" y="0"/>
                <wp:positionH relativeFrom="margin">
                  <wp:posOffset>3571875</wp:posOffset>
                </wp:positionH>
                <wp:positionV relativeFrom="margin">
                  <wp:posOffset>19050</wp:posOffset>
                </wp:positionV>
                <wp:extent cx="2373630" cy="7591425"/>
                <wp:effectExtent l="0" t="0" r="7620" b="9525"/>
                <wp:wrapSquare wrapText="bothSides"/>
                <wp:docPr id="292" name="Group 292"/>
                <wp:cNvGraphicFramePr/>
                <a:graphic xmlns:a="http://schemas.openxmlformats.org/drawingml/2006/main">
                  <a:graphicData uri="http://schemas.microsoft.com/office/word/2010/wordprocessingGroup">
                    <wpg:wgp>
                      <wpg:cNvGrpSpPr/>
                      <wpg:grpSpPr>
                        <a:xfrm>
                          <a:off x="0" y="0"/>
                          <a:ext cx="2373630" cy="7591425"/>
                          <a:chOff x="-542925" y="19051"/>
                          <a:chExt cx="2373630" cy="7591655"/>
                        </a:xfrm>
                      </wpg:grpSpPr>
                      <wps:wsp>
                        <wps:cNvPr id="293" name="Rectangle 293"/>
                        <wps:cNvSpPr/>
                        <wps:spPr>
                          <a:xfrm>
                            <a:off x="-533400" y="19051"/>
                            <a:ext cx="2362200" cy="20954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495300" y="952529"/>
                            <a:ext cx="2326005" cy="665817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54A5AA" w14:textId="27BDCECA" w:rsidR="00B70E97" w:rsidRPr="00734704" w:rsidRDefault="00B70E97" w:rsidP="00543644">
                              <w:pPr>
                                <w:pStyle w:val="BodyText"/>
                                <w:rPr>
                                  <w:i/>
                                </w:rPr>
                              </w:pPr>
                              <w:r w:rsidRPr="00F133C7">
                                <w:t xml:space="preserve">[N=225] Q32. </w:t>
                              </w:r>
                              <w:r w:rsidRPr="00734704">
                                <w:rPr>
                                  <w:i/>
                                </w:rPr>
                                <w:t xml:space="preserve">One at a time below, we will show you a list of features that are intended to make rebate / incentive programs like the one we just discussed more attractive to businesses like yours, regardless of whether the cooling or heating system being replaced was replaced at failure or significantly before failure. </w:t>
                              </w:r>
                            </w:p>
                            <w:p w14:paraId="3F645994" w14:textId="77777777" w:rsidR="00B70E97" w:rsidRPr="00734704" w:rsidRDefault="00B70E97" w:rsidP="00543644">
                              <w:pPr>
                                <w:pStyle w:val="BodyText"/>
                                <w:rPr>
                                  <w:i/>
                                </w:rPr>
                              </w:pPr>
                              <w:r w:rsidRPr="00734704">
                                <w:rPr>
                                  <w:i/>
                                </w:rPr>
                                <w:t>Please review each feature as it appears and use your cursor to “drag” each of these program features into one of the three categories you see.</w:t>
                              </w:r>
                            </w:p>
                            <w:p w14:paraId="07CD4F1F" w14:textId="77777777" w:rsidR="00B70E97" w:rsidRPr="00734704" w:rsidRDefault="00B70E97" w:rsidP="00543644">
                              <w:pPr>
                                <w:pStyle w:val="BodyText"/>
                                <w:rPr>
                                  <w:i/>
                                </w:rPr>
                              </w:pPr>
                              <w:r w:rsidRPr="00734704">
                                <w:rPr>
                                  <w:i/>
                                </w:rPr>
                                <w:t>You can put as many of the features into each category as you want, but you need to assign each feature to a category.</w:t>
                              </w:r>
                            </w:p>
                            <w:p w14:paraId="6A610F42" w14:textId="77777777" w:rsidR="00B70E97" w:rsidRPr="00734704" w:rsidRDefault="00B70E97" w:rsidP="00543644">
                              <w:pPr>
                                <w:pStyle w:val="BodyText"/>
                                <w:rPr>
                                  <w:i/>
                                </w:rPr>
                              </w:pPr>
                              <w:r w:rsidRPr="00734704">
                                <w:rPr>
                                  <w:i/>
                                </w:rPr>
                                <w:t>Please use your cursor to drag the features you think fit into each category:</w:t>
                              </w:r>
                            </w:p>
                            <w:p w14:paraId="28933D41" w14:textId="77777777" w:rsidR="00B70E97" w:rsidRPr="00734704" w:rsidRDefault="00B70E97" w:rsidP="00543644">
                              <w:pPr>
                                <w:pStyle w:val="BodyText"/>
                                <w:rPr>
                                  <w:i/>
                                </w:rPr>
                              </w:pPr>
                              <w:r w:rsidRPr="00734704">
                                <w:rPr>
                                  <w:i/>
                                </w:rPr>
                                <w:t>The features that would make us much more likely to install a new high efficiency system</w:t>
                              </w:r>
                            </w:p>
                            <w:p w14:paraId="33A1BE21" w14:textId="77777777" w:rsidR="00B70E97" w:rsidRPr="00734704" w:rsidRDefault="00B70E97" w:rsidP="00543644">
                              <w:pPr>
                                <w:pStyle w:val="BodyText"/>
                                <w:rPr>
                                  <w:i/>
                                </w:rPr>
                              </w:pPr>
                              <w:r w:rsidRPr="00734704">
                                <w:rPr>
                                  <w:i/>
                                </w:rPr>
                                <w:t>The features that would make us somewhat more likely to implement a new high efficiency system</w:t>
                              </w:r>
                            </w:p>
                            <w:p w14:paraId="5F07D7D2" w14:textId="77777777" w:rsidR="00B70E97" w:rsidRPr="00734704" w:rsidRDefault="00B70E97" w:rsidP="00543644">
                              <w:pPr>
                                <w:pStyle w:val="BodyText"/>
                                <w:rPr>
                                  <w:i/>
                                </w:rPr>
                              </w:pPr>
                              <w:r w:rsidRPr="00734704">
                                <w:rPr>
                                  <w:i/>
                                </w:rPr>
                                <w:t>The features that would make us no more likely to implement a new high efficiency system</w:t>
                              </w:r>
                            </w:p>
                            <w:p w14:paraId="4AEF7957" w14:textId="77777777" w:rsidR="00B70E97" w:rsidRPr="00734704" w:rsidRDefault="00B70E97" w:rsidP="00543644">
                              <w:pPr>
                                <w:pStyle w:val="BodyText"/>
                                <w:rPr>
                                  <w:i/>
                                </w:rPr>
                              </w:pPr>
                              <w:r w:rsidRPr="00734704">
                                <w:rPr>
                                  <w:i/>
                                </w:rPr>
                                <w:t>The features that would make us less likely to implement a new high efficiency system</w:t>
                              </w:r>
                            </w:p>
                            <w:p w14:paraId="10D5022A" w14:textId="71E6364B" w:rsidR="00B70E97" w:rsidRDefault="00B70E97" w:rsidP="00543644">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95" name="Text Box 295"/>
                        <wps:cNvSpPr txBox="1"/>
                        <wps:spPr>
                          <a:xfrm>
                            <a:off x="-542925" y="231820"/>
                            <a:ext cx="2371725" cy="62549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13D818" w14:textId="3E341221" w:rsidR="00B70E97" w:rsidRDefault="00B70E97">
                              <w:pPr>
                                <w:pStyle w:val="NoSpacing"/>
                                <w:jc w:val="center"/>
                                <w:rPr>
                                  <w:rFonts w:asciiTheme="majorHAnsi" w:eastAsiaTheme="majorEastAsia" w:hAnsiTheme="majorHAnsi" w:cstheme="majorBidi"/>
                                  <w:caps/>
                                  <w:color w:val="348490" w:themeColor="accent1"/>
                                  <w:sz w:val="28"/>
                                  <w:szCs w:val="28"/>
                                </w:rPr>
                              </w:pPr>
                              <w:r>
                                <w:rPr>
                                  <w:rFonts w:asciiTheme="majorHAnsi" w:eastAsiaTheme="majorEastAsia" w:hAnsiTheme="majorHAnsi" w:cstheme="majorBidi"/>
                                  <w:caps/>
                                  <w:color w:val="348490" w:themeColor="accent1"/>
                                  <w:sz w:val="28"/>
                                  <w:szCs w:val="28"/>
                                </w:rPr>
                                <w:t>Program Features Question</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EA11A6C" id="Group 292" o:spid="_x0000_s1043" style="position:absolute;left:0;text-align:left;margin-left:281.25pt;margin-top:1.5pt;width:186.9pt;height:597.75pt;z-index:-251603968;mso-wrap-distance-left:18pt;mso-wrap-distance-right:18pt;mso-position-horizontal-relative:margin;mso-position-vertical-relative:margin;mso-width-relative:margin;mso-height-relative:margin" coordorigin="-5429,190" coordsize="23736,75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">
                <v:rect id="Rectangle 293" o:spid="_x0000_s1044" style="position:absolute;left:-5334;top:190;width:23622;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" fillcolor="#348490 [3204]" stroked="f" strokeweight="1pt"/>
                <v:rect id="Rectangle 294" o:spid="_x0000_s1045" style="position:absolute;left:-4953;top:9525;width:23260;height:66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" fillcolor="#348490 [3204]" stroked="f" strokeweight="1pt">
                  <v:textbox inset=",14.4pt,8.64pt,18pt">
                    <w:txbxContent>
                      <w:p w14:paraId="7954A5AA" w14:textId="27BDCECA" w:rsidR="00B70E97" w:rsidRPr="00734704" w:rsidRDefault="00B70E97" w:rsidP="00543644">
                        <w:pPr>
                          <w:pStyle w:val="BodyText"/>
                          <w:rPr>
                            <w:i/>
                          </w:rPr>
                        </w:pPr>
                        <w:r w:rsidRPr="00F133C7">
                          <w:t xml:space="preserve">[N=225] Q32. </w:t>
                        </w:r>
                        <w:r w:rsidRPr="00734704">
                          <w:rPr>
                            <w:i/>
                          </w:rPr>
                          <w:t xml:space="preserve">One at a time below, we will show you a list of features that are intended to make rebate / incentive programs like the one we just discussed more attractive to businesses like yours, regardless of whether the cooling or heating system being replaced was replaced at failure or significantly before failure. </w:t>
                        </w:r>
                      </w:p>
                      <w:p w14:paraId="3F645994" w14:textId="77777777" w:rsidR="00B70E97" w:rsidRPr="00734704" w:rsidRDefault="00B70E97" w:rsidP="00543644">
                        <w:pPr>
                          <w:pStyle w:val="BodyText"/>
                          <w:rPr>
                            <w:i/>
                          </w:rPr>
                        </w:pPr>
                        <w:r w:rsidRPr="00734704">
                          <w:rPr>
                            <w:i/>
                          </w:rPr>
                          <w:t>Please review each feature as it appears and use your cursor to “drag” each of these program features into one of the three categories you see.</w:t>
                        </w:r>
                      </w:p>
                      <w:p w14:paraId="07CD4F1F" w14:textId="77777777" w:rsidR="00B70E97" w:rsidRPr="00734704" w:rsidRDefault="00B70E97" w:rsidP="00543644">
                        <w:pPr>
                          <w:pStyle w:val="BodyText"/>
                          <w:rPr>
                            <w:i/>
                          </w:rPr>
                        </w:pPr>
                        <w:r w:rsidRPr="00734704">
                          <w:rPr>
                            <w:i/>
                          </w:rPr>
                          <w:t>You can put as many of the features into each category as you want, but you need to assign each feature to a category.</w:t>
                        </w:r>
                      </w:p>
                      <w:p w14:paraId="6A610F42" w14:textId="77777777" w:rsidR="00B70E97" w:rsidRPr="00734704" w:rsidRDefault="00B70E97" w:rsidP="00543644">
                        <w:pPr>
                          <w:pStyle w:val="BodyText"/>
                          <w:rPr>
                            <w:i/>
                          </w:rPr>
                        </w:pPr>
                        <w:r w:rsidRPr="00734704">
                          <w:rPr>
                            <w:i/>
                          </w:rPr>
                          <w:t>Please use your cursor to drag the features you think fit into each category:</w:t>
                        </w:r>
                      </w:p>
                      <w:p w14:paraId="28933D41" w14:textId="77777777" w:rsidR="00B70E97" w:rsidRPr="00734704" w:rsidRDefault="00B70E97" w:rsidP="00543644">
                        <w:pPr>
                          <w:pStyle w:val="BodyText"/>
                          <w:rPr>
                            <w:i/>
                          </w:rPr>
                        </w:pPr>
                        <w:r w:rsidRPr="00734704">
                          <w:rPr>
                            <w:i/>
                          </w:rPr>
                          <w:t>The features that would make us much more likely to install a new high efficiency system</w:t>
                        </w:r>
                      </w:p>
                      <w:p w14:paraId="33A1BE21" w14:textId="77777777" w:rsidR="00B70E97" w:rsidRPr="00734704" w:rsidRDefault="00B70E97" w:rsidP="00543644">
                        <w:pPr>
                          <w:pStyle w:val="BodyText"/>
                          <w:rPr>
                            <w:i/>
                          </w:rPr>
                        </w:pPr>
                        <w:r w:rsidRPr="00734704">
                          <w:rPr>
                            <w:i/>
                          </w:rPr>
                          <w:t>The features that would make us somewhat more likely to implement a new high efficiency system</w:t>
                        </w:r>
                      </w:p>
                      <w:p w14:paraId="5F07D7D2" w14:textId="77777777" w:rsidR="00B70E97" w:rsidRPr="00734704" w:rsidRDefault="00B70E97" w:rsidP="00543644">
                        <w:pPr>
                          <w:pStyle w:val="BodyText"/>
                          <w:rPr>
                            <w:i/>
                          </w:rPr>
                        </w:pPr>
                        <w:r w:rsidRPr="00734704">
                          <w:rPr>
                            <w:i/>
                          </w:rPr>
                          <w:t>The features that would make us no more likely to implement a new high efficiency system</w:t>
                        </w:r>
                      </w:p>
                      <w:p w14:paraId="4AEF7957" w14:textId="77777777" w:rsidR="00B70E97" w:rsidRPr="00734704" w:rsidRDefault="00B70E97" w:rsidP="00543644">
                        <w:pPr>
                          <w:pStyle w:val="BodyText"/>
                          <w:rPr>
                            <w:i/>
                          </w:rPr>
                        </w:pPr>
                        <w:r w:rsidRPr="00734704">
                          <w:rPr>
                            <w:i/>
                          </w:rPr>
                          <w:t>The features that would make us less likely to implement a new high efficiency system</w:t>
                        </w:r>
                      </w:p>
                      <w:p w14:paraId="10D5022A" w14:textId="71E6364B" w:rsidR="00B70E97" w:rsidRDefault="00B70E97" w:rsidP="00543644">
                        <w:pPr>
                          <w:rPr>
                            <w:color w:val="FFFFFF" w:themeColor="background1"/>
                          </w:rPr>
                        </w:pPr>
                      </w:p>
                    </w:txbxContent>
                  </v:textbox>
                </v:rect>
                <v:shape id="Text Box 295" o:spid="_x0000_s1046" type="#_x0000_t202" style="position:absolute;left:-5429;top:2318;width:23717;height:6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" fillcolor="white [3212]" stroked="f" strokeweight=".5pt">
                  <v:textbox style="mso-fit-shape-to-text:t" inset=",7.2pt,,7.2pt">
                    <w:txbxContent>
                      <w:p w14:paraId="3D13D818" w14:textId="3E341221" w:rsidR="00B70E97" w:rsidRDefault="00B70E97">
                        <w:pPr>
                          <w:pStyle w:val="NoSpacing"/>
                          <w:jc w:val="center"/>
                          <w:rPr>
                            <w:rFonts w:asciiTheme="majorHAnsi" w:eastAsiaTheme="majorEastAsia" w:hAnsiTheme="majorHAnsi" w:cstheme="majorBidi"/>
                            <w:caps/>
                            <w:color w:val="348490" w:themeColor="accent1"/>
                            <w:sz w:val="28"/>
                            <w:szCs w:val="28"/>
                          </w:rPr>
                        </w:pPr>
                        <w:r>
                          <w:rPr>
                            <w:rFonts w:asciiTheme="majorHAnsi" w:eastAsiaTheme="majorEastAsia" w:hAnsiTheme="majorHAnsi" w:cstheme="majorBidi"/>
                            <w:caps/>
                            <w:color w:val="348490" w:themeColor="accent1"/>
                            <w:sz w:val="28"/>
                            <w:szCs w:val="28"/>
                          </w:rPr>
                          <w:t>Program Features Question</w:t>
                        </w:r>
                      </w:p>
                    </w:txbxContent>
                  </v:textbox>
                </v:shape>
                <w10:wrap type="square" anchorx="margin" anchory="margin"/>
              </v:group>
            </w:pict>
          </mc:Fallback>
        </mc:AlternateContent>
      </w:r>
      <w:r w:rsidR="004243B5" w:rsidRPr="00F133C7">
        <w:t xml:space="preserve">Given this concern, the team developed a question set around program features that focused on asking survey respondents to assign features to categories based on the perceived likelihood that the feature in question would make the respondent’s business </w:t>
      </w:r>
      <w:proofErr w:type="gramStart"/>
      <w:r w:rsidR="004243B5" w:rsidRPr="00F133C7">
        <w:t>more or less likely</w:t>
      </w:r>
      <w:proofErr w:type="gramEnd"/>
      <w:r w:rsidR="004243B5" w:rsidRPr="00F133C7">
        <w:t xml:space="preserve"> to install a generic, rebated, space conditioning EE measure.</w:t>
      </w:r>
    </w:p>
    <w:p w14:paraId="5EE9DF57" w14:textId="77777777" w:rsidR="004243B5" w:rsidRDefault="004243B5" w:rsidP="004243B5">
      <w:pPr>
        <w:pStyle w:val="BodyText"/>
      </w:pPr>
      <w:r w:rsidRPr="00F133C7">
        <w:t xml:space="preserve">Potential </w:t>
      </w:r>
      <w:r>
        <w:t>EE</w:t>
      </w:r>
      <w:r w:rsidRPr="00F133C7">
        <w:t xml:space="preserve"> Program features tested</w:t>
      </w:r>
      <w:r>
        <w:t>:</w:t>
      </w:r>
    </w:p>
    <w:p w14:paraId="4D29F5BB" w14:textId="77777777" w:rsidR="004243B5" w:rsidRPr="00F133C7" w:rsidRDefault="004243B5" w:rsidP="00F7042D">
      <w:pPr>
        <w:pStyle w:val="BodyText"/>
        <w:numPr>
          <w:ilvl w:val="0"/>
          <w:numId w:val="29"/>
        </w:numPr>
      </w:pPr>
      <w:r w:rsidRPr="00F133C7">
        <w:t>The ability to finance the cost of the new cooling system through monthly payments on your electric bill.</w:t>
      </w:r>
    </w:p>
    <w:p w14:paraId="5DC4DAB4" w14:textId="77777777" w:rsidR="004243B5" w:rsidRPr="00F133C7" w:rsidRDefault="004243B5" w:rsidP="00F7042D">
      <w:pPr>
        <w:pStyle w:val="BodyText"/>
        <w:numPr>
          <w:ilvl w:val="0"/>
          <w:numId w:val="29"/>
        </w:numPr>
      </w:pPr>
      <w:r w:rsidRPr="00F133C7">
        <w:t>The ability to get a no or low interest loan with favorable terms for the cost of the new cooling system.</w:t>
      </w:r>
    </w:p>
    <w:p w14:paraId="64070813" w14:textId="77777777" w:rsidR="004243B5" w:rsidRPr="00F133C7" w:rsidRDefault="004243B5" w:rsidP="00F7042D">
      <w:pPr>
        <w:pStyle w:val="BodyText"/>
        <w:numPr>
          <w:ilvl w:val="0"/>
          <w:numId w:val="29"/>
        </w:numPr>
      </w:pPr>
      <w:r w:rsidRPr="00F133C7">
        <w:t>Having access (at no cost to you) to a professional “Energy Advisor” who would help you obtain financing, apply for rebates, and provide direct unbiased assistance to inform you about energy efficiency options, help you select an appropriate contractor, review estimates or bids, and help you navigate project installation.</w:t>
      </w:r>
    </w:p>
    <w:p w14:paraId="7CCDB530" w14:textId="77777777" w:rsidR="004243B5" w:rsidRPr="00F133C7" w:rsidRDefault="004243B5" w:rsidP="00F7042D">
      <w:pPr>
        <w:pStyle w:val="BodyText"/>
        <w:numPr>
          <w:ilvl w:val="0"/>
          <w:numId w:val="29"/>
        </w:numPr>
      </w:pPr>
      <w:r w:rsidRPr="00F133C7">
        <w:t>The ability to finance the cost of the new cooling system through a program that provides 100% financing with a low or no interest loan paid back through assessments on your property tax bill for a period of up to 30 years.</w:t>
      </w:r>
    </w:p>
    <w:p w14:paraId="7AACEF0A" w14:textId="77777777" w:rsidR="004243B5" w:rsidRPr="00F133C7" w:rsidRDefault="004243B5" w:rsidP="00F7042D">
      <w:pPr>
        <w:pStyle w:val="BodyText"/>
        <w:numPr>
          <w:ilvl w:val="0"/>
          <w:numId w:val="29"/>
        </w:numPr>
      </w:pPr>
      <w:r w:rsidRPr="00F133C7">
        <w:t>Receiving information on likely energy savings from sources you believe to be reliable and unbiased.</w:t>
      </w:r>
    </w:p>
    <w:p w14:paraId="575B5588" w14:textId="45E2EC08" w:rsidR="004243B5" w:rsidRPr="00F133C7" w:rsidRDefault="004243B5" w:rsidP="00F7042D">
      <w:pPr>
        <w:pStyle w:val="BodyText"/>
        <w:numPr>
          <w:ilvl w:val="0"/>
          <w:numId w:val="29"/>
        </w:numPr>
      </w:pPr>
      <w:r w:rsidRPr="00F133C7">
        <w:t>Having a representative of the program come to your facility and handle all aspects of system selection and installation, as well as financing and related paperwork</w:t>
      </w:r>
      <w:r w:rsidR="005419A8">
        <w:t>.</w:t>
      </w:r>
    </w:p>
    <w:p w14:paraId="65ED28D5" w14:textId="77777777" w:rsidR="004243B5" w:rsidRPr="00F133C7" w:rsidRDefault="004243B5" w:rsidP="00F7042D">
      <w:pPr>
        <w:pStyle w:val="BodyText"/>
        <w:numPr>
          <w:ilvl w:val="0"/>
          <w:numId w:val="29"/>
        </w:numPr>
      </w:pPr>
      <w:r w:rsidRPr="00F133C7">
        <w:t>Having the opportunity to get additional incentives and cost savings if you take more than one action (say, improving your insulation levels or reducing air infiltration, as well as replacing heating or cooling systems).</w:t>
      </w:r>
    </w:p>
    <w:p w14:paraId="564458D5" w14:textId="77777777" w:rsidR="004243B5" w:rsidRPr="00F133C7" w:rsidRDefault="004243B5" w:rsidP="00F7042D">
      <w:pPr>
        <w:pStyle w:val="BodyText"/>
        <w:numPr>
          <w:ilvl w:val="0"/>
          <w:numId w:val="29"/>
        </w:numPr>
      </w:pPr>
      <w:r w:rsidRPr="00F133C7">
        <w:t>Obtaining free design assistance from sources you trust.</w:t>
      </w:r>
    </w:p>
    <w:p w14:paraId="1710BAF9" w14:textId="77777777" w:rsidR="004243B5" w:rsidRPr="00F133C7" w:rsidRDefault="004243B5" w:rsidP="00F7042D">
      <w:pPr>
        <w:pStyle w:val="BodyText"/>
        <w:numPr>
          <w:ilvl w:val="0"/>
          <w:numId w:val="29"/>
        </w:numPr>
      </w:pPr>
      <w:r w:rsidRPr="00F133C7">
        <w:t xml:space="preserve">Attending workshops on different technology types and what those technologies can mean for energy savings that are hosted by energy industry professionals you trust. </w:t>
      </w:r>
    </w:p>
    <w:p w14:paraId="77E1A2E4" w14:textId="28C8E0D8" w:rsidR="004243B5" w:rsidRDefault="00116718" w:rsidP="004243B5">
      <w:pPr>
        <w:pStyle w:val="BodyText"/>
      </w:pPr>
      <w:r>
        <w:t xml:space="preserve">The key finding from these ratings is the lack of consensus across customers as to the relative importance of different program features. </w:t>
      </w:r>
      <w:r w:rsidR="004243B5" w:rsidRPr="00F133C7">
        <w:t>Multiple program features</w:t>
      </w:r>
      <w:r>
        <w:t>, it turns out,</w:t>
      </w:r>
      <w:r w:rsidR="004243B5" w:rsidRPr="00F133C7">
        <w:t xml:space="preserve"> are rated as important to promoting new EE program adoption</w:t>
      </w:r>
      <w:r w:rsidR="004243B5">
        <w:t xml:space="preserve">. </w:t>
      </w:r>
      <w:r>
        <w:t>A total of 45% of respondents rate “Access to an energy advisor” as something that would make them “much more likely” to participate in an EE program, but three more program features are rated at the same level by 40% or more of respondents, and another four program features are rated at that level by 34% or more of respondents.</w:t>
      </w:r>
    </w:p>
    <w:p w14:paraId="26330D20" w14:textId="77777777" w:rsidR="004243B5" w:rsidRDefault="004243B5" w:rsidP="004243B5">
      <w:pPr>
        <w:pStyle w:val="FigureorTableCaption"/>
      </w:pPr>
      <w:bookmarkStart w:id="148" w:name="_Toc515541862"/>
      <w:bookmarkStart w:id="149" w:name="_Toc515885385"/>
      <w:r>
        <w:t xml:space="preserve">Figure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10</w:t>
      </w:r>
      <w:r w:rsidR="004651BE">
        <w:rPr>
          <w:noProof/>
        </w:rPr>
        <w:fldChar w:fldCharType="end"/>
      </w:r>
      <w:r>
        <w:tab/>
      </w:r>
      <w:r w:rsidRPr="00F133C7">
        <w:rPr>
          <w:szCs w:val="18"/>
        </w:rPr>
        <w:t>Rating of Program Features in Terms of Their Likely Effect on EE Adoption</w:t>
      </w:r>
      <w:bookmarkEnd w:id="148"/>
      <w:bookmarkEnd w:id="149"/>
    </w:p>
    <w:p w14:paraId="0F8B47B0" w14:textId="77777777" w:rsidR="004243B5" w:rsidRPr="00F133C7" w:rsidRDefault="004243B5" w:rsidP="004243B5">
      <w:pPr>
        <w:pStyle w:val="BodyText"/>
      </w:pPr>
      <w:r w:rsidRPr="00F133C7">
        <w:rPr>
          <w:noProof/>
        </w:rPr>
        <w:drawing>
          <wp:inline distT="0" distB="0" distL="0" distR="0" wp14:anchorId="0C02E299" wp14:editId="65BBBD61">
            <wp:extent cx="5943600" cy="2683998"/>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43600" cy="2683998"/>
                    </a:xfrm>
                    <a:prstGeom prst="rect">
                      <a:avLst/>
                    </a:prstGeom>
                    <a:noFill/>
                    <a:ln>
                      <a:noFill/>
                    </a:ln>
                  </pic:spPr>
                </pic:pic>
              </a:graphicData>
            </a:graphic>
          </wp:inline>
        </w:drawing>
      </w:r>
    </w:p>
    <w:p w14:paraId="6D49F437" w14:textId="77777777" w:rsidR="004243B5" w:rsidRPr="00116718" w:rsidRDefault="004243B5" w:rsidP="00116718">
      <w:pPr>
        <w:pStyle w:val="BodyText"/>
        <w:jc w:val="left"/>
        <w:rPr>
          <w:i/>
          <w:sz w:val="16"/>
          <w:szCs w:val="16"/>
        </w:rPr>
      </w:pPr>
      <w:r w:rsidRPr="00116718">
        <w:rPr>
          <w:i/>
          <w:sz w:val="16"/>
          <w:szCs w:val="16"/>
        </w:rPr>
        <w:t>* Note that the “Energy Advisor” was described as “having access (at no cost to you) to a professional “Energy Advisor” who would help you obtain financing, apply for rebates, and provide direct unbiased assistance to inform you about energy efficiency options, help you select an appropriate contractor, review estimates or bids, and help you navigate project installation,” while the “Program facilitator” was described more simply as having access to a “representative of the program [who would] come to your facility and handle all aspects of system selection and installation, as well as financing and related paperwork.”</w:t>
      </w:r>
    </w:p>
    <w:p w14:paraId="37816E8C" w14:textId="0535A46E" w:rsidR="004243B5" w:rsidRPr="00C4661A" w:rsidRDefault="00116718" w:rsidP="004243B5">
      <w:pPr>
        <w:pStyle w:val="BodyText"/>
      </w:pPr>
      <w:r>
        <w:t xml:space="preserve">Note additionally </w:t>
      </w:r>
      <w:r w:rsidR="004243B5" w:rsidRPr="00C4661A">
        <w:t>that even the lowest rated program feature (“Attending workshops on different technology types and what those technologies can mean for energy savings that are hosted by energy industry professionals you trust”) is rated as leading the</w:t>
      </w:r>
      <w:r>
        <w:t>ir</w:t>
      </w:r>
      <w:r w:rsidR="004243B5" w:rsidRPr="00C4661A">
        <w:t xml:space="preserve"> business to be “much more like to install” a given EE measure by 28% of businesses.</w:t>
      </w:r>
    </w:p>
    <w:p w14:paraId="7B7AC381" w14:textId="77777777" w:rsidR="004243B5" w:rsidRDefault="004243B5" w:rsidP="004243B5">
      <w:pPr>
        <w:rPr>
          <w:rFonts w:asciiTheme="minorHAnsi" w:hAnsiTheme="minorHAnsi"/>
          <w:spacing w:val="4"/>
          <w:kern w:val="18"/>
          <w:szCs w:val="18"/>
          <w14:ligatures w14:val="standardContextual"/>
        </w:rPr>
      </w:pPr>
      <w:r>
        <w:br w:type="page"/>
      </w:r>
    </w:p>
    <w:p w14:paraId="2FAB131E" w14:textId="5D7806B7" w:rsidR="004243B5" w:rsidRPr="00C4661A" w:rsidRDefault="004243B5" w:rsidP="004243B5">
      <w:pPr>
        <w:pStyle w:val="BodyText"/>
      </w:pPr>
      <w:r w:rsidRPr="00C4661A">
        <w:t xml:space="preserve">Respondents </w:t>
      </w:r>
      <w:r w:rsidR="00116718">
        <w:t xml:space="preserve">also </w:t>
      </w:r>
      <w:r w:rsidRPr="00C4661A">
        <w:t xml:space="preserve">tend to </w:t>
      </w:r>
      <w:r w:rsidR="00116718">
        <w:t xml:space="preserve">find </w:t>
      </w:r>
      <w:r w:rsidRPr="00C4661A">
        <w:t>more than one program feature</w:t>
      </w:r>
      <w:r w:rsidR="00116718">
        <w:t xml:space="preserve"> to be</w:t>
      </w:r>
      <w:r w:rsidRPr="00C4661A">
        <w:t xml:space="preserve"> attractive</w:t>
      </w:r>
      <w:r>
        <w:t xml:space="preserve">. </w:t>
      </w:r>
      <w:r w:rsidRPr="00C4661A">
        <w:t>A total of 63% of respondents rate at least three program features as making their business “much more” likely to install EE options.</w:t>
      </w:r>
      <w:r>
        <w:t xml:space="preserve"> </w:t>
      </w:r>
      <w:r w:rsidRPr="00C4661A">
        <w:t>Within this group, 16% rate six or more features as very attractive (e.g., making them “much more likely to install EE options”).</w:t>
      </w:r>
      <w:r>
        <w:t xml:space="preserve"> </w:t>
      </w:r>
      <w:r w:rsidRPr="00C4661A">
        <w:t>Only 6% of all respondents do not rate any of the features as very attractive, and only 12% rate just one feature as very attractive.</w:t>
      </w:r>
    </w:p>
    <w:p w14:paraId="51092510" w14:textId="71C8D8F6" w:rsidR="004243B5" w:rsidRDefault="004243B5" w:rsidP="004243B5">
      <w:pPr>
        <w:pStyle w:val="FigureorTableCaption"/>
        <w:rPr>
          <w:szCs w:val="18"/>
        </w:rPr>
      </w:pPr>
      <w:bookmarkStart w:id="150" w:name="_Toc515541863"/>
      <w:bookmarkStart w:id="151" w:name="_Toc515885386"/>
      <w:r>
        <w:t xml:space="preserve">Figure </w:t>
      </w:r>
      <w:r w:rsidR="004651BE">
        <w:fldChar w:fldCharType="begin"/>
      </w:r>
      <w:r w:rsidR="004651BE">
        <w:instrText xml:space="preserve"> STYLEREF 1 \s </w:instrText>
      </w:r>
      <w:r w:rsidR="004651BE">
        <w:fldChar w:fldCharType="separate"/>
      </w:r>
      <w:r>
        <w:rPr>
          <w:noProof/>
        </w:rPr>
        <w:t>4</w:t>
      </w:r>
      <w:r w:rsidR="004651BE">
        <w:rPr>
          <w:noProof/>
        </w:rPr>
        <w:fldChar w:fldCharType="end"/>
      </w:r>
      <w:r>
        <w:noBreakHyphen/>
      </w:r>
      <w:r w:rsidR="004651BE">
        <w:fldChar w:fldCharType="begin"/>
      </w:r>
      <w:r w:rsidR="004651BE">
        <w:instrText xml:space="preserve"> SEQ Figure \* ARABIC \s 1 </w:instrText>
      </w:r>
      <w:r w:rsidR="004651BE">
        <w:fldChar w:fldCharType="separate"/>
      </w:r>
      <w:r>
        <w:rPr>
          <w:noProof/>
        </w:rPr>
        <w:t>11</w:t>
      </w:r>
      <w:r w:rsidR="004651BE">
        <w:rPr>
          <w:noProof/>
        </w:rPr>
        <w:fldChar w:fldCharType="end"/>
      </w:r>
      <w:r>
        <w:tab/>
      </w:r>
      <w:r>
        <w:rPr>
          <w:szCs w:val="18"/>
        </w:rPr>
        <w:t xml:space="preserve">Number of Features Rated </w:t>
      </w:r>
      <w:r w:rsidR="00543644">
        <w:rPr>
          <w:szCs w:val="18"/>
        </w:rPr>
        <w:t>as</w:t>
      </w:r>
      <w:r>
        <w:rPr>
          <w:szCs w:val="18"/>
        </w:rPr>
        <w:t xml:space="preserve"> Attractive</w:t>
      </w:r>
      <w:bookmarkEnd w:id="150"/>
      <w:bookmarkEnd w:id="151"/>
    </w:p>
    <w:p w14:paraId="66DFB55F" w14:textId="77777777" w:rsidR="004243B5" w:rsidRPr="00C4661A" w:rsidRDefault="004243B5" w:rsidP="004243B5">
      <w:pPr>
        <w:pStyle w:val="BodyText"/>
      </w:pPr>
      <w:r w:rsidRPr="00C4661A">
        <w:rPr>
          <w:noProof/>
        </w:rPr>
        <w:drawing>
          <wp:inline distT="0" distB="0" distL="0" distR="0" wp14:anchorId="6E5D279C" wp14:editId="06C58D74">
            <wp:extent cx="3209925" cy="3330548"/>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14537" cy="3335333"/>
                    </a:xfrm>
                    <a:prstGeom prst="rect">
                      <a:avLst/>
                    </a:prstGeom>
                    <a:noFill/>
                    <a:ln>
                      <a:noFill/>
                    </a:ln>
                  </pic:spPr>
                </pic:pic>
              </a:graphicData>
            </a:graphic>
          </wp:inline>
        </w:drawing>
      </w:r>
    </w:p>
    <w:p w14:paraId="59C52D84" w14:textId="0448B8FF" w:rsidR="005419A8" w:rsidRDefault="005419A8" w:rsidP="005419A8">
      <w:pPr>
        <w:pStyle w:val="Heading2"/>
      </w:pPr>
      <w:bookmarkStart w:id="152" w:name="_Toc515887702"/>
      <w:r>
        <w:t>Customer Segmentation</w:t>
      </w:r>
      <w:bookmarkEnd w:id="152"/>
    </w:p>
    <w:p w14:paraId="73E37C0E" w14:textId="59241EF9" w:rsidR="00852C2B" w:rsidRPr="00C4661A" w:rsidRDefault="00852C2B" w:rsidP="00852C2B">
      <w:pPr>
        <w:pStyle w:val="BodyText"/>
      </w:pPr>
      <w:proofErr w:type="gramStart"/>
      <w:r w:rsidRPr="00C4661A">
        <w:t>In order to</w:t>
      </w:r>
      <w:proofErr w:type="gramEnd"/>
      <w:r w:rsidRPr="00C4661A">
        <w:t xml:space="preserve"> understand how BayREN might most effectively target its EE programs, the analysis team explored several ways of segmenting respondents</w:t>
      </w:r>
      <w:r w:rsidR="00543644">
        <w:t xml:space="preserve">. </w:t>
      </w:r>
      <w:r w:rsidRPr="00C4661A">
        <w:t xml:space="preserve">The first goal of customer segmentation is to create subgroups of customers that are </w:t>
      </w:r>
      <w:proofErr w:type="gramStart"/>
      <w:r w:rsidRPr="00C4661A">
        <w:t>similar to</w:t>
      </w:r>
      <w:proofErr w:type="gramEnd"/>
      <w:r w:rsidRPr="00C4661A">
        <w:t xml:space="preserve"> one another within a segment, but different from one another across segments.</w:t>
      </w:r>
      <w:r w:rsidR="00543644">
        <w:t xml:space="preserve"> </w:t>
      </w:r>
      <w:r w:rsidRPr="00C4661A">
        <w:t>The second goal of a segmentation analysis is to create these subgroups (segments) in such a way that the segments differ in ways that could inform EE marketing activities.</w:t>
      </w:r>
    </w:p>
    <w:p w14:paraId="1F952F1A" w14:textId="14C71826" w:rsidR="00852C2B" w:rsidRPr="00C4661A" w:rsidRDefault="00852C2B" w:rsidP="00852C2B">
      <w:pPr>
        <w:pStyle w:val="BodyText"/>
      </w:pPr>
      <w:r w:rsidRPr="00C4661A">
        <w:t xml:space="preserve">In this case, the analysis team tested several different segmentation approaches, but found that segments based on respondent </w:t>
      </w:r>
      <w:r w:rsidRPr="00116718">
        <w:rPr>
          <w:u w:val="single"/>
        </w:rPr>
        <w:t>ratings of the importance of the EE-related barriers</w:t>
      </w:r>
      <w:r w:rsidRPr="00C4661A">
        <w:t xml:space="preserve"> tested in the survey yielded the most useful segments.</w:t>
      </w:r>
      <w:r w:rsidR="00543644">
        <w:t xml:space="preserve"> </w:t>
      </w:r>
      <w:r w:rsidRPr="00C4661A">
        <w:t>After exploring multiple segmentation options, the team ultimately chose a solution which defined four “barriers” segments.</w:t>
      </w:r>
    </w:p>
    <w:p w14:paraId="393CAC12" w14:textId="77777777" w:rsidR="00852C2B" w:rsidRPr="00C4661A" w:rsidRDefault="00852C2B" w:rsidP="00852C2B">
      <w:pPr>
        <w:pStyle w:val="BulletedList"/>
      </w:pPr>
      <w:r w:rsidRPr="00C4661A">
        <w:t>As noted earlier, the segments were defined by using as inputs to the segmentation analysis the responses that were provided to questions that asked about the relative importance of different barriers that businesses might face as they consider a variety of different EE actions.</w:t>
      </w:r>
    </w:p>
    <w:p w14:paraId="67A20E25" w14:textId="77777777" w:rsidR="00852C2B" w:rsidRDefault="00852C2B" w:rsidP="00852C2B">
      <w:pPr>
        <w:pStyle w:val="BulletedList"/>
      </w:pPr>
      <w:r w:rsidRPr="00C4661A">
        <w:t>As a result, the four segments differ significantly in terms of the EE-related barriers they see as most important, but they also differ in terms of other, related business firmographic and attitudinal characteristics which are correlated with differences in the perceived importance attached to different EE barriers.</w:t>
      </w:r>
    </w:p>
    <w:p w14:paraId="43F50349" w14:textId="3F0F512A" w:rsidR="003447AE" w:rsidRDefault="003447AE" w:rsidP="00852C2B">
      <w:pPr>
        <w:pStyle w:val="BodyText"/>
        <w:sectPr w:rsidR="003447AE" w:rsidSect="00852C2B">
          <w:type w:val="evenPage"/>
          <w:pgSz w:w="12240" w:h="15840" w:code="1"/>
          <w:pgMar w:top="1440" w:right="1440" w:bottom="1440" w:left="1440" w:header="720" w:footer="720" w:gutter="0"/>
          <w:cols w:space="720"/>
          <w:titlePg/>
          <w:docGrid w:linePitch="272"/>
        </w:sectPr>
      </w:pPr>
    </w:p>
    <w:p w14:paraId="4C810AF5" w14:textId="49196A33" w:rsidR="0083404A" w:rsidRDefault="0083404A" w:rsidP="0083404A">
      <w:pPr>
        <w:pStyle w:val="FigureorTableCaption"/>
      </w:pPr>
      <w:bookmarkStart w:id="153" w:name="_Toc515885393"/>
      <w:r>
        <w:t xml:space="preserve">Table </w:t>
      </w:r>
      <w:r w:rsidR="004651BE">
        <w:fldChar w:fldCharType="begin"/>
      </w:r>
      <w:r w:rsidR="004651BE">
        <w:instrText xml:space="preserve"> STYLEREF 1 \s </w:instrText>
      </w:r>
      <w:r w:rsidR="004651BE">
        <w:fldChar w:fldCharType="separate"/>
      </w:r>
      <w:r>
        <w:rPr>
          <w:noProof/>
        </w:rPr>
        <w:t>5</w:t>
      </w:r>
      <w:r w:rsidR="004651BE">
        <w:rPr>
          <w:noProof/>
        </w:rPr>
        <w:fldChar w:fldCharType="end"/>
      </w:r>
      <w:r>
        <w:noBreakHyphen/>
      </w:r>
      <w:r w:rsidR="004651BE">
        <w:fldChar w:fldCharType="begin"/>
      </w:r>
      <w:r w:rsidR="004651BE">
        <w:instrText xml:space="preserve"> SEQ Table \* ARABIC \s 1 </w:instrText>
      </w:r>
      <w:r w:rsidR="004651BE">
        <w:fldChar w:fldCharType="separate"/>
      </w:r>
      <w:r>
        <w:rPr>
          <w:noProof/>
        </w:rPr>
        <w:t>1</w:t>
      </w:r>
      <w:r w:rsidR="004651BE">
        <w:rPr>
          <w:noProof/>
        </w:rPr>
        <w:fldChar w:fldCharType="end"/>
      </w:r>
      <w:r>
        <w:rPr>
          <w:noProof/>
        </w:rPr>
        <w:tab/>
        <w:t>Defining the Customer Segments</w:t>
      </w:r>
      <w:bookmarkEnd w:id="153"/>
    </w:p>
    <w:tbl>
      <w:tblPr>
        <w:tblStyle w:val="AEGReportTable-Basic"/>
        <w:tblW w:w="13600" w:type="dxa"/>
        <w:tblLook w:val="04A0" w:firstRow="1" w:lastRow="0" w:firstColumn="1" w:lastColumn="0" w:noHBand="0" w:noVBand="1"/>
      </w:tblPr>
      <w:tblGrid>
        <w:gridCol w:w="1620"/>
        <w:gridCol w:w="3820"/>
        <w:gridCol w:w="2720"/>
        <w:gridCol w:w="2720"/>
        <w:gridCol w:w="2720"/>
      </w:tblGrid>
      <w:tr w:rsidR="003447AE" w14:paraId="75DDA3FD" w14:textId="77777777" w:rsidTr="00DA0A09">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1620" w:type="dxa"/>
            <w:vAlign w:val="top"/>
          </w:tcPr>
          <w:p w14:paraId="2C70FE06" w14:textId="77777777" w:rsidR="003447AE" w:rsidRDefault="003447AE" w:rsidP="00DA0A09">
            <w:pPr>
              <w:pStyle w:val="BodyText"/>
              <w:jc w:val="left"/>
            </w:pPr>
          </w:p>
        </w:tc>
        <w:tc>
          <w:tcPr>
            <w:tcW w:w="3820" w:type="dxa"/>
            <w:vAlign w:val="top"/>
          </w:tcPr>
          <w:p w14:paraId="05CDEA73" w14:textId="2A702C5C" w:rsidR="003447AE" w:rsidRPr="003447AE" w:rsidRDefault="003447AE" w:rsidP="00DA0A09">
            <w:pPr>
              <w:pStyle w:val="BodyText"/>
              <w:jc w:val="left"/>
              <w:cnfStyle w:val="100000000000" w:firstRow="1" w:lastRow="0" w:firstColumn="0" w:lastColumn="0" w:oddVBand="0" w:evenVBand="0" w:oddHBand="0" w:evenHBand="0" w:firstRowFirstColumn="0" w:firstRowLastColumn="0" w:lastRowFirstColumn="0" w:lastRowLastColumn="0"/>
              <w:rPr>
                <w:b/>
              </w:rPr>
            </w:pPr>
            <w:r w:rsidRPr="003447AE">
              <w:rPr>
                <w:b/>
              </w:rPr>
              <w:t>Unenthusiastic about EE</w:t>
            </w:r>
          </w:p>
        </w:tc>
        <w:tc>
          <w:tcPr>
            <w:tcW w:w="2720" w:type="dxa"/>
            <w:vAlign w:val="top"/>
          </w:tcPr>
          <w:p w14:paraId="47A7EF14" w14:textId="428BC7F9" w:rsidR="003447AE" w:rsidRPr="003447AE" w:rsidRDefault="003447AE" w:rsidP="00DA0A09">
            <w:pPr>
              <w:pStyle w:val="BodyText"/>
              <w:jc w:val="left"/>
              <w:cnfStyle w:val="100000000000" w:firstRow="1" w:lastRow="0" w:firstColumn="0" w:lastColumn="0" w:oddVBand="0" w:evenVBand="0" w:oddHBand="0" w:evenHBand="0" w:firstRowFirstColumn="0" w:firstRowLastColumn="0" w:lastRowFirstColumn="0" w:lastRowLastColumn="0"/>
              <w:rPr>
                <w:b/>
              </w:rPr>
            </w:pPr>
            <w:r w:rsidRPr="003447AE">
              <w:rPr>
                <w:b/>
              </w:rPr>
              <w:t>Green Adopters</w:t>
            </w:r>
          </w:p>
        </w:tc>
        <w:tc>
          <w:tcPr>
            <w:tcW w:w="2720" w:type="dxa"/>
            <w:vAlign w:val="top"/>
          </w:tcPr>
          <w:p w14:paraId="108BC00A" w14:textId="256DE7AF" w:rsidR="003447AE" w:rsidRPr="003447AE" w:rsidRDefault="003447AE" w:rsidP="00DA0A09">
            <w:pPr>
              <w:pStyle w:val="BodyText"/>
              <w:jc w:val="left"/>
              <w:cnfStyle w:val="100000000000" w:firstRow="1" w:lastRow="0" w:firstColumn="0" w:lastColumn="0" w:oddVBand="0" w:evenVBand="0" w:oddHBand="0" w:evenHBand="0" w:firstRowFirstColumn="0" w:firstRowLastColumn="0" w:lastRowFirstColumn="0" w:lastRowLastColumn="0"/>
              <w:rPr>
                <w:b/>
              </w:rPr>
            </w:pPr>
            <w:r w:rsidRPr="003447AE">
              <w:rPr>
                <w:b/>
              </w:rPr>
              <w:t>Need Help for EE</w:t>
            </w:r>
          </w:p>
        </w:tc>
        <w:tc>
          <w:tcPr>
            <w:tcW w:w="2720" w:type="dxa"/>
            <w:vAlign w:val="top"/>
          </w:tcPr>
          <w:p w14:paraId="5C52F714" w14:textId="06C03C2E" w:rsidR="003447AE" w:rsidRPr="003447AE" w:rsidRDefault="003447AE" w:rsidP="00DA0A09">
            <w:pPr>
              <w:pStyle w:val="BodyText"/>
              <w:jc w:val="left"/>
              <w:cnfStyle w:val="100000000000" w:firstRow="1" w:lastRow="0" w:firstColumn="0" w:lastColumn="0" w:oddVBand="0" w:evenVBand="0" w:oddHBand="0" w:evenHBand="0" w:firstRowFirstColumn="0" w:firstRowLastColumn="0" w:lastRowFirstColumn="0" w:lastRowLastColumn="0"/>
              <w:rPr>
                <w:b/>
              </w:rPr>
            </w:pPr>
            <w:r w:rsidRPr="003447AE">
              <w:rPr>
                <w:b/>
              </w:rPr>
              <w:t>Interested but Constrained</w:t>
            </w:r>
          </w:p>
        </w:tc>
      </w:tr>
      <w:tr w:rsidR="003447AE" w14:paraId="27443E5E" w14:textId="77777777" w:rsidTr="005F578D">
        <w:trPr>
          <w:cnfStyle w:val="000000100000" w:firstRow="0" w:lastRow="0" w:firstColumn="0" w:lastColumn="0" w:oddVBand="0" w:evenVBand="0" w:oddHBand="1" w:evenHBand="0" w:firstRowFirstColumn="0" w:firstRowLastColumn="0" w:lastRowFirstColumn="0" w:lastRowLastColumn="0"/>
          <w:trHeight w:val="1231"/>
        </w:trPr>
        <w:tc>
          <w:tcPr>
            <w:cnfStyle w:val="001000000000" w:firstRow="0" w:lastRow="0" w:firstColumn="1" w:lastColumn="0" w:oddVBand="0" w:evenVBand="0" w:oddHBand="0" w:evenHBand="0" w:firstRowFirstColumn="0" w:firstRowLastColumn="0" w:lastRowFirstColumn="0" w:lastRowLastColumn="0"/>
            <w:tcW w:w="1620" w:type="dxa"/>
            <w:vAlign w:val="top"/>
          </w:tcPr>
          <w:p w14:paraId="52E90610" w14:textId="7D4E9F26" w:rsidR="003447AE" w:rsidRPr="00DA0A09" w:rsidRDefault="003447AE" w:rsidP="005F578D">
            <w:pPr>
              <w:pStyle w:val="BodyText"/>
              <w:spacing w:before="0" w:after="0"/>
              <w:jc w:val="left"/>
              <w:rPr>
                <w:b/>
              </w:rPr>
            </w:pPr>
            <w:r w:rsidRPr="00DA0A09">
              <w:rPr>
                <w:b/>
              </w:rPr>
              <w:t>Most Important Problem</w:t>
            </w:r>
          </w:p>
        </w:tc>
        <w:tc>
          <w:tcPr>
            <w:tcW w:w="3820" w:type="dxa"/>
            <w:vAlign w:val="top"/>
          </w:tcPr>
          <w:p w14:paraId="60AEA1E2" w14:textId="77777777" w:rsidR="0083404A" w:rsidRPr="003447AE" w:rsidRDefault="0083404A"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3447AE">
              <w:t>Rebates do not cover higher cost of EE options</w:t>
            </w:r>
          </w:p>
          <w:p w14:paraId="2685370B" w14:textId="77777777" w:rsidR="0083404A" w:rsidRPr="003447AE" w:rsidRDefault="0083404A"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3447AE">
              <w:t>Savings not big enough to be worthwhile</w:t>
            </w:r>
          </w:p>
          <w:p w14:paraId="5F9D5B10" w14:textId="77777777" w:rsidR="0083404A" w:rsidRPr="003447AE" w:rsidRDefault="0083404A"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3447AE">
              <w:t>Hard to tell if EE really reduces costs</w:t>
            </w:r>
          </w:p>
          <w:p w14:paraId="509A760B" w14:textId="0B53C0A3" w:rsidR="003447AE" w:rsidRDefault="0083404A"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3447AE">
              <w:t>EE options are overkill</w:t>
            </w:r>
          </w:p>
        </w:tc>
        <w:tc>
          <w:tcPr>
            <w:tcW w:w="2720" w:type="dxa"/>
            <w:vAlign w:val="top"/>
          </w:tcPr>
          <w:p w14:paraId="386A566D" w14:textId="77777777" w:rsidR="0083404A" w:rsidRPr="00DA0A09" w:rsidRDefault="0083404A"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DA0A09">
              <w:t>EE options not available</w:t>
            </w:r>
          </w:p>
          <w:p w14:paraId="6282706F" w14:textId="77777777" w:rsidR="0083404A" w:rsidRPr="00DA0A09" w:rsidRDefault="0083404A"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DA0A09">
              <w:t>EE claims not reliable</w:t>
            </w:r>
          </w:p>
          <w:p w14:paraId="41202E30" w14:textId="77777777" w:rsidR="0083404A" w:rsidRPr="00DA0A09" w:rsidRDefault="0083404A"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DA0A09">
              <w:t>Advisors do not recommend EE</w:t>
            </w:r>
          </w:p>
          <w:p w14:paraId="50AF62DB" w14:textId="2AFEF382" w:rsidR="003447AE" w:rsidRDefault="0083404A"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rsidRPr="00DA0A09">
              <w:t>Too busy to deal with EE</w:t>
            </w:r>
          </w:p>
        </w:tc>
        <w:tc>
          <w:tcPr>
            <w:tcW w:w="2720" w:type="dxa"/>
            <w:vAlign w:val="top"/>
          </w:tcPr>
          <w:p w14:paraId="3D255B62" w14:textId="77777777" w:rsidR="003447AE"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If EE costs more can’t do it</w:t>
            </w:r>
          </w:p>
          <w:p w14:paraId="621F5460" w14:textId="77777777" w:rsidR="005F578D"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EE must be secondary concern</w:t>
            </w:r>
          </w:p>
          <w:p w14:paraId="39FA5F2F" w14:textId="77777777" w:rsidR="005F578D"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Rebate applications can be complicated</w:t>
            </w:r>
          </w:p>
          <w:p w14:paraId="737043BF" w14:textId="1C2781F3" w:rsidR="005F578D"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Don’t know enough about EE to make right choice</w:t>
            </w:r>
          </w:p>
        </w:tc>
        <w:tc>
          <w:tcPr>
            <w:tcW w:w="2720" w:type="dxa"/>
            <w:vAlign w:val="top"/>
          </w:tcPr>
          <w:p w14:paraId="2704C5EF" w14:textId="77777777" w:rsidR="003447AE"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Hard to estimate EE savings</w:t>
            </w:r>
          </w:p>
          <w:p w14:paraId="0608E978" w14:textId="77777777" w:rsidR="005F578D"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Higher upfront costs are a problem</w:t>
            </w:r>
          </w:p>
          <w:p w14:paraId="34E3EE93" w14:textId="2CE39E9C" w:rsidR="005F578D"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Hard to tell if EE reduces costs</w:t>
            </w:r>
          </w:p>
        </w:tc>
      </w:tr>
      <w:tr w:rsidR="003447AE" w14:paraId="0ABE0220" w14:textId="77777777" w:rsidTr="00DA0A09">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620" w:type="dxa"/>
            <w:vAlign w:val="top"/>
          </w:tcPr>
          <w:p w14:paraId="00196223" w14:textId="744C32E4" w:rsidR="003447AE" w:rsidRPr="00DA0A09" w:rsidRDefault="00DA0A09" w:rsidP="005F578D">
            <w:pPr>
              <w:pStyle w:val="BodyText"/>
              <w:spacing w:before="0" w:after="0"/>
              <w:jc w:val="left"/>
              <w:rPr>
                <w:b/>
              </w:rPr>
            </w:pPr>
            <w:r w:rsidRPr="00DA0A09">
              <w:rPr>
                <w:b/>
              </w:rPr>
              <w:t>Most Attractive Program Features</w:t>
            </w:r>
          </w:p>
        </w:tc>
        <w:tc>
          <w:tcPr>
            <w:tcW w:w="3820" w:type="dxa"/>
            <w:vAlign w:val="top"/>
          </w:tcPr>
          <w:p w14:paraId="506D0AD2" w14:textId="77777777" w:rsidR="0083404A" w:rsidRPr="00DA0A09" w:rsidRDefault="0083404A" w:rsidP="005F578D">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rsidRPr="00DA0A09">
              <w:t>Incentives for bundling</w:t>
            </w:r>
          </w:p>
          <w:p w14:paraId="0244F0AF" w14:textId="77777777" w:rsidR="0083404A" w:rsidRPr="00DA0A09" w:rsidRDefault="0083404A" w:rsidP="005F578D">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rsidRPr="00DA0A09">
              <w:t>Low / no interest loans</w:t>
            </w:r>
          </w:p>
          <w:p w14:paraId="68D67EDA" w14:textId="7BDD763D" w:rsidR="003447AE" w:rsidRDefault="0083404A" w:rsidP="005F578D">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rsidRPr="00DA0A09">
              <w:t xml:space="preserve">But </w:t>
            </w:r>
            <w:r w:rsidR="00DA0A09" w:rsidRPr="00DA0A09">
              <w:t>typically,</w:t>
            </w:r>
            <w:r w:rsidRPr="00DA0A09">
              <w:t xml:space="preserve"> lower on rating features as attractive</w:t>
            </w:r>
          </w:p>
        </w:tc>
        <w:tc>
          <w:tcPr>
            <w:tcW w:w="2720" w:type="dxa"/>
            <w:vAlign w:val="top"/>
          </w:tcPr>
          <w:p w14:paraId="593D7E7D" w14:textId="77777777" w:rsidR="0083404A" w:rsidRPr="00DA0A09" w:rsidRDefault="0083404A"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rsidRPr="00DA0A09">
              <w:t>Access to an Energy Advisor</w:t>
            </w:r>
          </w:p>
          <w:p w14:paraId="272A6777" w14:textId="25DB6A70" w:rsidR="0083404A" w:rsidRPr="00DA0A09" w:rsidRDefault="0083404A"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rsidRPr="00DA0A09">
              <w:t>Additional</w:t>
            </w:r>
            <w:r w:rsidR="00DA0A09">
              <w:t xml:space="preserve"> </w:t>
            </w:r>
            <w:r w:rsidRPr="00DA0A09">
              <w:t>incentives for bundling</w:t>
            </w:r>
          </w:p>
          <w:p w14:paraId="07CD5C7F" w14:textId="20569AC2" w:rsidR="003447AE" w:rsidRDefault="0083404A"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rsidRPr="00DA0A09">
              <w:t>Access to program facilitator</w:t>
            </w:r>
          </w:p>
        </w:tc>
        <w:tc>
          <w:tcPr>
            <w:tcW w:w="2720" w:type="dxa"/>
            <w:vAlign w:val="top"/>
          </w:tcPr>
          <w:p w14:paraId="35F2F9F4" w14:textId="77777777" w:rsidR="003447AE"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Provide energy advisor/ program facilitator</w:t>
            </w:r>
          </w:p>
          <w:p w14:paraId="6C623971" w14:textId="1E7F30BE" w:rsidR="005F578D"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Free design assistance from trusted source</w:t>
            </w:r>
          </w:p>
        </w:tc>
        <w:tc>
          <w:tcPr>
            <w:tcW w:w="2720" w:type="dxa"/>
            <w:vAlign w:val="top"/>
          </w:tcPr>
          <w:p w14:paraId="48881857" w14:textId="77777777" w:rsidR="003447AE"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Low/no interest loans</w:t>
            </w:r>
          </w:p>
          <w:p w14:paraId="519F4791" w14:textId="77777777" w:rsidR="005F578D"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Loan interest loans paid with tax bill</w:t>
            </w:r>
          </w:p>
          <w:p w14:paraId="0F42A4EE" w14:textId="0C85849B" w:rsidR="005F578D"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Additional incentives for bundling</w:t>
            </w:r>
          </w:p>
        </w:tc>
      </w:tr>
      <w:tr w:rsidR="003447AE" w14:paraId="5824CA0B" w14:textId="77777777" w:rsidTr="00DA0A09">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620" w:type="dxa"/>
            <w:vAlign w:val="top"/>
          </w:tcPr>
          <w:p w14:paraId="366439ED" w14:textId="7A325BFA" w:rsidR="003447AE" w:rsidRPr="00DA0A09" w:rsidRDefault="00DA0A09" w:rsidP="005F578D">
            <w:pPr>
              <w:pStyle w:val="BodyText"/>
              <w:spacing w:before="0" w:after="0"/>
              <w:jc w:val="left"/>
              <w:rPr>
                <w:b/>
              </w:rPr>
            </w:pPr>
            <w:r>
              <w:rPr>
                <w:b/>
              </w:rPr>
              <w:t>Program Interest</w:t>
            </w:r>
          </w:p>
        </w:tc>
        <w:tc>
          <w:tcPr>
            <w:tcW w:w="3820" w:type="dxa"/>
            <w:vAlign w:val="top"/>
          </w:tcPr>
          <w:p w14:paraId="3E0F0AB2" w14:textId="29D58A75" w:rsidR="003447AE" w:rsidRDefault="00DA0A09"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Slightly less interested in EE programs</w:t>
            </w:r>
          </w:p>
        </w:tc>
        <w:tc>
          <w:tcPr>
            <w:tcW w:w="2720" w:type="dxa"/>
            <w:vAlign w:val="top"/>
          </w:tcPr>
          <w:p w14:paraId="621A2115" w14:textId="047AC4B6" w:rsidR="003447AE" w:rsidRDefault="00DA0A09"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More interested in EE programs</w:t>
            </w:r>
          </w:p>
        </w:tc>
        <w:tc>
          <w:tcPr>
            <w:tcW w:w="2720" w:type="dxa"/>
            <w:vAlign w:val="top"/>
          </w:tcPr>
          <w:p w14:paraId="1F741B57" w14:textId="6089C93C" w:rsidR="003447AE"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Lower than average interest in EE programs</w:t>
            </w:r>
          </w:p>
        </w:tc>
        <w:tc>
          <w:tcPr>
            <w:tcW w:w="2720" w:type="dxa"/>
            <w:vAlign w:val="top"/>
          </w:tcPr>
          <w:p w14:paraId="4449A3FC" w14:textId="1ABF8E68" w:rsidR="003447AE"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More interested in EE programs</w:t>
            </w:r>
          </w:p>
        </w:tc>
      </w:tr>
      <w:tr w:rsidR="003447AE" w14:paraId="163BA09A" w14:textId="77777777" w:rsidTr="00DA0A09">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620" w:type="dxa"/>
            <w:vAlign w:val="top"/>
          </w:tcPr>
          <w:p w14:paraId="1667FD7D" w14:textId="266619D9" w:rsidR="003447AE" w:rsidRPr="00DA0A09" w:rsidRDefault="00DA0A09" w:rsidP="005F578D">
            <w:pPr>
              <w:pStyle w:val="BodyText"/>
              <w:spacing w:before="0" w:after="0"/>
              <w:jc w:val="left"/>
              <w:rPr>
                <w:b/>
              </w:rPr>
            </w:pPr>
            <w:r>
              <w:rPr>
                <w:b/>
              </w:rPr>
              <w:t>Operational Practices</w:t>
            </w:r>
          </w:p>
        </w:tc>
        <w:tc>
          <w:tcPr>
            <w:tcW w:w="3820" w:type="dxa"/>
            <w:vAlign w:val="top"/>
          </w:tcPr>
          <w:p w14:paraId="2E7450B2" w14:textId="0A66AB64" w:rsidR="003447AE" w:rsidRDefault="00DA0A09"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Have a plan for space conditioning replacement</w:t>
            </w:r>
          </w:p>
        </w:tc>
        <w:tc>
          <w:tcPr>
            <w:tcW w:w="2720" w:type="dxa"/>
            <w:vAlign w:val="top"/>
          </w:tcPr>
          <w:p w14:paraId="3F487D8D" w14:textId="173B8753" w:rsidR="003447AE" w:rsidRDefault="00DA0A09"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System will need replacement in 5 years and have a plan</w:t>
            </w:r>
          </w:p>
        </w:tc>
        <w:tc>
          <w:tcPr>
            <w:tcW w:w="2720" w:type="dxa"/>
            <w:vAlign w:val="top"/>
          </w:tcPr>
          <w:p w14:paraId="5B056F99" w14:textId="30890814" w:rsidR="003447AE"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More likely to say system will last 5 more years</w:t>
            </w:r>
          </w:p>
        </w:tc>
        <w:tc>
          <w:tcPr>
            <w:tcW w:w="2720" w:type="dxa"/>
            <w:vAlign w:val="top"/>
          </w:tcPr>
          <w:p w14:paraId="7A973791" w14:textId="7A300138" w:rsidR="003447AE"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Less likely to have a plan for system replacement</w:t>
            </w:r>
            <w:r w:rsidR="0083404A">
              <w:t>, but more likely to say replacement in 5 years likely</w:t>
            </w:r>
          </w:p>
        </w:tc>
      </w:tr>
      <w:tr w:rsidR="00DA0A09" w14:paraId="010A9101" w14:textId="77777777" w:rsidTr="00DA0A09">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620" w:type="dxa"/>
            <w:vAlign w:val="top"/>
          </w:tcPr>
          <w:p w14:paraId="60F2BC94" w14:textId="3599F253" w:rsidR="00DA0A09" w:rsidRDefault="00DA0A09" w:rsidP="005F578D">
            <w:pPr>
              <w:pStyle w:val="BodyText"/>
              <w:spacing w:before="0" w:after="0"/>
              <w:jc w:val="left"/>
              <w:rPr>
                <w:b/>
              </w:rPr>
            </w:pPr>
            <w:r>
              <w:rPr>
                <w:b/>
              </w:rPr>
              <w:t>Attitudes</w:t>
            </w:r>
          </w:p>
        </w:tc>
        <w:tc>
          <w:tcPr>
            <w:tcW w:w="3820" w:type="dxa"/>
            <w:vAlign w:val="top"/>
          </w:tcPr>
          <w:p w14:paraId="198DA30E" w14:textId="77777777" w:rsidR="00DA0A09" w:rsidRDefault="00DA0A09"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Most likely to disagree with green attitudes</w:t>
            </w:r>
          </w:p>
          <w:p w14:paraId="5B396AE8" w14:textId="1BD33970" w:rsidR="00DA0A09" w:rsidRDefault="00DA0A09"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Less positive about their electric utility or county agency focused on EE</w:t>
            </w:r>
          </w:p>
        </w:tc>
        <w:tc>
          <w:tcPr>
            <w:tcW w:w="2720" w:type="dxa"/>
            <w:vAlign w:val="top"/>
          </w:tcPr>
          <w:p w14:paraId="3DB6C092" w14:textId="77777777" w:rsidR="00DA0A09"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High on green attitudes</w:t>
            </w:r>
          </w:p>
          <w:p w14:paraId="44C72AC3" w14:textId="7B57DEE9" w:rsidR="005F578D"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Rate utility more positively</w:t>
            </w:r>
          </w:p>
        </w:tc>
        <w:tc>
          <w:tcPr>
            <w:tcW w:w="2720" w:type="dxa"/>
            <w:vAlign w:val="top"/>
          </w:tcPr>
          <w:p w14:paraId="5E8516FE" w14:textId="77777777" w:rsidR="00DA0A09"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Slightly less green than others</w:t>
            </w:r>
          </w:p>
          <w:p w14:paraId="27C04492" w14:textId="636CC1EE" w:rsidR="005F578D"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Less positive toward utility</w:t>
            </w:r>
          </w:p>
        </w:tc>
        <w:tc>
          <w:tcPr>
            <w:tcW w:w="2720" w:type="dxa"/>
            <w:vAlign w:val="top"/>
          </w:tcPr>
          <w:p w14:paraId="4A146631" w14:textId="77777777" w:rsidR="00DA0A09" w:rsidRDefault="0083404A"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Believe in the value of EE</w:t>
            </w:r>
          </w:p>
          <w:p w14:paraId="161364B1" w14:textId="4621231D" w:rsidR="0083404A" w:rsidRDefault="0083404A"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Average/high in green perceptions</w:t>
            </w:r>
          </w:p>
        </w:tc>
      </w:tr>
      <w:tr w:rsidR="00DA0A09" w14:paraId="32D70D62" w14:textId="77777777" w:rsidTr="00DA0A09">
        <w:trPr>
          <w:cnfStyle w:val="000000010000" w:firstRow="0" w:lastRow="0" w:firstColumn="0" w:lastColumn="0" w:oddVBand="0" w:evenVBand="0" w:oddHBand="0" w:evenHBand="1"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620" w:type="dxa"/>
            <w:vAlign w:val="top"/>
          </w:tcPr>
          <w:p w14:paraId="02FA42B8" w14:textId="00A00FBF" w:rsidR="00DA0A09" w:rsidRDefault="00DA0A09" w:rsidP="005F578D">
            <w:pPr>
              <w:pStyle w:val="BodyText"/>
              <w:spacing w:before="0" w:after="0"/>
              <w:jc w:val="left"/>
              <w:rPr>
                <w:b/>
              </w:rPr>
            </w:pPr>
            <w:r>
              <w:rPr>
                <w:b/>
              </w:rPr>
              <w:t>Firmographics</w:t>
            </w:r>
          </w:p>
        </w:tc>
        <w:tc>
          <w:tcPr>
            <w:tcW w:w="3820" w:type="dxa"/>
            <w:vAlign w:val="top"/>
          </w:tcPr>
          <w:p w14:paraId="4418CD85" w14:textId="2702C6AB" w:rsidR="005F578D"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Less urban/more suburban</w:t>
            </w:r>
          </w:p>
          <w:p w14:paraId="1516A3CC" w14:textId="61A8910E" w:rsidR="00DA0A09" w:rsidRDefault="00DA0A09"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More likely to own/be responsible for space</w:t>
            </w:r>
          </w:p>
          <w:p w14:paraId="55DE45DD" w14:textId="35A2F95A" w:rsidR="00DA0A09"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Fewer employees</w:t>
            </w:r>
          </w:p>
        </w:tc>
        <w:tc>
          <w:tcPr>
            <w:tcW w:w="2720" w:type="dxa"/>
            <w:vAlign w:val="top"/>
          </w:tcPr>
          <w:p w14:paraId="70F15B60" w14:textId="77777777" w:rsidR="00DA0A09"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More urban</w:t>
            </w:r>
          </w:p>
          <w:p w14:paraId="503F78B0" w14:textId="77777777" w:rsidR="005F578D"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More likely to lease</w:t>
            </w:r>
          </w:p>
          <w:p w14:paraId="4B2B11E5" w14:textId="47CF6C25" w:rsidR="005F578D"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More employees</w:t>
            </w:r>
          </w:p>
        </w:tc>
        <w:tc>
          <w:tcPr>
            <w:tcW w:w="2720" w:type="dxa"/>
            <w:vAlign w:val="top"/>
          </w:tcPr>
          <w:p w14:paraId="4E5A4A2B" w14:textId="7B454DF7" w:rsidR="00DA0A09" w:rsidRDefault="005F578D"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More likely to be lessors</w:t>
            </w:r>
          </w:p>
        </w:tc>
        <w:tc>
          <w:tcPr>
            <w:tcW w:w="2720" w:type="dxa"/>
            <w:vAlign w:val="top"/>
          </w:tcPr>
          <w:p w14:paraId="7C31BFFE" w14:textId="77777777" w:rsidR="00DA0A09" w:rsidRDefault="0083404A"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More likely to be owners</w:t>
            </w:r>
          </w:p>
          <w:p w14:paraId="78DC3480" w14:textId="199504FF" w:rsidR="0083404A" w:rsidRDefault="0083404A" w:rsidP="005F578D">
            <w:pPr>
              <w:pStyle w:val="BodyText"/>
              <w:spacing w:before="0" w:after="0" w:line="240" w:lineRule="auto"/>
              <w:jc w:val="left"/>
              <w:cnfStyle w:val="000000010000" w:firstRow="0" w:lastRow="0" w:firstColumn="0" w:lastColumn="0" w:oddVBand="0" w:evenVBand="0" w:oddHBand="0" w:evenHBand="1" w:firstRowFirstColumn="0" w:firstRowLastColumn="0" w:lastRowFirstColumn="0" w:lastRowLastColumn="0"/>
            </w:pPr>
            <w:r>
              <w:t>More likely to be offices/ retail</w:t>
            </w:r>
          </w:p>
        </w:tc>
      </w:tr>
      <w:tr w:rsidR="00DA0A09" w14:paraId="0E5E323D" w14:textId="77777777" w:rsidTr="00DA0A09">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1620" w:type="dxa"/>
            <w:vAlign w:val="top"/>
          </w:tcPr>
          <w:p w14:paraId="7F7BAF3D" w14:textId="3DF98EA4" w:rsidR="00DA0A09" w:rsidRDefault="00DA0A09" w:rsidP="005F578D">
            <w:pPr>
              <w:pStyle w:val="BodyText"/>
              <w:spacing w:before="0" w:after="0"/>
              <w:jc w:val="left"/>
              <w:rPr>
                <w:b/>
              </w:rPr>
            </w:pPr>
            <w:r>
              <w:rPr>
                <w:b/>
              </w:rPr>
              <w:t>Summary</w:t>
            </w:r>
          </w:p>
        </w:tc>
        <w:tc>
          <w:tcPr>
            <w:tcW w:w="3820" w:type="dxa"/>
            <w:vAlign w:val="top"/>
          </w:tcPr>
          <w:p w14:paraId="46FEAF1F" w14:textId="65CADD93" w:rsidR="005F578D"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Less interested in programs/program features, less green, less positive towards utility</w:t>
            </w:r>
          </w:p>
        </w:tc>
        <w:tc>
          <w:tcPr>
            <w:tcW w:w="2720" w:type="dxa"/>
            <w:vAlign w:val="top"/>
          </w:tcPr>
          <w:p w14:paraId="33910AC2" w14:textId="60DC2BD1" w:rsidR="00DA0A09"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Green, program adopters, varied barriers, like advisors</w:t>
            </w:r>
          </w:p>
        </w:tc>
        <w:tc>
          <w:tcPr>
            <w:tcW w:w="2720" w:type="dxa"/>
            <w:vAlign w:val="top"/>
          </w:tcPr>
          <w:p w14:paraId="5E568DCA" w14:textId="29141AB9" w:rsidR="00DA0A09" w:rsidRDefault="005F578D"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Less interested in EE, cost-focused but mostly need EE help</w:t>
            </w:r>
          </w:p>
        </w:tc>
        <w:tc>
          <w:tcPr>
            <w:tcW w:w="2720" w:type="dxa"/>
            <w:vAlign w:val="top"/>
          </w:tcPr>
          <w:p w14:paraId="398A6C01" w14:textId="133F06C2" w:rsidR="00DA0A09" w:rsidRDefault="0083404A" w:rsidP="005F578D">
            <w:pPr>
              <w:pStyle w:val="BodyText"/>
              <w:spacing w:before="0" w:after="0" w:line="240" w:lineRule="auto"/>
              <w:jc w:val="left"/>
              <w:cnfStyle w:val="000000100000" w:firstRow="0" w:lastRow="0" w:firstColumn="0" w:lastColumn="0" w:oddVBand="0" w:evenVBand="0" w:oddHBand="1" w:evenHBand="0" w:firstRowFirstColumn="0" w:firstRowLastColumn="0" w:lastRowFirstColumn="0" w:lastRowLastColumn="0"/>
            </w:pPr>
            <w:r>
              <w:t>Concerned about EE benefits, looking for cost assistance</w:t>
            </w:r>
          </w:p>
        </w:tc>
      </w:tr>
    </w:tbl>
    <w:p w14:paraId="69DF8DEC" w14:textId="77777777" w:rsidR="00DA0A09" w:rsidRDefault="00DA0A09" w:rsidP="00DA0A09">
      <w:pPr>
        <w:pStyle w:val="BodyText"/>
        <w:jc w:val="left"/>
        <w:sectPr w:rsidR="00DA0A09" w:rsidSect="0083404A">
          <w:pgSz w:w="15840" w:h="12240" w:orient="landscape" w:code="1"/>
          <w:pgMar w:top="1440" w:right="1440" w:bottom="1440" w:left="1440" w:header="720" w:footer="720" w:gutter="0"/>
          <w:cols w:space="720"/>
          <w:docGrid w:linePitch="272"/>
        </w:sectPr>
      </w:pPr>
    </w:p>
    <w:p w14:paraId="24C9979E" w14:textId="7220BAF2" w:rsidR="00852C2B" w:rsidRPr="00C4661A" w:rsidRDefault="00852C2B" w:rsidP="00852C2B">
      <w:pPr>
        <w:pStyle w:val="BodyText"/>
      </w:pPr>
      <w:r w:rsidRPr="00C4661A">
        <w:t>The four segments differ substantially in terms of how aggressively they will pursue EE investments on their own, and in terms of the sorts of “help” that will be most appealing to them.</w:t>
      </w:r>
    </w:p>
    <w:p w14:paraId="3FFCF44D" w14:textId="6DD3CEE5" w:rsidR="00852C2B" w:rsidRPr="00C4661A" w:rsidRDefault="00852C2B" w:rsidP="0083404A">
      <w:pPr>
        <w:pStyle w:val="BulletedList"/>
      </w:pPr>
      <w:r w:rsidRPr="0083404A">
        <w:rPr>
          <w:b/>
        </w:rPr>
        <w:t xml:space="preserve">Unenthusiastic About EE </w:t>
      </w:r>
      <w:r w:rsidRPr="00C4661A">
        <w:t>(29%)</w:t>
      </w:r>
      <w:r w:rsidR="0083404A">
        <w:t xml:space="preserve">: </w:t>
      </w:r>
      <w:r w:rsidRPr="00C4661A">
        <w:t>Varied barriers; less likely to believe that EE “works,” less green, no clear “hooks” for EE</w:t>
      </w:r>
    </w:p>
    <w:p w14:paraId="1D17759D" w14:textId="70FDFCC2" w:rsidR="00852C2B" w:rsidRPr="00C4661A" w:rsidRDefault="00852C2B" w:rsidP="0083404A">
      <w:pPr>
        <w:pStyle w:val="BulletedList"/>
      </w:pPr>
      <w:r w:rsidRPr="0083404A">
        <w:rPr>
          <w:b/>
        </w:rPr>
        <w:t>Green Adopters</w:t>
      </w:r>
      <w:r w:rsidRPr="00C4661A">
        <w:t xml:space="preserve"> (21%)</w:t>
      </w:r>
      <w:r w:rsidR="0083404A">
        <w:t xml:space="preserve">: </w:t>
      </w:r>
      <w:r w:rsidRPr="00C4661A">
        <w:t>Excellent target for EE programs; traditional “greens;” need help choosing appropriate EE options</w:t>
      </w:r>
    </w:p>
    <w:p w14:paraId="4EADFFDC" w14:textId="5AA56EA0" w:rsidR="00852C2B" w:rsidRPr="00C4661A" w:rsidRDefault="00852C2B" w:rsidP="0083404A">
      <w:pPr>
        <w:pStyle w:val="BulletedList"/>
      </w:pPr>
      <w:r w:rsidRPr="0083404A">
        <w:rPr>
          <w:b/>
        </w:rPr>
        <w:t>Need Help for EE</w:t>
      </w:r>
      <w:r w:rsidRPr="00C4661A">
        <w:t xml:space="preserve"> (26%)</w:t>
      </w:r>
      <w:r w:rsidR="0083404A">
        <w:t xml:space="preserve">: </w:t>
      </w:r>
      <w:r w:rsidRPr="00C4661A">
        <w:t>Less interested in EE, but would value Project Advisors / Program Facilitator</w:t>
      </w:r>
    </w:p>
    <w:p w14:paraId="47169318" w14:textId="42C07508" w:rsidR="00852C2B" w:rsidRPr="00C4661A" w:rsidRDefault="00852C2B" w:rsidP="0083404A">
      <w:pPr>
        <w:pStyle w:val="BulletedList"/>
      </w:pPr>
      <w:r w:rsidRPr="0083404A">
        <w:rPr>
          <w:b/>
        </w:rPr>
        <w:t>Interested, But Constrained</w:t>
      </w:r>
      <w:r w:rsidRPr="00C4661A">
        <w:t xml:space="preserve"> (24%)</w:t>
      </w:r>
      <w:r w:rsidR="0083404A">
        <w:t xml:space="preserve">: </w:t>
      </w:r>
      <w:r w:rsidRPr="00C4661A">
        <w:t>Interested in EE, but need help determining best install options and help with install costs</w:t>
      </w:r>
    </w:p>
    <w:p w14:paraId="23E81F08" w14:textId="6D4D1436" w:rsidR="00DD1143" w:rsidRDefault="00DD1143" w:rsidP="00561F8E">
      <w:pPr>
        <w:pStyle w:val="Chapter"/>
        <w:framePr w:hSpace="0" w:wrap="auto" w:vAnchor="margin" w:hAnchor="text" w:yAlign="inline"/>
        <w:rPr>
          <w:rStyle w:val="Emphasis"/>
        </w:rPr>
      </w:pPr>
    </w:p>
    <w:p w14:paraId="1AFB38E5" w14:textId="3FFF1E36" w:rsidR="00561F8E" w:rsidRDefault="00561F8E" w:rsidP="00561F8E">
      <w:pPr>
        <w:pStyle w:val="Chapter"/>
        <w:framePr w:hSpace="0" w:wrap="auto" w:vAnchor="margin" w:hAnchor="text" w:yAlign="inline"/>
        <w:rPr>
          <w:rStyle w:val="Emphasis"/>
        </w:rPr>
      </w:pPr>
    </w:p>
    <w:p w14:paraId="3936D91B" w14:textId="77777777" w:rsidR="0083404A" w:rsidRDefault="0083404A" w:rsidP="00561F8E">
      <w:pPr>
        <w:pStyle w:val="Chapter"/>
        <w:framePr w:hSpace="0" w:wrap="auto" w:vAnchor="margin" w:hAnchor="text" w:yAlign="inline"/>
        <w:rPr>
          <w:rStyle w:val="Emphasis"/>
        </w:rPr>
        <w:sectPr w:rsidR="0083404A" w:rsidSect="0083404A">
          <w:pgSz w:w="12240" w:h="15840" w:code="1"/>
          <w:pgMar w:top="1440" w:right="1440" w:bottom="1440" w:left="1440" w:header="720" w:footer="720" w:gutter="0"/>
          <w:cols w:space="720"/>
          <w:docGrid w:linePitch="272"/>
        </w:sectPr>
      </w:pPr>
    </w:p>
    <w:p w14:paraId="32C26B81" w14:textId="77777777" w:rsidR="00561F8E" w:rsidRPr="00DD1143" w:rsidRDefault="00561F8E" w:rsidP="00561F8E">
      <w:pPr>
        <w:pStyle w:val="Heading6"/>
      </w:pPr>
    </w:p>
    <w:p w14:paraId="67A3042F" w14:textId="3082FFCC" w:rsidR="009A6F01" w:rsidRDefault="00852C2B" w:rsidP="00351A80">
      <w:pPr>
        <w:pStyle w:val="AppendixTitle"/>
      </w:pPr>
      <w:bookmarkStart w:id="154" w:name="_Toc515887703"/>
      <w:r>
        <w:t>Survey Instrument</w:t>
      </w:r>
      <w:bookmarkEnd w:id="154"/>
    </w:p>
    <w:p w14:paraId="380B5F89" w14:textId="77777777" w:rsidR="005419A8" w:rsidRDefault="005419A8" w:rsidP="005419A8">
      <w:pPr>
        <w:keepNext/>
        <w:keepLines/>
        <w:jc w:val="center"/>
        <w:rPr>
          <w:rFonts w:ascii="Calibri" w:hAnsi="Calibri" w:cs="Calibri"/>
          <w:b/>
        </w:rPr>
      </w:pPr>
    </w:p>
    <w:p w14:paraId="70F239B7" w14:textId="714325BB" w:rsidR="005419A8" w:rsidRPr="008F4AE5" w:rsidRDefault="005419A8" w:rsidP="005419A8">
      <w:pPr>
        <w:keepNext/>
        <w:keepLines/>
        <w:jc w:val="center"/>
        <w:rPr>
          <w:rFonts w:asciiTheme="minorHAnsi" w:hAnsiTheme="minorHAnsi" w:cstheme="minorHAnsi"/>
          <w:b/>
        </w:rPr>
      </w:pPr>
      <w:r w:rsidRPr="008F4AE5">
        <w:rPr>
          <w:rFonts w:asciiTheme="minorHAnsi" w:hAnsiTheme="minorHAnsi" w:cstheme="minorHAnsi"/>
          <w:b/>
        </w:rPr>
        <w:t>Welcome!</w:t>
      </w:r>
    </w:p>
    <w:p w14:paraId="179D079C" w14:textId="77777777" w:rsidR="005419A8" w:rsidRPr="008F4AE5" w:rsidRDefault="005419A8" w:rsidP="005419A8">
      <w:pPr>
        <w:keepNext/>
        <w:keepLines/>
        <w:jc w:val="center"/>
        <w:rPr>
          <w:rFonts w:asciiTheme="minorHAnsi" w:hAnsiTheme="minorHAnsi" w:cstheme="minorHAnsi"/>
          <w:b/>
        </w:rPr>
      </w:pPr>
      <w:r w:rsidRPr="008F4AE5">
        <w:rPr>
          <w:rFonts w:asciiTheme="minorHAnsi" w:hAnsiTheme="minorHAnsi" w:cstheme="minorHAnsi"/>
          <w:b/>
        </w:rPr>
        <w:t>This survey is sponsored by BayREN – The Bay Area Regional Energy Network.</w:t>
      </w:r>
    </w:p>
    <w:p w14:paraId="7E39B553" w14:textId="77777777" w:rsidR="005419A8" w:rsidRPr="008F4AE5" w:rsidRDefault="005419A8" w:rsidP="005419A8">
      <w:pPr>
        <w:keepNext/>
        <w:keepLines/>
        <w:rPr>
          <w:rFonts w:asciiTheme="minorHAnsi" w:hAnsiTheme="minorHAnsi" w:cstheme="minorHAnsi"/>
        </w:rPr>
      </w:pPr>
      <w:r w:rsidRPr="008F4AE5">
        <w:rPr>
          <w:rFonts w:asciiTheme="minorHAnsi" w:hAnsiTheme="minorHAnsi" w:cstheme="minorHAnsi"/>
        </w:rPr>
        <w:t>Thank you for taking the time to complete this survey. BayREN operates under the direction of a group of county governments and is funded by utility ratepayers. The network supports residents and businesses in the greater Bay Area who wish to become more energy-efficient. The goal of this survey is to help BayREN design and offer new programs for businesses and building owners to save money and reduce the amount of energy they consume by using more efficient alternatives.</w:t>
      </w:r>
    </w:p>
    <w:p w14:paraId="06EE2033" w14:textId="77777777" w:rsidR="005419A8" w:rsidRPr="008F4AE5" w:rsidRDefault="005419A8" w:rsidP="005419A8">
      <w:pPr>
        <w:keepNext/>
        <w:keepLines/>
        <w:rPr>
          <w:rFonts w:asciiTheme="minorHAnsi" w:hAnsiTheme="minorHAnsi" w:cstheme="minorHAnsi"/>
        </w:rPr>
      </w:pPr>
      <w:r w:rsidRPr="008F4AE5">
        <w:rPr>
          <w:rFonts w:asciiTheme="minorHAnsi" w:hAnsiTheme="minorHAnsi" w:cstheme="minorHAnsi"/>
        </w:rPr>
        <w:t>The survey will ask for descriptive information about your business and the ways that you think about, and use, energy, but it will not ask for any personally identifying information. Survey results will be analyzed and summarized by the market research team at Applied Energy Group (AEG) located in Oakland, California.</w:t>
      </w:r>
    </w:p>
    <w:p w14:paraId="7855FF7E" w14:textId="77777777" w:rsidR="005419A8" w:rsidRPr="008F4AE5" w:rsidRDefault="005419A8" w:rsidP="005419A8">
      <w:pPr>
        <w:keepNext/>
        <w:keepLines/>
        <w:rPr>
          <w:rFonts w:asciiTheme="minorHAnsi" w:hAnsiTheme="minorHAnsi" w:cstheme="minorHAnsi"/>
        </w:rPr>
      </w:pPr>
      <w:r w:rsidRPr="008F4AE5">
        <w:rPr>
          <w:rFonts w:asciiTheme="minorHAnsi" w:hAnsiTheme="minorHAnsi" w:cstheme="minorHAnsi"/>
        </w:rPr>
        <w:t>Should you have any questions about why the survey is being conducted, or the validity of this effort, please feel free to contact a BayREN representative (</w:t>
      </w:r>
      <w:hyperlink r:id="rId65" w:history="1">
        <w:r w:rsidRPr="008F4AE5">
          <w:rPr>
            <w:rStyle w:val="Hyperlink"/>
            <w:rFonts w:asciiTheme="minorHAnsi" w:hAnsiTheme="minorHAnsi" w:cstheme="minorHAnsi"/>
          </w:rPr>
          <w:t>richard.chien@sfgov.org</w:t>
        </w:r>
      </w:hyperlink>
      <w:r w:rsidRPr="008F4AE5">
        <w:rPr>
          <w:rFonts w:asciiTheme="minorHAnsi" w:hAnsiTheme="minorHAnsi" w:cstheme="minorHAnsi"/>
        </w:rPr>
        <w:t>). If you have any questions about the survey itself, please access the help support contact provided in the survey.</w:t>
      </w:r>
    </w:p>
    <w:p w14:paraId="1637831B" w14:textId="77777777" w:rsidR="005419A8" w:rsidRPr="008F4AE5" w:rsidRDefault="005419A8" w:rsidP="005419A8">
      <w:pPr>
        <w:keepNext/>
        <w:keepLines/>
        <w:rPr>
          <w:rFonts w:asciiTheme="minorHAnsi" w:hAnsiTheme="minorHAnsi" w:cstheme="minorHAnsi"/>
        </w:rPr>
      </w:pPr>
      <w:r w:rsidRPr="008F4AE5">
        <w:rPr>
          <w:rFonts w:asciiTheme="minorHAnsi" w:hAnsiTheme="minorHAnsi" w:cstheme="minorHAnsi"/>
        </w:rPr>
        <w:t>You will first be asked a few questions to make sure you and your business qualify for participation. If you do qualify, then you will be asked to complete the full survey.</w:t>
      </w:r>
    </w:p>
    <w:p w14:paraId="6AAD5FDF" w14:textId="77777777" w:rsidR="005419A8" w:rsidRPr="005419A8" w:rsidRDefault="005419A8" w:rsidP="005419A8">
      <w:pPr>
        <w:keepNext/>
        <w:keepLines/>
        <w:rPr>
          <w:rFonts w:ascii="Calibri" w:hAnsi="Calibri" w:cs="Calibri"/>
        </w:rPr>
      </w:pPr>
    </w:p>
    <w:p w14:paraId="1843EFA4" w14:textId="77777777" w:rsidR="005419A8" w:rsidRPr="004E6B57" w:rsidRDefault="005419A8" w:rsidP="005419A8">
      <w:pPr>
        <w:keepNext/>
        <w:keepLines/>
        <w:rPr>
          <w:rFonts w:asciiTheme="minorHAnsi" w:hAnsiTheme="minorHAnsi" w:cstheme="minorHAnsi"/>
        </w:rPr>
      </w:pPr>
      <w:r>
        <w:rPr>
          <w:rFonts w:asciiTheme="minorHAnsi" w:hAnsiTheme="minorHAnsi" w:cstheme="minorHAnsi"/>
        </w:rPr>
        <w:t>Please click the “Continue” button below to start the survey.</w:t>
      </w:r>
    </w:p>
    <w:p w14:paraId="014D2333" w14:textId="70C9E28D" w:rsidR="005419A8" w:rsidRDefault="005419A8" w:rsidP="005419A8">
      <w:pPr>
        <w:rPr>
          <w:rFonts w:asciiTheme="minorHAnsi" w:hAnsiTheme="minorHAnsi" w:cstheme="minorHAnsi"/>
          <w:color w:val="000000"/>
        </w:rPr>
      </w:pPr>
    </w:p>
    <w:p w14:paraId="074C0CFC" w14:textId="77777777" w:rsidR="005419A8" w:rsidRDefault="005419A8" w:rsidP="005419A8">
      <w:pPr>
        <w:ind w:left="720" w:hanging="720"/>
        <w:rPr>
          <w:rFonts w:asciiTheme="minorHAnsi" w:hAnsiTheme="minorHAnsi" w:cstheme="minorHAnsi"/>
          <w:color w:val="000000"/>
        </w:rPr>
      </w:pPr>
      <w:r>
        <w:rPr>
          <w:rFonts w:asciiTheme="minorHAnsi" w:hAnsiTheme="minorHAnsi" w:cstheme="minorHAnsi"/>
          <w:color w:val="000000"/>
        </w:rPr>
        <w:t>S</w:t>
      </w:r>
      <w:r w:rsidRPr="004E6B57">
        <w:rPr>
          <w:rFonts w:asciiTheme="minorHAnsi" w:hAnsiTheme="minorHAnsi" w:cstheme="minorHAnsi"/>
          <w:color w:val="000000"/>
        </w:rPr>
        <w:t>1.</w:t>
      </w:r>
      <w:r>
        <w:rPr>
          <w:rFonts w:asciiTheme="minorHAnsi" w:hAnsiTheme="minorHAnsi" w:cstheme="minorHAnsi"/>
          <w:color w:val="000000"/>
        </w:rPr>
        <w:tab/>
        <w:t>Does the organization for which you work operate a facility in any of the following counties that surround the San Francisco Bay? (</w:t>
      </w:r>
      <w:r w:rsidRPr="00742CBE">
        <w:rPr>
          <w:rFonts w:asciiTheme="minorHAnsi" w:hAnsiTheme="minorHAnsi" w:cstheme="minorHAnsi"/>
          <w:i/>
          <w:color w:val="000000"/>
        </w:rPr>
        <w:t>Please check all of counties in which your organization operates at least one location</w:t>
      </w:r>
      <w:r>
        <w:rPr>
          <w:rFonts w:asciiTheme="minorHAnsi" w:hAnsiTheme="minorHAnsi" w:cstheme="minorHAnsi"/>
          <w:color w:val="000000"/>
        </w:rPr>
        <w:t>.)</w:t>
      </w:r>
    </w:p>
    <w:p w14:paraId="0B9ACE88" w14:textId="77777777" w:rsidR="005419A8" w:rsidRPr="00742CBE" w:rsidRDefault="005419A8" w:rsidP="005419A8">
      <w:pPr>
        <w:ind w:left="720" w:hanging="720"/>
        <w:rPr>
          <w:rFonts w:asciiTheme="minorHAnsi" w:hAnsiTheme="minorHAnsi" w:cstheme="minorHAnsi"/>
          <w:b/>
          <w:color w:val="000000"/>
        </w:rPr>
      </w:pPr>
      <w:r>
        <w:rPr>
          <w:rFonts w:asciiTheme="minorHAnsi" w:hAnsiTheme="minorHAnsi" w:cstheme="minorHAnsi"/>
          <w:color w:val="000000"/>
        </w:rPr>
        <w:tab/>
      </w:r>
      <w:r w:rsidRPr="00742CBE">
        <w:rPr>
          <w:rFonts w:asciiTheme="minorHAnsi" w:hAnsiTheme="minorHAnsi" w:cstheme="minorHAnsi"/>
          <w:b/>
          <w:color w:val="000000"/>
        </w:rPr>
        <w:t>[PROGRAMMER: OPTION 10 SHOULD BE EXCLUSIVE]</w:t>
      </w:r>
    </w:p>
    <w:p w14:paraId="4CF1F21D" w14:textId="77777777" w:rsidR="005419A8" w:rsidRDefault="005419A8" w:rsidP="005419A8">
      <w:pPr>
        <w:ind w:left="720"/>
        <w:rPr>
          <w:rFonts w:asciiTheme="minorHAnsi" w:hAnsiTheme="minorHAnsi" w:cstheme="minorHAnsi"/>
          <w:color w:val="000000"/>
        </w:rPr>
      </w:pPr>
      <w:r>
        <w:rPr>
          <w:rFonts w:asciiTheme="minorHAnsi" w:hAnsiTheme="minorHAnsi" w:cstheme="minorHAnsi"/>
          <w:color w:val="000000"/>
        </w:rPr>
        <w:t>1. San Francisco County</w:t>
      </w:r>
    </w:p>
    <w:p w14:paraId="78E2154A" w14:textId="77777777" w:rsidR="005419A8" w:rsidRDefault="005419A8" w:rsidP="005419A8">
      <w:pPr>
        <w:ind w:left="720"/>
        <w:rPr>
          <w:rFonts w:asciiTheme="minorHAnsi" w:hAnsiTheme="minorHAnsi" w:cstheme="minorHAnsi"/>
          <w:color w:val="000000"/>
        </w:rPr>
      </w:pPr>
      <w:r>
        <w:rPr>
          <w:rFonts w:asciiTheme="minorHAnsi" w:hAnsiTheme="minorHAnsi" w:cstheme="minorHAnsi"/>
          <w:color w:val="000000"/>
        </w:rPr>
        <w:t>2. San Mateo County</w:t>
      </w:r>
    </w:p>
    <w:p w14:paraId="1457BCCF" w14:textId="77777777" w:rsidR="005419A8" w:rsidRDefault="005419A8" w:rsidP="005419A8">
      <w:pPr>
        <w:ind w:left="720"/>
        <w:rPr>
          <w:rFonts w:asciiTheme="minorHAnsi" w:hAnsiTheme="minorHAnsi" w:cstheme="minorHAnsi"/>
          <w:color w:val="000000"/>
        </w:rPr>
      </w:pPr>
      <w:r>
        <w:rPr>
          <w:rFonts w:asciiTheme="minorHAnsi" w:hAnsiTheme="minorHAnsi" w:cstheme="minorHAnsi"/>
          <w:color w:val="000000"/>
        </w:rPr>
        <w:t>3. Santa Clara County</w:t>
      </w:r>
    </w:p>
    <w:p w14:paraId="04F30DAC" w14:textId="77777777" w:rsidR="005419A8" w:rsidRDefault="005419A8" w:rsidP="005419A8">
      <w:pPr>
        <w:ind w:left="720"/>
        <w:rPr>
          <w:rFonts w:asciiTheme="minorHAnsi" w:hAnsiTheme="minorHAnsi" w:cstheme="minorHAnsi"/>
          <w:color w:val="000000"/>
        </w:rPr>
      </w:pPr>
      <w:r>
        <w:rPr>
          <w:rFonts w:asciiTheme="minorHAnsi" w:hAnsiTheme="minorHAnsi" w:cstheme="minorHAnsi"/>
          <w:color w:val="000000"/>
        </w:rPr>
        <w:t>4. Alameda County</w:t>
      </w:r>
    </w:p>
    <w:p w14:paraId="7B6022FF" w14:textId="77777777" w:rsidR="005419A8" w:rsidRDefault="005419A8" w:rsidP="005419A8">
      <w:pPr>
        <w:ind w:left="720"/>
        <w:rPr>
          <w:rFonts w:asciiTheme="minorHAnsi" w:hAnsiTheme="minorHAnsi" w:cstheme="minorHAnsi"/>
          <w:color w:val="000000"/>
        </w:rPr>
      </w:pPr>
      <w:r>
        <w:rPr>
          <w:rFonts w:asciiTheme="minorHAnsi" w:hAnsiTheme="minorHAnsi" w:cstheme="minorHAnsi"/>
          <w:color w:val="000000"/>
        </w:rPr>
        <w:t>5. Contra Costa County</w:t>
      </w:r>
    </w:p>
    <w:p w14:paraId="322B9496" w14:textId="77777777" w:rsidR="005419A8" w:rsidRDefault="005419A8" w:rsidP="005419A8">
      <w:pPr>
        <w:ind w:left="720"/>
        <w:rPr>
          <w:rFonts w:asciiTheme="minorHAnsi" w:hAnsiTheme="minorHAnsi" w:cstheme="minorHAnsi"/>
          <w:color w:val="000000"/>
        </w:rPr>
      </w:pPr>
      <w:r>
        <w:rPr>
          <w:rFonts w:asciiTheme="minorHAnsi" w:hAnsiTheme="minorHAnsi" w:cstheme="minorHAnsi"/>
          <w:color w:val="000000"/>
        </w:rPr>
        <w:t>6. Solano County</w:t>
      </w:r>
    </w:p>
    <w:p w14:paraId="4CF01363" w14:textId="77777777" w:rsidR="005419A8" w:rsidRDefault="005419A8" w:rsidP="005419A8">
      <w:pPr>
        <w:ind w:left="720"/>
        <w:rPr>
          <w:rFonts w:asciiTheme="minorHAnsi" w:hAnsiTheme="minorHAnsi" w:cstheme="minorHAnsi"/>
          <w:color w:val="000000"/>
        </w:rPr>
      </w:pPr>
      <w:r>
        <w:rPr>
          <w:rFonts w:asciiTheme="minorHAnsi" w:hAnsiTheme="minorHAnsi" w:cstheme="minorHAnsi"/>
          <w:color w:val="000000"/>
        </w:rPr>
        <w:t>7. Napa County</w:t>
      </w:r>
    </w:p>
    <w:p w14:paraId="31248F16" w14:textId="77777777" w:rsidR="005419A8" w:rsidRDefault="005419A8" w:rsidP="005419A8">
      <w:pPr>
        <w:ind w:left="720"/>
        <w:rPr>
          <w:rFonts w:asciiTheme="minorHAnsi" w:hAnsiTheme="minorHAnsi" w:cstheme="minorHAnsi"/>
          <w:color w:val="000000"/>
        </w:rPr>
      </w:pPr>
      <w:r>
        <w:rPr>
          <w:rFonts w:asciiTheme="minorHAnsi" w:hAnsiTheme="minorHAnsi" w:cstheme="minorHAnsi"/>
          <w:color w:val="000000"/>
        </w:rPr>
        <w:t>8. Sonoma County</w:t>
      </w:r>
    </w:p>
    <w:p w14:paraId="62921BD4" w14:textId="77777777" w:rsidR="005419A8" w:rsidRDefault="005419A8" w:rsidP="005419A8">
      <w:pPr>
        <w:ind w:left="720"/>
        <w:rPr>
          <w:rFonts w:asciiTheme="minorHAnsi" w:hAnsiTheme="minorHAnsi" w:cstheme="minorHAnsi"/>
          <w:color w:val="000000"/>
        </w:rPr>
      </w:pPr>
      <w:r>
        <w:rPr>
          <w:rFonts w:asciiTheme="minorHAnsi" w:hAnsiTheme="minorHAnsi" w:cstheme="minorHAnsi"/>
          <w:color w:val="000000"/>
        </w:rPr>
        <w:t>9. Marin County</w:t>
      </w:r>
    </w:p>
    <w:p w14:paraId="1A426FE1" w14:textId="77777777" w:rsidR="005419A8" w:rsidRDefault="005419A8" w:rsidP="005419A8">
      <w:pPr>
        <w:ind w:left="720"/>
        <w:rPr>
          <w:rFonts w:asciiTheme="minorHAnsi" w:hAnsiTheme="minorHAnsi" w:cstheme="minorHAnsi"/>
          <w:color w:val="000000"/>
        </w:rPr>
      </w:pPr>
      <w:r>
        <w:rPr>
          <w:rFonts w:asciiTheme="minorHAnsi" w:hAnsiTheme="minorHAnsi" w:cstheme="minorHAnsi"/>
          <w:color w:val="000000"/>
        </w:rPr>
        <w:t>10. We do not operate a location in any of these counties</w:t>
      </w:r>
    </w:p>
    <w:p w14:paraId="01CAD8BE" w14:textId="77777777" w:rsidR="005419A8" w:rsidRDefault="005419A8" w:rsidP="005419A8">
      <w:pPr>
        <w:rPr>
          <w:rFonts w:asciiTheme="minorHAnsi" w:hAnsiTheme="minorHAnsi" w:cstheme="minorHAnsi"/>
          <w:color w:val="000000"/>
        </w:rPr>
      </w:pPr>
    </w:p>
    <w:p w14:paraId="5DE9A7DF" w14:textId="77777777" w:rsidR="005419A8" w:rsidRPr="00C57450" w:rsidRDefault="005419A8" w:rsidP="005419A8">
      <w:pPr>
        <w:keepNext/>
        <w:keepLines/>
        <w:rPr>
          <w:rFonts w:asciiTheme="minorHAnsi" w:hAnsiTheme="minorHAnsi" w:cstheme="minorHAnsi"/>
          <w:b/>
        </w:rPr>
      </w:pPr>
      <w:r w:rsidRPr="00C57450">
        <w:rPr>
          <w:rFonts w:asciiTheme="minorHAnsi" w:hAnsiTheme="minorHAnsi" w:cstheme="minorHAnsi"/>
          <w:b/>
        </w:rPr>
        <w:t>[PROGRAMMER: IF S</w:t>
      </w:r>
      <w:r>
        <w:rPr>
          <w:rFonts w:asciiTheme="minorHAnsi" w:hAnsiTheme="minorHAnsi" w:cstheme="minorHAnsi"/>
          <w:b/>
        </w:rPr>
        <w:t>1</w:t>
      </w:r>
      <w:r w:rsidRPr="00C57450">
        <w:rPr>
          <w:rFonts w:asciiTheme="minorHAnsi" w:hAnsiTheme="minorHAnsi" w:cstheme="minorHAnsi"/>
          <w:b/>
        </w:rPr>
        <w:t>=</w:t>
      </w:r>
      <w:r>
        <w:rPr>
          <w:rFonts w:asciiTheme="minorHAnsi" w:hAnsiTheme="minorHAnsi" w:cstheme="minorHAnsi"/>
          <w:b/>
        </w:rPr>
        <w:t>10, TERMINATE [</w:t>
      </w:r>
      <w:r w:rsidRPr="006A0645">
        <w:rPr>
          <w:rFonts w:asciiTheme="minorHAnsi" w:hAnsiTheme="minorHAnsi" w:cstheme="minorHAnsi"/>
          <w:b/>
          <w:i/>
        </w:rPr>
        <w:t>SHOW TERMINATE LANGUAGE AT END OF THIS SECTION FOR ALL TERMINATING RESPONDENTS</w:t>
      </w:r>
      <w:r>
        <w:rPr>
          <w:rFonts w:asciiTheme="minorHAnsi" w:hAnsiTheme="minorHAnsi" w:cstheme="minorHAnsi"/>
          <w:b/>
        </w:rPr>
        <w:t>],</w:t>
      </w:r>
      <w:r w:rsidRPr="00C57450">
        <w:rPr>
          <w:rFonts w:asciiTheme="minorHAnsi" w:hAnsiTheme="minorHAnsi" w:cstheme="minorHAnsi"/>
          <w:b/>
        </w:rPr>
        <w:t xml:space="preserve"> OTHERWISE, CONTINUE</w:t>
      </w:r>
      <w:r>
        <w:rPr>
          <w:rFonts w:asciiTheme="minorHAnsi" w:hAnsiTheme="minorHAnsi" w:cstheme="minorHAnsi"/>
          <w:b/>
        </w:rPr>
        <w:t>]</w:t>
      </w:r>
    </w:p>
    <w:p w14:paraId="67D9EE5A" w14:textId="77777777" w:rsidR="005419A8" w:rsidRDefault="005419A8" w:rsidP="005419A8">
      <w:pPr>
        <w:spacing w:after="120"/>
        <w:ind w:left="720" w:hanging="720"/>
        <w:rPr>
          <w:rFonts w:asciiTheme="minorHAnsi" w:hAnsiTheme="minorHAnsi" w:cstheme="minorHAnsi"/>
          <w:color w:val="000000"/>
        </w:rPr>
      </w:pPr>
      <w:r>
        <w:rPr>
          <w:rFonts w:asciiTheme="minorHAnsi" w:hAnsiTheme="minorHAnsi" w:cstheme="minorHAnsi"/>
          <w:color w:val="000000"/>
        </w:rPr>
        <w:t>S2</w:t>
      </w:r>
      <w:r w:rsidRPr="004E6B57">
        <w:rPr>
          <w:rFonts w:asciiTheme="minorHAnsi" w:hAnsiTheme="minorHAnsi" w:cstheme="minorHAnsi"/>
          <w:color w:val="000000"/>
        </w:rPr>
        <w:t>.</w:t>
      </w:r>
      <w:r>
        <w:rPr>
          <w:rFonts w:asciiTheme="minorHAnsi" w:hAnsiTheme="minorHAnsi" w:cstheme="minorHAnsi"/>
          <w:color w:val="000000"/>
        </w:rPr>
        <w:tab/>
        <w:t>How many different locations in total does your organization currently operate in these counties?</w:t>
      </w:r>
    </w:p>
    <w:p w14:paraId="2E99E975" w14:textId="77777777" w:rsidR="005419A8" w:rsidRDefault="005419A8" w:rsidP="005419A8">
      <w:pPr>
        <w:ind w:left="720"/>
        <w:rPr>
          <w:rFonts w:asciiTheme="minorHAnsi" w:hAnsiTheme="minorHAnsi" w:cstheme="minorHAnsi"/>
          <w:color w:val="000000"/>
        </w:rPr>
      </w:pPr>
      <w:r>
        <w:rPr>
          <w:rFonts w:asciiTheme="minorHAnsi" w:hAnsiTheme="minorHAnsi" w:cstheme="minorHAnsi"/>
          <w:color w:val="000000"/>
        </w:rPr>
        <w:t>________ [</w:t>
      </w:r>
      <w:r w:rsidRPr="00EA6DDB">
        <w:rPr>
          <w:rFonts w:asciiTheme="minorHAnsi" w:hAnsiTheme="minorHAnsi" w:cstheme="minorHAnsi"/>
          <w:b/>
          <w:color w:val="000000"/>
        </w:rPr>
        <w:t>PROGRAMMER: ALLOW 1-5</w:t>
      </w:r>
      <w:r>
        <w:rPr>
          <w:rFonts w:asciiTheme="minorHAnsi" w:hAnsiTheme="minorHAnsi" w:cstheme="minorHAnsi"/>
          <w:b/>
          <w:color w:val="000000"/>
        </w:rPr>
        <w:t>0</w:t>
      </w:r>
      <w:r w:rsidRPr="00EA6DDB">
        <w:rPr>
          <w:rFonts w:asciiTheme="minorHAnsi" w:hAnsiTheme="minorHAnsi" w:cstheme="minorHAnsi"/>
          <w:b/>
          <w:color w:val="000000"/>
        </w:rPr>
        <w:t>0</w:t>
      </w:r>
      <w:r>
        <w:rPr>
          <w:rFonts w:asciiTheme="minorHAnsi" w:hAnsiTheme="minorHAnsi" w:cstheme="minorHAnsi"/>
          <w:color w:val="000000"/>
        </w:rPr>
        <w:t>]</w:t>
      </w:r>
    </w:p>
    <w:p w14:paraId="619E0385" w14:textId="77777777" w:rsidR="005419A8" w:rsidRDefault="005419A8" w:rsidP="005419A8">
      <w:pPr>
        <w:rPr>
          <w:rFonts w:asciiTheme="minorHAnsi" w:hAnsiTheme="minorHAnsi" w:cstheme="minorHAnsi"/>
        </w:rPr>
      </w:pPr>
    </w:p>
    <w:p w14:paraId="05F9F33D" w14:textId="77777777" w:rsidR="005419A8" w:rsidRDefault="005419A8" w:rsidP="005419A8">
      <w:pPr>
        <w:rPr>
          <w:rFonts w:asciiTheme="minorHAnsi" w:hAnsiTheme="minorHAnsi" w:cstheme="minorHAnsi"/>
        </w:rPr>
      </w:pPr>
      <w:r w:rsidRPr="00EA6DDB">
        <w:rPr>
          <w:rFonts w:asciiTheme="minorHAnsi" w:hAnsiTheme="minorHAnsi" w:cstheme="minorHAnsi"/>
          <w:b/>
        </w:rPr>
        <w:t>[PROGRAMMER: IF S2 =”2 OR MORE,” DISPLAY THE FOLLOWING MESSAGE ON THE SAME SCREEN AFTER RESPONSE:]</w:t>
      </w:r>
      <w:r>
        <w:rPr>
          <w:rFonts w:asciiTheme="minorHAnsi" w:hAnsiTheme="minorHAnsi" w:cstheme="minorHAnsi"/>
        </w:rPr>
        <w:t xml:space="preserve"> “For the remainder of our questions, please think about the largest, or most complex, facility that you operate in these counties. This would also be the facility that has the highest use of electricity.</w:t>
      </w:r>
    </w:p>
    <w:p w14:paraId="60F5308B" w14:textId="77777777" w:rsidR="005419A8" w:rsidRPr="004E6B57" w:rsidRDefault="005419A8" w:rsidP="005419A8">
      <w:pPr>
        <w:rPr>
          <w:rFonts w:asciiTheme="minorHAnsi" w:hAnsiTheme="minorHAnsi" w:cstheme="minorHAnsi"/>
        </w:rPr>
      </w:pPr>
    </w:p>
    <w:p w14:paraId="395425FB" w14:textId="77777777" w:rsidR="005419A8" w:rsidRPr="004E6B57" w:rsidRDefault="005419A8" w:rsidP="005419A8">
      <w:pPr>
        <w:spacing w:after="120"/>
        <w:ind w:left="720" w:hanging="720"/>
        <w:rPr>
          <w:rFonts w:asciiTheme="minorHAnsi" w:hAnsiTheme="minorHAnsi" w:cstheme="minorHAnsi"/>
        </w:rPr>
      </w:pPr>
      <w:r>
        <w:rPr>
          <w:rFonts w:asciiTheme="minorHAnsi" w:hAnsiTheme="minorHAnsi" w:cstheme="minorHAnsi"/>
          <w:color w:val="000000"/>
        </w:rPr>
        <w:t>S3</w:t>
      </w:r>
      <w:r w:rsidRPr="004E6B57">
        <w:rPr>
          <w:rFonts w:asciiTheme="minorHAnsi" w:hAnsiTheme="minorHAnsi" w:cstheme="minorHAnsi"/>
          <w:color w:val="000000"/>
        </w:rPr>
        <w:t>.</w:t>
      </w:r>
      <w:r>
        <w:rPr>
          <w:rFonts w:asciiTheme="minorHAnsi" w:hAnsiTheme="minorHAnsi" w:cstheme="minorHAnsi"/>
          <w:color w:val="000000"/>
        </w:rPr>
        <w:tab/>
        <w:t>How knowledgeable are you about your organization’s typical practices regarding the replacement of heating or cooling systems at this Bay Area facility?</w:t>
      </w:r>
      <w:r>
        <w:rPr>
          <w:rFonts w:asciiTheme="minorHAnsi" w:hAnsiTheme="minorHAnsi" w:cstheme="minorHAnsi"/>
          <w:color w:val="000000"/>
        </w:rPr>
        <w:br/>
        <w:t>(This might include knowing about how and when your organization might choose to replace one of these systems, along with how important energy efficiency would be in deciding on a replacement system.)</w:t>
      </w:r>
    </w:p>
    <w:p w14:paraId="6C41CDB8" w14:textId="77777777" w:rsidR="005419A8" w:rsidRDefault="005419A8" w:rsidP="005419A8">
      <w:pPr>
        <w:ind w:left="1080" w:hanging="360"/>
        <w:rPr>
          <w:rFonts w:asciiTheme="minorHAnsi" w:hAnsiTheme="minorHAnsi" w:cstheme="minorHAnsi"/>
        </w:rPr>
      </w:pPr>
      <w:r w:rsidRPr="004E6B57">
        <w:rPr>
          <w:rFonts w:asciiTheme="minorHAnsi" w:hAnsiTheme="minorHAnsi" w:cstheme="minorHAnsi"/>
        </w:rPr>
        <w:t xml:space="preserve">1. </w:t>
      </w:r>
      <w:r>
        <w:rPr>
          <w:rFonts w:asciiTheme="minorHAnsi" w:hAnsiTheme="minorHAnsi" w:cstheme="minorHAnsi"/>
        </w:rPr>
        <w:t>Very knowledgeable about this</w:t>
      </w:r>
    </w:p>
    <w:p w14:paraId="337E0D3F" w14:textId="77777777" w:rsidR="005419A8" w:rsidRDefault="005419A8" w:rsidP="005419A8">
      <w:pPr>
        <w:ind w:left="1080" w:hanging="360"/>
        <w:rPr>
          <w:rFonts w:asciiTheme="minorHAnsi" w:hAnsiTheme="minorHAnsi" w:cstheme="minorHAnsi"/>
        </w:rPr>
      </w:pPr>
      <w:r>
        <w:rPr>
          <w:rFonts w:asciiTheme="minorHAnsi" w:hAnsiTheme="minorHAnsi" w:cstheme="minorHAnsi"/>
        </w:rPr>
        <w:t>2. Somewhat knowledgeable about this</w:t>
      </w:r>
    </w:p>
    <w:p w14:paraId="05CEF80A" w14:textId="77777777" w:rsidR="005419A8" w:rsidRDefault="005419A8" w:rsidP="005419A8">
      <w:pPr>
        <w:ind w:left="1080" w:hanging="360"/>
        <w:rPr>
          <w:rFonts w:asciiTheme="minorHAnsi" w:hAnsiTheme="minorHAnsi" w:cstheme="minorHAnsi"/>
        </w:rPr>
      </w:pPr>
      <w:r>
        <w:rPr>
          <w:rFonts w:asciiTheme="minorHAnsi" w:hAnsiTheme="minorHAnsi" w:cstheme="minorHAnsi"/>
        </w:rPr>
        <w:t>3. Not very knowledgeable about this</w:t>
      </w:r>
    </w:p>
    <w:p w14:paraId="700E5C6A" w14:textId="77777777" w:rsidR="005419A8" w:rsidRPr="004E6B57" w:rsidRDefault="005419A8" w:rsidP="005419A8">
      <w:pPr>
        <w:ind w:left="1080" w:hanging="360"/>
        <w:rPr>
          <w:rFonts w:asciiTheme="minorHAnsi" w:hAnsiTheme="minorHAnsi" w:cstheme="minorHAnsi"/>
        </w:rPr>
      </w:pPr>
      <w:r>
        <w:rPr>
          <w:rFonts w:asciiTheme="minorHAnsi" w:hAnsiTheme="minorHAnsi" w:cstheme="minorHAnsi"/>
        </w:rPr>
        <w:t>4. Not at all knowledgeable about this</w:t>
      </w:r>
    </w:p>
    <w:p w14:paraId="71FC44F7" w14:textId="77777777" w:rsidR="005419A8" w:rsidRDefault="005419A8" w:rsidP="005419A8">
      <w:pPr>
        <w:ind w:left="720" w:hanging="720"/>
        <w:rPr>
          <w:rFonts w:asciiTheme="minorHAnsi" w:hAnsiTheme="minorHAnsi" w:cstheme="minorHAnsi"/>
        </w:rPr>
      </w:pPr>
    </w:p>
    <w:p w14:paraId="75EEBEAC" w14:textId="77777777" w:rsidR="005419A8" w:rsidRPr="00C57450" w:rsidRDefault="005419A8" w:rsidP="005419A8">
      <w:pPr>
        <w:keepNext/>
        <w:keepLines/>
        <w:rPr>
          <w:rFonts w:asciiTheme="minorHAnsi" w:hAnsiTheme="minorHAnsi" w:cstheme="minorHAnsi"/>
          <w:b/>
        </w:rPr>
      </w:pPr>
      <w:r w:rsidRPr="00C57450">
        <w:rPr>
          <w:rFonts w:asciiTheme="minorHAnsi" w:hAnsiTheme="minorHAnsi" w:cstheme="minorHAnsi"/>
          <w:b/>
        </w:rPr>
        <w:t>[PROGRAMMER: IF S</w:t>
      </w:r>
      <w:r>
        <w:rPr>
          <w:rFonts w:asciiTheme="minorHAnsi" w:hAnsiTheme="minorHAnsi" w:cstheme="minorHAnsi"/>
          <w:b/>
        </w:rPr>
        <w:t>3</w:t>
      </w:r>
      <w:r w:rsidRPr="00C57450">
        <w:rPr>
          <w:rFonts w:asciiTheme="minorHAnsi" w:hAnsiTheme="minorHAnsi" w:cstheme="minorHAnsi"/>
          <w:b/>
        </w:rPr>
        <w:t>=</w:t>
      </w:r>
      <w:r>
        <w:rPr>
          <w:rFonts w:asciiTheme="minorHAnsi" w:hAnsiTheme="minorHAnsi" w:cstheme="minorHAnsi"/>
          <w:b/>
        </w:rPr>
        <w:t>3 OR 4, TERMINATE,</w:t>
      </w:r>
      <w:r w:rsidRPr="00C57450">
        <w:rPr>
          <w:rFonts w:asciiTheme="minorHAnsi" w:hAnsiTheme="minorHAnsi" w:cstheme="minorHAnsi"/>
          <w:b/>
        </w:rPr>
        <w:t xml:space="preserve"> OTHERWISE, CONTINUE</w:t>
      </w:r>
      <w:r>
        <w:rPr>
          <w:rFonts w:asciiTheme="minorHAnsi" w:hAnsiTheme="minorHAnsi" w:cstheme="minorHAnsi"/>
          <w:b/>
        </w:rPr>
        <w:t>]</w:t>
      </w:r>
    </w:p>
    <w:p w14:paraId="6315D1EE" w14:textId="77777777" w:rsidR="005419A8" w:rsidRPr="004E6B57" w:rsidRDefault="005419A8" w:rsidP="005419A8">
      <w:pPr>
        <w:ind w:left="720" w:hanging="720"/>
        <w:rPr>
          <w:rFonts w:asciiTheme="minorHAnsi" w:hAnsiTheme="minorHAnsi" w:cstheme="minorHAnsi"/>
        </w:rPr>
      </w:pPr>
      <w:r w:rsidRPr="004E6B57">
        <w:rPr>
          <w:rFonts w:asciiTheme="minorHAnsi" w:hAnsiTheme="minorHAnsi" w:cstheme="minorHAnsi"/>
        </w:rPr>
        <w:t>S</w:t>
      </w:r>
      <w:r>
        <w:rPr>
          <w:rFonts w:asciiTheme="minorHAnsi" w:hAnsiTheme="minorHAnsi" w:cstheme="minorHAnsi"/>
        </w:rPr>
        <w:t>4</w:t>
      </w:r>
      <w:r w:rsidRPr="004E6B57">
        <w:rPr>
          <w:rFonts w:asciiTheme="minorHAnsi" w:hAnsiTheme="minorHAnsi" w:cstheme="minorHAnsi"/>
        </w:rPr>
        <w:t>.</w:t>
      </w:r>
      <w:r w:rsidRPr="004E6B57">
        <w:rPr>
          <w:rFonts w:asciiTheme="minorHAnsi" w:hAnsiTheme="minorHAnsi" w:cstheme="minorHAnsi"/>
        </w:rPr>
        <w:tab/>
        <w:t>Which of the following best describes how your business is billed for electricity at</w:t>
      </w:r>
      <w:r>
        <w:rPr>
          <w:rFonts w:asciiTheme="minorHAnsi" w:hAnsiTheme="minorHAnsi" w:cstheme="minorHAnsi"/>
        </w:rPr>
        <w:t xml:space="preserve"> this location?</w:t>
      </w:r>
    </w:p>
    <w:p w14:paraId="572384A1" w14:textId="77777777" w:rsidR="005419A8" w:rsidRPr="00DD6C30" w:rsidRDefault="005419A8" w:rsidP="005419A8">
      <w:pPr>
        <w:ind w:left="1170" w:hanging="450"/>
        <w:rPr>
          <w:rFonts w:asciiTheme="minorHAnsi" w:hAnsiTheme="minorHAnsi" w:cstheme="minorHAnsi"/>
        </w:rPr>
      </w:pPr>
      <w:r w:rsidRPr="004E6B57">
        <w:rPr>
          <w:rFonts w:asciiTheme="minorHAnsi" w:hAnsiTheme="minorHAnsi" w:cstheme="minorHAnsi"/>
        </w:rPr>
        <w:t>1.</w:t>
      </w:r>
      <w:r w:rsidRPr="004E6B57">
        <w:rPr>
          <w:rFonts w:asciiTheme="minorHAnsi" w:hAnsiTheme="minorHAnsi" w:cstheme="minorHAnsi"/>
        </w:rPr>
        <w:tab/>
      </w:r>
      <w:r w:rsidRPr="00DD6C30">
        <w:rPr>
          <w:rFonts w:asciiTheme="minorHAnsi" w:hAnsiTheme="minorHAnsi" w:cstheme="minorHAnsi"/>
        </w:rPr>
        <w:t xml:space="preserve">We are </w:t>
      </w:r>
      <w:r w:rsidRPr="00DD6C30">
        <w:rPr>
          <w:rFonts w:asciiTheme="minorHAnsi" w:hAnsiTheme="minorHAnsi" w:cstheme="minorHAnsi"/>
          <w:u w:val="single"/>
        </w:rPr>
        <w:t>billed directly</w:t>
      </w:r>
      <w:r w:rsidRPr="00DD6C30">
        <w:rPr>
          <w:rFonts w:asciiTheme="minorHAnsi" w:hAnsiTheme="minorHAnsi" w:cstheme="minorHAnsi"/>
        </w:rPr>
        <w:t xml:space="preserve"> by our utility company for the electricity we use</w:t>
      </w:r>
    </w:p>
    <w:p w14:paraId="08A40748" w14:textId="77777777" w:rsidR="005419A8" w:rsidRPr="00DD6C30" w:rsidRDefault="005419A8" w:rsidP="005419A8">
      <w:pPr>
        <w:ind w:left="1170" w:hanging="450"/>
        <w:rPr>
          <w:rFonts w:asciiTheme="minorHAnsi" w:hAnsiTheme="minorHAnsi" w:cstheme="minorHAnsi"/>
        </w:rPr>
      </w:pPr>
      <w:r>
        <w:rPr>
          <w:rFonts w:asciiTheme="minorHAnsi" w:hAnsiTheme="minorHAnsi" w:cstheme="minorHAnsi"/>
        </w:rPr>
        <w:t>2.</w:t>
      </w:r>
      <w:r>
        <w:rPr>
          <w:rFonts w:asciiTheme="minorHAnsi" w:hAnsiTheme="minorHAnsi" w:cstheme="minorHAnsi"/>
        </w:rPr>
        <w:tab/>
        <w:t>O</w:t>
      </w:r>
      <w:r w:rsidRPr="00DD6C30">
        <w:rPr>
          <w:rFonts w:asciiTheme="minorHAnsi" w:hAnsiTheme="minorHAnsi" w:cstheme="minorHAnsi"/>
        </w:rPr>
        <w:t>ur electric bill is handled by another part of our company</w:t>
      </w:r>
      <w:r>
        <w:rPr>
          <w:rFonts w:asciiTheme="minorHAnsi" w:hAnsiTheme="minorHAnsi" w:cstheme="minorHAnsi"/>
        </w:rPr>
        <w:t>,</w:t>
      </w:r>
      <w:r w:rsidRPr="00DD6C30">
        <w:rPr>
          <w:rFonts w:asciiTheme="minorHAnsi" w:hAnsiTheme="minorHAnsi" w:cstheme="minorHAnsi"/>
        </w:rPr>
        <w:t xml:space="preserve"> or by a third-party service provider</w:t>
      </w:r>
      <w:r w:rsidRPr="00DD6C30">
        <w:rPr>
          <w:rFonts w:asciiTheme="minorHAnsi" w:hAnsiTheme="minorHAnsi" w:cstheme="minorHAnsi"/>
          <w:color w:val="000000"/>
        </w:rPr>
        <w:t>, but our company is</w:t>
      </w:r>
      <w:r>
        <w:rPr>
          <w:rFonts w:asciiTheme="minorHAnsi" w:hAnsiTheme="minorHAnsi" w:cstheme="minorHAnsi"/>
          <w:color w:val="000000"/>
        </w:rPr>
        <w:t xml:space="preserve"> still</w:t>
      </w:r>
      <w:r w:rsidRPr="00DD6C30">
        <w:rPr>
          <w:rFonts w:asciiTheme="minorHAnsi" w:hAnsiTheme="minorHAnsi" w:cstheme="minorHAnsi"/>
          <w:color w:val="000000"/>
        </w:rPr>
        <w:t xml:space="preserve"> responsible for the cost for our electricity</w:t>
      </w:r>
    </w:p>
    <w:p w14:paraId="17B81320" w14:textId="77777777" w:rsidR="005419A8" w:rsidRPr="00DD6C30" w:rsidRDefault="005419A8" w:rsidP="005419A8">
      <w:pPr>
        <w:ind w:left="1170" w:hanging="450"/>
        <w:rPr>
          <w:rFonts w:asciiTheme="minorHAnsi" w:hAnsiTheme="minorHAnsi" w:cstheme="minorHAnsi"/>
          <w:bCs/>
        </w:rPr>
      </w:pPr>
      <w:r w:rsidRPr="00DD6C30">
        <w:rPr>
          <w:rFonts w:asciiTheme="minorHAnsi" w:hAnsiTheme="minorHAnsi" w:cstheme="minorHAnsi"/>
        </w:rPr>
        <w:t>3.</w:t>
      </w:r>
      <w:r w:rsidRPr="00DD6C30">
        <w:rPr>
          <w:rFonts w:asciiTheme="minorHAnsi" w:hAnsiTheme="minorHAnsi" w:cstheme="minorHAnsi"/>
        </w:rPr>
        <w:tab/>
        <w:t xml:space="preserve">We are NOT billed directly by our utility company for the electricity we use; the cost for our electricity is included in our rent/lease </w:t>
      </w:r>
    </w:p>
    <w:p w14:paraId="0BC26E6C" w14:textId="77777777" w:rsidR="005419A8" w:rsidRPr="004E6B57" w:rsidRDefault="005419A8" w:rsidP="005419A8">
      <w:pPr>
        <w:ind w:left="1170" w:hanging="450"/>
        <w:rPr>
          <w:rFonts w:asciiTheme="minorHAnsi" w:hAnsiTheme="minorHAnsi" w:cstheme="minorHAnsi"/>
        </w:rPr>
      </w:pPr>
      <w:r w:rsidRPr="004E6B57">
        <w:rPr>
          <w:rFonts w:asciiTheme="minorHAnsi" w:hAnsiTheme="minorHAnsi" w:cstheme="minorHAnsi"/>
        </w:rPr>
        <w:t>4.</w:t>
      </w:r>
      <w:r w:rsidRPr="004E6B57">
        <w:rPr>
          <w:rFonts w:asciiTheme="minorHAnsi" w:hAnsiTheme="minorHAnsi" w:cstheme="minorHAnsi"/>
        </w:rPr>
        <w:tab/>
      </w:r>
      <w:r>
        <w:rPr>
          <w:rFonts w:asciiTheme="minorHAnsi" w:hAnsiTheme="minorHAnsi" w:cstheme="minorHAnsi"/>
        </w:rPr>
        <w:t>Don’t know</w:t>
      </w:r>
    </w:p>
    <w:p w14:paraId="3D12D6C3" w14:textId="77777777" w:rsidR="005419A8" w:rsidRDefault="005419A8" w:rsidP="005419A8">
      <w:pPr>
        <w:keepNext/>
        <w:keepLines/>
        <w:rPr>
          <w:rFonts w:asciiTheme="minorHAnsi" w:hAnsiTheme="minorHAnsi" w:cstheme="minorHAnsi"/>
          <w:b/>
        </w:rPr>
      </w:pPr>
      <w:r w:rsidRPr="00C57450">
        <w:rPr>
          <w:rFonts w:asciiTheme="minorHAnsi" w:hAnsiTheme="minorHAnsi" w:cstheme="minorHAnsi"/>
          <w:b/>
        </w:rPr>
        <w:t>[PROGRAMMER: IF S</w:t>
      </w:r>
      <w:r>
        <w:rPr>
          <w:rFonts w:asciiTheme="minorHAnsi" w:hAnsiTheme="minorHAnsi" w:cstheme="minorHAnsi"/>
          <w:b/>
        </w:rPr>
        <w:t>4</w:t>
      </w:r>
      <w:r w:rsidRPr="00C57450">
        <w:rPr>
          <w:rFonts w:asciiTheme="minorHAnsi" w:hAnsiTheme="minorHAnsi" w:cstheme="minorHAnsi"/>
          <w:b/>
        </w:rPr>
        <w:t>=</w:t>
      </w:r>
      <w:r>
        <w:rPr>
          <w:rFonts w:asciiTheme="minorHAnsi" w:hAnsiTheme="minorHAnsi" w:cstheme="minorHAnsi"/>
          <w:b/>
        </w:rPr>
        <w:t>3 OR 4, TERMINATE, OTHERWISE, CONTINUE]</w:t>
      </w:r>
    </w:p>
    <w:p w14:paraId="16C5D328" w14:textId="609C4142" w:rsidR="005419A8" w:rsidRDefault="005419A8" w:rsidP="005419A8">
      <w:pPr>
        <w:rPr>
          <w:rFonts w:asciiTheme="minorHAnsi" w:hAnsiTheme="minorHAnsi" w:cstheme="minorHAnsi"/>
          <w:b/>
        </w:rPr>
      </w:pPr>
    </w:p>
    <w:p w14:paraId="3E42509E" w14:textId="77777777" w:rsidR="005419A8" w:rsidRPr="00C57450" w:rsidRDefault="005419A8" w:rsidP="005419A8">
      <w:pPr>
        <w:keepNext/>
        <w:keepLines/>
        <w:rPr>
          <w:rFonts w:asciiTheme="minorHAnsi" w:hAnsiTheme="minorHAnsi" w:cstheme="minorHAnsi"/>
          <w:b/>
        </w:rPr>
      </w:pPr>
    </w:p>
    <w:p w14:paraId="111B81E3" w14:textId="77777777" w:rsidR="005419A8" w:rsidRPr="004E6B57" w:rsidRDefault="005419A8" w:rsidP="005419A8">
      <w:pPr>
        <w:ind w:left="720" w:hanging="720"/>
        <w:rPr>
          <w:rFonts w:asciiTheme="minorHAnsi" w:hAnsiTheme="minorHAnsi" w:cstheme="minorHAnsi"/>
          <w:b/>
        </w:rPr>
      </w:pPr>
      <w:r>
        <w:rPr>
          <w:rFonts w:asciiTheme="minorHAnsi" w:hAnsiTheme="minorHAnsi" w:cstheme="minorHAnsi"/>
          <w:color w:val="000000"/>
        </w:rPr>
        <w:t>S5</w:t>
      </w:r>
      <w:r w:rsidRPr="004E6B57">
        <w:rPr>
          <w:rFonts w:asciiTheme="minorHAnsi" w:hAnsiTheme="minorHAnsi" w:cstheme="minorHAnsi"/>
          <w:color w:val="000000"/>
        </w:rPr>
        <w:t>.</w:t>
      </w:r>
      <w:r>
        <w:rPr>
          <w:rFonts w:asciiTheme="minorHAnsi" w:hAnsiTheme="minorHAnsi" w:cstheme="minorHAnsi"/>
          <w:color w:val="000000"/>
        </w:rPr>
        <w:tab/>
      </w:r>
      <w:r w:rsidRPr="004E6B57">
        <w:rPr>
          <w:rFonts w:asciiTheme="minorHAnsi" w:hAnsiTheme="minorHAnsi" w:cstheme="minorHAnsi"/>
        </w:rPr>
        <w:t>Does your operation at this location occupy any enclosed space, or is it an outdoor structure or operation, such as a billboard, a parking lot, a communications tower, or the like?</w:t>
      </w:r>
      <w:r w:rsidRPr="004E6B57">
        <w:rPr>
          <w:rFonts w:asciiTheme="minorHAnsi" w:hAnsiTheme="minorHAnsi" w:cstheme="minorHAnsi"/>
        </w:rPr>
        <w:br/>
        <w:t>Our location…</w:t>
      </w:r>
    </w:p>
    <w:p w14:paraId="675295B0" w14:textId="77777777" w:rsidR="005419A8" w:rsidRPr="004E6B57" w:rsidRDefault="005419A8" w:rsidP="005419A8">
      <w:pPr>
        <w:ind w:left="1170" w:hanging="450"/>
        <w:rPr>
          <w:rFonts w:asciiTheme="minorHAnsi" w:hAnsiTheme="minorHAnsi" w:cstheme="minorHAnsi"/>
        </w:rPr>
      </w:pPr>
      <w:r w:rsidRPr="004E6B57">
        <w:rPr>
          <w:rFonts w:asciiTheme="minorHAnsi" w:hAnsiTheme="minorHAnsi" w:cstheme="minorHAnsi"/>
        </w:rPr>
        <w:t>1.</w:t>
      </w:r>
      <w:r w:rsidRPr="004E6B57">
        <w:rPr>
          <w:rFonts w:asciiTheme="minorHAnsi" w:hAnsiTheme="minorHAnsi" w:cstheme="minorHAnsi"/>
        </w:rPr>
        <w:tab/>
        <w:t>Is ONLY an enclosed space</w:t>
      </w:r>
      <w:r w:rsidRPr="004E6B57">
        <w:rPr>
          <w:rFonts w:asciiTheme="minorHAnsi" w:hAnsiTheme="minorHAnsi" w:cstheme="minorHAnsi"/>
        </w:rPr>
        <w:tab/>
      </w:r>
    </w:p>
    <w:p w14:paraId="664571ED" w14:textId="77777777" w:rsidR="005419A8" w:rsidRPr="004E6B57" w:rsidRDefault="005419A8" w:rsidP="005419A8">
      <w:pPr>
        <w:ind w:left="1170" w:hanging="450"/>
        <w:rPr>
          <w:rFonts w:asciiTheme="minorHAnsi" w:hAnsiTheme="minorHAnsi" w:cstheme="minorHAnsi"/>
          <w:b/>
        </w:rPr>
      </w:pPr>
      <w:r w:rsidRPr="004E6B57">
        <w:rPr>
          <w:rFonts w:asciiTheme="minorHAnsi" w:hAnsiTheme="minorHAnsi" w:cstheme="minorHAnsi"/>
        </w:rPr>
        <w:t>2.</w:t>
      </w:r>
      <w:r w:rsidRPr="004E6B57">
        <w:rPr>
          <w:rFonts w:asciiTheme="minorHAnsi" w:hAnsiTheme="minorHAnsi" w:cstheme="minorHAnsi"/>
        </w:rPr>
        <w:tab/>
        <w:t>Is ONLY a</w:t>
      </w:r>
      <w:bookmarkStart w:id="155" w:name="_Hlk505166104"/>
      <w:r>
        <w:rPr>
          <w:rFonts w:asciiTheme="minorHAnsi" w:hAnsiTheme="minorHAnsi" w:cstheme="minorHAnsi"/>
        </w:rPr>
        <w:t>n outdoor structure or facility</w:t>
      </w:r>
    </w:p>
    <w:bookmarkEnd w:id="155"/>
    <w:p w14:paraId="11308E02" w14:textId="77777777" w:rsidR="005419A8" w:rsidRPr="004E6B57" w:rsidRDefault="005419A8" w:rsidP="005419A8">
      <w:pPr>
        <w:ind w:left="1170" w:hanging="450"/>
        <w:rPr>
          <w:rFonts w:asciiTheme="minorHAnsi" w:hAnsiTheme="minorHAnsi" w:cstheme="minorHAnsi"/>
          <w:b/>
        </w:rPr>
      </w:pPr>
      <w:r w:rsidRPr="004E6B57">
        <w:rPr>
          <w:rFonts w:asciiTheme="minorHAnsi" w:hAnsiTheme="minorHAnsi" w:cstheme="minorHAnsi"/>
        </w:rPr>
        <w:t>3.</w:t>
      </w:r>
      <w:r w:rsidRPr="004E6B57">
        <w:rPr>
          <w:rFonts w:asciiTheme="minorHAnsi" w:hAnsiTheme="minorHAnsi" w:cstheme="minorHAnsi"/>
        </w:rPr>
        <w:tab/>
        <w:t>Includes both an enclosed space AND an outdoor structure or operation</w:t>
      </w:r>
    </w:p>
    <w:p w14:paraId="0EC48E57" w14:textId="77777777" w:rsidR="005419A8" w:rsidRDefault="005419A8" w:rsidP="005419A8">
      <w:pPr>
        <w:ind w:left="720" w:hanging="720"/>
        <w:rPr>
          <w:rFonts w:asciiTheme="minorHAnsi" w:hAnsiTheme="minorHAnsi" w:cstheme="minorHAnsi"/>
          <w:b/>
          <w:color w:val="000000"/>
        </w:rPr>
      </w:pPr>
    </w:p>
    <w:p w14:paraId="25954825" w14:textId="77777777" w:rsidR="005419A8" w:rsidRPr="005B0627" w:rsidRDefault="005419A8" w:rsidP="005419A8">
      <w:pPr>
        <w:ind w:left="720" w:hanging="720"/>
        <w:rPr>
          <w:rFonts w:asciiTheme="minorHAnsi" w:hAnsiTheme="minorHAnsi" w:cstheme="minorHAnsi"/>
          <w:b/>
          <w:color w:val="000000"/>
        </w:rPr>
      </w:pPr>
      <w:r w:rsidRPr="005B0627">
        <w:rPr>
          <w:rFonts w:asciiTheme="minorHAnsi" w:hAnsiTheme="minorHAnsi" w:cstheme="minorHAnsi"/>
          <w:b/>
          <w:color w:val="000000"/>
        </w:rPr>
        <w:t>[PROGRAMMER: IF S</w:t>
      </w:r>
      <w:r>
        <w:rPr>
          <w:rFonts w:asciiTheme="minorHAnsi" w:hAnsiTheme="minorHAnsi" w:cstheme="minorHAnsi"/>
          <w:b/>
          <w:color w:val="000000"/>
        </w:rPr>
        <w:t>5</w:t>
      </w:r>
      <w:r w:rsidRPr="005B0627">
        <w:rPr>
          <w:rFonts w:asciiTheme="minorHAnsi" w:hAnsiTheme="minorHAnsi" w:cstheme="minorHAnsi"/>
          <w:b/>
          <w:color w:val="000000"/>
        </w:rPr>
        <w:t>=</w:t>
      </w:r>
      <w:r>
        <w:rPr>
          <w:rFonts w:asciiTheme="minorHAnsi" w:hAnsiTheme="minorHAnsi" w:cstheme="minorHAnsi"/>
          <w:b/>
          <w:color w:val="000000"/>
        </w:rPr>
        <w:t>2, TERMINATE; IF S5=</w:t>
      </w:r>
      <w:r w:rsidRPr="005B0627">
        <w:rPr>
          <w:rFonts w:asciiTheme="minorHAnsi" w:hAnsiTheme="minorHAnsi" w:cstheme="minorHAnsi"/>
          <w:b/>
          <w:color w:val="000000"/>
        </w:rPr>
        <w:t>1</w:t>
      </w:r>
      <w:r>
        <w:rPr>
          <w:rFonts w:asciiTheme="minorHAnsi" w:hAnsiTheme="minorHAnsi" w:cstheme="minorHAnsi"/>
          <w:b/>
          <w:color w:val="000000"/>
        </w:rPr>
        <w:t xml:space="preserve"> OR 3, CONTINUE</w:t>
      </w:r>
      <w:r w:rsidRPr="005B0627">
        <w:rPr>
          <w:rFonts w:asciiTheme="minorHAnsi" w:hAnsiTheme="minorHAnsi" w:cstheme="minorHAnsi"/>
          <w:b/>
          <w:color w:val="000000"/>
        </w:rPr>
        <w:t>]</w:t>
      </w:r>
    </w:p>
    <w:p w14:paraId="6AFD712E" w14:textId="77777777" w:rsidR="005419A8" w:rsidRPr="004E6B57" w:rsidRDefault="005419A8" w:rsidP="005419A8">
      <w:pPr>
        <w:keepNext/>
        <w:keepLines/>
        <w:rPr>
          <w:rFonts w:asciiTheme="minorHAnsi" w:hAnsiTheme="minorHAnsi" w:cstheme="minorHAnsi"/>
        </w:rPr>
      </w:pPr>
      <w:r w:rsidRPr="004E6B57">
        <w:rPr>
          <w:rFonts w:asciiTheme="minorHAnsi" w:hAnsiTheme="minorHAnsi" w:cstheme="minorHAnsi"/>
        </w:rPr>
        <w:t>S</w:t>
      </w:r>
      <w:r>
        <w:rPr>
          <w:rFonts w:asciiTheme="minorHAnsi" w:hAnsiTheme="minorHAnsi" w:cstheme="minorHAnsi"/>
        </w:rPr>
        <w:t>6</w:t>
      </w:r>
      <w:r w:rsidRPr="004E6B57">
        <w:rPr>
          <w:rFonts w:asciiTheme="minorHAnsi" w:hAnsiTheme="minorHAnsi" w:cstheme="minorHAnsi"/>
        </w:rPr>
        <w:t>.</w:t>
      </w:r>
      <w:r w:rsidRPr="004E6B57">
        <w:rPr>
          <w:rFonts w:asciiTheme="minorHAnsi" w:hAnsiTheme="minorHAnsi" w:cstheme="minorHAnsi"/>
        </w:rPr>
        <w:tab/>
      </w:r>
      <w:r>
        <w:rPr>
          <w:rFonts w:asciiTheme="minorHAnsi" w:hAnsiTheme="minorHAnsi" w:cstheme="minorHAnsi"/>
        </w:rPr>
        <w:t>What is the approximate total square footage of the enclosed space at this location</w:t>
      </w:r>
      <w:r w:rsidRPr="004E6B57">
        <w:rPr>
          <w:rFonts w:asciiTheme="minorHAnsi" w:hAnsiTheme="minorHAnsi" w:cstheme="minorHAnsi"/>
        </w:rPr>
        <w:t xml:space="preserve">? </w:t>
      </w:r>
    </w:p>
    <w:p w14:paraId="17EBE554" w14:textId="77777777" w:rsidR="005419A8" w:rsidRPr="004E6B57" w:rsidRDefault="005419A8" w:rsidP="005419A8">
      <w:pPr>
        <w:keepNext/>
        <w:keepLines/>
        <w:ind w:left="720"/>
        <w:rPr>
          <w:rFonts w:asciiTheme="minorHAnsi" w:hAnsiTheme="minorHAnsi" w:cstheme="minorHAnsi"/>
          <w:i/>
        </w:rPr>
      </w:pPr>
      <w:r>
        <w:rPr>
          <w:rFonts w:asciiTheme="minorHAnsi" w:hAnsiTheme="minorHAnsi" w:cstheme="minorHAnsi"/>
          <w:i/>
        </w:rPr>
        <w:t>(Please estimate as best you can.)</w:t>
      </w:r>
    </w:p>
    <w:p w14:paraId="4FC9857B" w14:textId="77777777" w:rsidR="005419A8" w:rsidRPr="004E6B57" w:rsidRDefault="005419A8" w:rsidP="005419A8">
      <w:pPr>
        <w:keepNext/>
        <w:keepLines/>
        <w:ind w:left="1170" w:hanging="450"/>
        <w:rPr>
          <w:rFonts w:asciiTheme="minorHAnsi" w:hAnsiTheme="minorHAnsi" w:cstheme="minorHAnsi"/>
        </w:rPr>
      </w:pPr>
      <w:r w:rsidRPr="004E6B57">
        <w:rPr>
          <w:rFonts w:asciiTheme="minorHAnsi" w:hAnsiTheme="minorHAnsi" w:cstheme="minorHAnsi"/>
        </w:rPr>
        <w:t>1.</w:t>
      </w:r>
      <w:r w:rsidRPr="004E6B57">
        <w:rPr>
          <w:rFonts w:asciiTheme="minorHAnsi" w:hAnsiTheme="minorHAnsi" w:cstheme="minorHAnsi"/>
        </w:rPr>
        <w:tab/>
      </w:r>
      <w:r>
        <w:rPr>
          <w:rFonts w:asciiTheme="minorHAnsi" w:hAnsiTheme="minorHAnsi" w:cstheme="minorHAnsi"/>
        </w:rPr>
        <w:t>1,000 square feet or less</w:t>
      </w:r>
    </w:p>
    <w:p w14:paraId="0112A1D8" w14:textId="77777777" w:rsidR="005419A8" w:rsidRPr="004E6B57" w:rsidRDefault="005419A8" w:rsidP="005419A8">
      <w:pPr>
        <w:keepNext/>
        <w:keepLines/>
        <w:ind w:left="1170" w:hanging="450"/>
        <w:rPr>
          <w:rFonts w:asciiTheme="minorHAnsi" w:hAnsiTheme="minorHAnsi" w:cstheme="minorHAnsi"/>
        </w:rPr>
      </w:pPr>
      <w:r w:rsidRPr="004E6B57">
        <w:rPr>
          <w:rFonts w:asciiTheme="minorHAnsi" w:hAnsiTheme="minorHAnsi" w:cstheme="minorHAnsi"/>
        </w:rPr>
        <w:t>2.</w:t>
      </w:r>
      <w:r w:rsidRPr="004E6B57">
        <w:rPr>
          <w:rFonts w:asciiTheme="minorHAnsi" w:hAnsiTheme="minorHAnsi" w:cstheme="minorHAnsi"/>
        </w:rPr>
        <w:tab/>
      </w:r>
      <w:r>
        <w:rPr>
          <w:rFonts w:asciiTheme="minorHAnsi" w:hAnsiTheme="minorHAnsi" w:cstheme="minorHAnsi"/>
        </w:rPr>
        <w:t>1,001 to 2,500 square feet</w:t>
      </w:r>
    </w:p>
    <w:p w14:paraId="42D78CFF" w14:textId="77777777" w:rsidR="005419A8" w:rsidRDefault="005419A8" w:rsidP="005419A8">
      <w:pPr>
        <w:keepNext/>
        <w:keepLines/>
        <w:ind w:left="1170" w:hanging="450"/>
        <w:rPr>
          <w:rFonts w:asciiTheme="minorHAnsi" w:hAnsiTheme="minorHAnsi" w:cstheme="minorHAnsi"/>
        </w:rPr>
      </w:pPr>
      <w:r w:rsidRPr="004E6B57">
        <w:rPr>
          <w:rFonts w:asciiTheme="minorHAnsi" w:hAnsiTheme="minorHAnsi" w:cstheme="minorHAnsi"/>
        </w:rPr>
        <w:t>3.</w:t>
      </w:r>
      <w:r w:rsidRPr="004E6B57">
        <w:rPr>
          <w:rFonts w:asciiTheme="minorHAnsi" w:hAnsiTheme="minorHAnsi" w:cstheme="minorHAnsi"/>
        </w:rPr>
        <w:tab/>
      </w:r>
      <w:r>
        <w:rPr>
          <w:rFonts w:asciiTheme="minorHAnsi" w:hAnsiTheme="minorHAnsi" w:cstheme="minorHAnsi"/>
        </w:rPr>
        <w:t>2,501 to 5,000 square feet</w:t>
      </w:r>
    </w:p>
    <w:p w14:paraId="6248EEF3" w14:textId="77777777" w:rsidR="005419A8" w:rsidRDefault="005419A8" w:rsidP="005419A8">
      <w:pPr>
        <w:keepNext/>
        <w:keepLines/>
        <w:ind w:left="1170" w:hanging="450"/>
        <w:rPr>
          <w:rFonts w:asciiTheme="minorHAnsi" w:hAnsiTheme="minorHAnsi" w:cstheme="minorHAnsi"/>
        </w:rPr>
      </w:pPr>
      <w:r>
        <w:rPr>
          <w:rFonts w:asciiTheme="minorHAnsi" w:hAnsiTheme="minorHAnsi" w:cstheme="minorHAnsi"/>
        </w:rPr>
        <w:t>4.</w:t>
      </w:r>
      <w:r>
        <w:rPr>
          <w:rFonts w:asciiTheme="minorHAnsi" w:hAnsiTheme="minorHAnsi" w:cstheme="minorHAnsi"/>
        </w:rPr>
        <w:tab/>
        <w:t>5,001 to 10,000 square feet</w:t>
      </w:r>
    </w:p>
    <w:p w14:paraId="2303BD31" w14:textId="77777777" w:rsidR="005419A8" w:rsidRDefault="005419A8" w:rsidP="005419A8">
      <w:pPr>
        <w:keepNext/>
        <w:keepLines/>
        <w:ind w:left="1170" w:hanging="450"/>
        <w:rPr>
          <w:rFonts w:asciiTheme="minorHAnsi" w:hAnsiTheme="minorHAnsi" w:cstheme="minorHAnsi"/>
        </w:rPr>
      </w:pPr>
      <w:r>
        <w:rPr>
          <w:rFonts w:asciiTheme="minorHAnsi" w:hAnsiTheme="minorHAnsi" w:cstheme="minorHAnsi"/>
        </w:rPr>
        <w:t>5.</w:t>
      </w:r>
      <w:r>
        <w:rPr>
          <w:rFonts w:asciiTheme="minorHAnsi" w:hAnsiTheme="minorHAnsi" w:cstheme="minorHAnsi"/>
        </w:rPr>
        <w:tab/>
        <w:t>10,001 to 25,000 square feet</w:t>
      </w:r>
    </w:p>
    <w:p w14:paraId="617DBD44" w14:textId="77777777" w:rsidR="005419A8" w:rsidRDefault="005419A8" w:rsidP="005419A8">
      <w:pPr>
        <w:keepNext/>
        <w:keepLines/>
        <w:ind w:left="1170" w:hanging="450"/>
        <w:rPr>
          <w:rFonts w:asciiTheme="minorHAnsi" w:hAnsiTheme="minorHAnsi" w:cstheme="minorHAnsi"/>
        </w:rPr>
      </w:pPr>
      <w:r>
        <w:rPr>
          <w:rFonts w:asciiTheme="minorHAnsi" w:hAnsiTheme="minorHAnsi" w:cstheme="minorHAnsi"/>
        </w:rPr>
        <w:t>6.</w:t>
      </w:r>
      <w:r>
        <w:rPr>
          <w:rFonts w:asciiTheme="minorHAnsi" w:hAnsiTheme="minorHAnsi" w:cstheme="minorHAnsi"/>
        </w:rPr>
        <w:tab/>
        <w:t>25,001 to 50,000 square feet</w:t>
      </w:r>
    </w:p>
    <w:p w14:paraId="2FD2C9F2" w14:textId="77777777" w:rsidR="005419A8" w:rsidRDefault="005419A8" w:rsidP="005419A8">
      <w:pPr>
        <w:keepNext/>
        <w:keepLines/>
        <w:ind w:left="1170" w:hanging="450"/>
        <w:rPr>
          <w:rFonts w:asciiTheme="minorHAnsi" w:hAnsiTheme="minorHAnsi" w:cstheme="minorHAnsi"/>
        </w:rPr>
      </w:pPr>
      <w:r>
        <w:rPr>
          <w:rFonts w:asciiTheme="minorHAnsi" w:hAnsiTheme="minorHAnsi" w:cstheme="minorHAnsi"/>
        </w:rPr>
        <w:t>7.</w:t>
      </w:r>
      <w:r>
        <w:rPr>
          <w:rFonts w:asciiTheme="minorHAnsi" w:hAnsiTheme="minorHAnsi" w:cstheme="minorHAnsi"/>
        </w:rPr>
        <w:tab/>
        <w:t>More than 50,000 square feet</w:t>
      </w:r>
    </w:p>
    <w:p w14:paraId="449A2680" w14:textId="77777777" w:rsidR="005419A8" w:rsidRPr="004E6B57" w:rsidRDefault="005419A8" w:rsidP="005419A8">
      <w:pPr>
        <w:keepNext/>
        <w:keepLines/>
        <w:ind w:left="446" w:hanging="446"/>
        <w:rPr>
          <w:rFonts w:asciiTheme="minorHAnsi" w:hAnsiTheme="minorHAnsi" w:cstheme="minorHAnsi"/>
        </w:rPr>
      </w:pPr>
    </w:p>
    <w:p w14:paraId="68C3D151" w14:textId="77777777" w:rsidR="005419A8" w:rsidRPr="00F96F28" w:rsidRDefault="005419A8" w:rsidP="005419A8">
      <w:pPr>
        <w:keepNext/>
        <w:keepLines/>
        <w:rPr>
          <w:rFonts w:asciiTheme="minorHAnsi" w:hAnsiTheme="minorHAnsi" w:cstheme="minorHAnsi"/>
        </w:rPr>
      </w:pPr>
      <w:r w:rsidRPr="00F96F28">
        <w:rPr>
          <w:rFonts w:asciiTheme="minorHAnsi" w:hAnsiTheme="minorHAnsi" w:cstheme="minorHAnsi"/>
        </w:rPr>
        <w:t>S</w:t>
      </w:r>
      <w:r>
        <w:rPr>
          <w:rFonts w:asciiTheme="minorHAnsi" w:hAnsiTheme="minorHAnsi" w:cstheme="minorHAnsi"/>
        </w:rPr>
        <w:t>7</w:t>
      </w:r>
      <w:r w:rsidRPr="00F96F28">
        <w:rPr>
          <w:rFonts w:asciiTheme="minorHAnsi" w:hAnsiTheme="minorHAnsi" w:cstheme="minorHAnsi"/>
        </w:rPr>
        <w:t>.</w:t>
      </w:r>
      <w:r w:rsidRPr="00F96F28">
        <w:rPr>
          <w:rFonts w:asciiTheme="minorHAnsi" w:hAnsiTheme="minorHAnsi" w:cstheme="minorHAnsi"/>
        </w:rPr>
        <w:tab/>
        <w:t xml:space="preserve">Approximately how many </w:t>
      </w:r>
      <w:r>
        <w:rPr>
          <w:rFonts w:asciiTheme="minorHAnsi" w:hAnsiTheme="minorHAnsi" w:cstheme="minorHAnsi"/>
        </w:rPr>
        <w:t xml:space="preserve">full-time </w:t>
      </w:r>
      <w:r w:rsidRPr="00F96F28">
        <w:rPr>
          <w:rFonts w:asciiTheme="minorHAnsi" w:hAnsiTheme="minorHAnsi" w:cstheme="minorHAnsi"/>
        </w:rPr>
        <w:t>employees work at this location?</w:t>
      </w:r>
    </w:p>
    <w:p w14:paraId="3B4201F1" w14:textId="77777777" w:rsidR="005419A8" w:rsidRPr="00F96F28" w:rsidRDefault="005419A8" w:rsidP="005419A8">
      <w:pPr>
        <w:keepNext/>
        <w:keepLines/>
        <w:ind w:left="720"/>
        <w:rPr>
          <w:rFonts w:asciiTheme="minorHAnsi" w:hAnsiTheme="minorHAnsi" w:cstheme="minorHAnsi"/>
        </w:rPr>
      </w:pPr>
      <w:r w:rsidRPr="00F96F28">
        <w:rPr>
          <w:rFonts w:asciiTheme="minorHAnsi" w:hAnsiTheme="minorHAnsi" w:cstheme="minorHAnsi"/>
        </w:rPr>
        <w:t xml:space="preserve">1.  </w:t>
      </w:r>
      <w:r>
        <w:rPr>
          <w:rFonts w:asciiTheme="minorHAnsi" w:hAnsiTheme="minorHAnsi" w:cstheme="minorHAnsi"/>
        </w:rPr>
        <w:t>Fewer</w:t>
      </w:r>
      <w:r w:rsidRPr="00F96F28">
        <w:rPr>
          <w:rFonts w:asciiTheme="minorHAnsi" w:hAnsiTheme="minorHAnsi" w:cstheme="minorHAnsi"/>
        </w:rPr>
        <w:t xml:space="preserve"> than 5 employees</w:t>
      </w:r>
    </w:p>
    <w:p w14:paraId="6E515B81" w14:textId="77777777" w:rsidR="005419A8" w:rsidRPr="00F96F28" w:rsidRDefault="005419A8" w:rsidP="005419A8">
      <w:pPr>
        <w:keepNext/>
        <w:keepLines/>
        <w:ind w:left="720"/>
        <w:rPr>
          <w:rFonts w:asciiTheme="minorHAnsi" w:hAnsiTheme="minorHAnsi" w:cstheme="minorHAnsi"/>
        </w:rPr>
      </w:pPr>
      <w:r w:rsidRPr="00F96F28">
        <w:rPr>
          <w:rFonts w:asciiTheme="minorHAnsi" w:hAnsiTheme="minorHAnsi" w:cstheme="minorHAnsi"/>
        </w:rPr>
        <w:t>2.  5 – 9</w:t>
      </w:r>
    </w:p>
    <w:p w14:paraId="423065B7" w14:textId="77777777" w:rsidR="005419A8" w:rsidRPr="00F96F28" w:rsidRDefault="005419A8" w:rsidP="005419A8">
      <w:pPr>
        <w:keepNext/>
        <w:keepLines/>
        <w:ind w:left="720"/>
        <w:rPr>
          <w:rFonts w:asciiTheme="minorHAnsi" w:hAnsiTheme="minorHAnsi" w:cstheme="minorHAnsi"/>
        </w:rPr>
      </w:pPr>
      <w:r w:rsidRPr="00F96F28">
        <w:rPr>
          <w:rFonts w:asciiTheme="minorHAnsi" w:hAnsiTheme="minorHAnsi" w:cstheme="minorHAnsi"/>
        </w:rPr>
        <w:t>3.  10 – 19</w:t>
      </w:r>
    </w:p>
    <w:p w14:paraId="55BAEF14" w14:textId="77777777" w:rsidR="005419A8" w:rsidRPr="00F96F28" w:rsidRDefault="005419A8" w:rsidP="005419A8">
      <w:pPr>
        <w:keepNext/>
        <w:keepLines/>
        <w:ind w:left="720"/>
        <w:rPr>
          <w:rFonts w:asciiTheme="minorHAnsi" w:hAnsiTheme="minorHAnsi" w:cstheme="minorHAnsi"/>
        </w:rPr>
      </w:pPr>
      <w:r w:rsidRPr="00F96F28">
        <w:rPr>
          <w:rFonts w:asciiTheme="minorHAnsi" w:hAnsiTheme="minorHAnsi" w:cstheme="minorHAnsi"/>
        </w:rPr>
        <w:t>4.  20 – 49</w:t>
      </w:r>
    </w:p>
    <w:p w14:paraId="7F72A4AF" w14:textId="77777777" w:rsidR="005419A8" w:rsidRPr="00F96F28" w:rsidRDefault="005419A8" w:rsidP="005419A8">
      <w:pPr>
        <w:keepNext/>
        <w:keepLines/>
        <w:ind w:left="720"/>
        <w:rPr>
          <w:rFonts w:asciiTheme="minorHAnsi" w:hAnsiTheme="minorHAnsi" w:cstheme="minorHAnsi"/>
        </w:rPr>
      </w:pPr>
      <w:r w:rsidRPr="00F96F28">
        <w:rPr>
          <w:rFonts w:asciiTheme="minorHAnsi" w:hAnsiTheme="minorHAnsi" w:cstheme="minorHAnsi"/>
        </w:rPr>
        <w:t>5.  50 – 99</w:t>
      </w:r>
    </w:p>
    <w:p w14:paraId="6C24C648" w14:textId="77777777" w:rsidR="005419A8" w:rsidRPr="00F96F28" w:rsidRDefault="005419A8" w:rsidP="005419A8">
      <w:pPr>
        <w:keepNext/>
        <w:keepLines/>
        <w:ind w:left="720"/>
        <w:rPr>
          <w:rFonts w:asciiTheme="minorHAnsi" w:hAnsiTheme="minorHAnsi" w:cstheme="minorHAnsi"/>
        </w:rPr>
      </w:pPr>
      <w:r w:rsidRPr="00F96F28">
        <w:rPr>
          <w:rFonts w:asciiTheme="minorHAnsi" w:hAnsiTheme="minorHAnsi" w:cstheme="minorHAnsi"/>
        </w:rPr>
        <w:t>6.  100 –</w:t>
      </w:r>
      <w:r>
        <w:rPr>
          <w:rFonts w:asciiTheme="minorHAnsi" w:hAnsiTheme="minorHAnsi" w:cstheme="minorHAnsi"/>
        </w:rPr>
        <w:t>9</w:t>
      </w:r>
      <w:r w:rsidRPr="00F96F28">
        <w:rPr>
          <w:rFonts w:asciiTheme="minorHAnsi" w:hAnsiTheme="minorHAnsi" w:cstheme="minorHAnsi"/>
        </w:rPr>
        <w:t>99</w:t>
      </w:r>
    </w:p>
    <w:p w14:paraId="59D7A9F9" w14:textId="77777777" w:rsidR="005419A8" w:rsidRDefault="005419A8" w:rsidP="005419A8">
      <w:pPr>
        <w:keepNext/>
        <w:keepLines/>
        <w:ind w:left="720"/>
        <w:rPr>
          <w:rFonts w:asciiTheme="minorHAnsi" w:hAnsiTheme="minorHAnsi" w:cstheme="minorHAnsi"/>
        </w:rPr>
      </w:pPr>
      <w:r>
        <w:rPr>
          <w:rFonts w:asciiTheme="minorHAnsi" w:hAnsiTheme="minorHAnsi" w:cstheme="minorHAnsi"/>
        </w:rPr>
        <w:t>7</w:t>
      </w:r>
      <w:r w:rsidRPr="00F96F28">
        <w:rPr>
          <w:rFonts w:asciiTheme="minorHAnsi" w:hAnsiTheme="minorHAnsi" w:cstheme="minorHAnsi"/>
        </w:rPr>
        <w:t xml:space="preserve">.  </w:t>
      </w:r>
      <w:r>
        <w:rPr>
          <w:rFonts w:asciiTheme="minorHAnsi" w:hAnsiTheme="minorHAnsi" w:cstheme="minorHAnsi"/>
        </w:rPr>
        <w:t>1,000 or more</w:t>
      </w:r>
    </w:p>
    <w:p w14:paraId="41A08C00" w14:textId="77777777" w:rsidR="005419A8" w:rsidRDefault="005419A8" w:rsidP="005419A8">
      <w:pPr>
        <w:keepNext/>
        <w:keepLines/>
        <w:rPr>
          <w:rFonts w:asciiTheme="minorHAnsi" w:hAnsiTheme="minorHAnsi" w:cstheme="minorHAnsi"/>
        </w:rPr>
      </w:pPr>
    </w:p>
    <w:p w14:paraId="4727ADF9" w14:textId="77777777" w:rsidR="005419A8" w:rsidRPr="00017216" w:rsidRDefault="005419A8" w:rsidP="005419A8">
      <w:pPr>
        <w:rPr>
          <w:rFonts w:asciiTheme="minorHAnsi" w:hAnsiTheme="minorHAnsi" w:cstheme="minorHAnsi"/>
        </w:rPr>
      </w:pPr>
      <w:r>
        <w:rPr>
          <w:rFonts w:asciiTheme="minorHAnsi" w:hAnsiTheme="minorHAnsi" w:cstheme="minorHAnsi"/>
        </w:rPr>
        <w:t>S8</w:t>
      </w:r>
      <w:r w:rsidRPr="00017216">
        <w:rPr>
          <w:rFonts w:asciiTheme="minorHAnsi" w:hAnsiTheme="minorHAnsi" w:cstheme="minorHAnsi"/>
        </w:rPr>
        <w:t>.</w:t>
      </w:r>
      <w:r w:rsidRPr="00017216">
        <w:rPr>
          <w:rFonts w:asciiTheme="minorHAnsi" w:hAnsiTheme="minorHAnsi" w:cstheme="minorHAnsi"/>
        </w:rPr>
        <w:tab/>
        <w:t>Wh</w:t>
      </w:r>
      <w:r>
        <w:rPr>
          <w:rFonts w:asciiTheme="minorHAnsi" w:hAnsiTheme="minorHAnsi" w:cstheme="minorHAnsi"/>
        </w:rPr>
        <w:t xml:space="preserve">ich of the following types of cooling systems are used </w:t>
      </w:r>
      <w:r w:rsidRPr="00017216">
        <w:rPr>
          <w:rFonts w:asciiTheme="minorHAnsi" w:hAnsiTheme="minorHAnsi" w:cstheme="minorHAnsi"/>
        </w:rPr>
        <w:t xml:space="preserve">to cool </w:t>
      </w:r>
      <w:r>
        <w:rPr>
          <w:rFonts w:asciiTheme="minorHAnsi" w:hAnsiTheme="minorHAnsi" w:cstheme="minorHAnsi"/>
        </w:rPr>
        <w:t>the</w:t>
      </w:r>
      <w:r w:rsidRPr="00017216">
        <w:rPr>
          <w:rFonts w:asciiTheme="minorHAnsi" w:hAnsiTheme="minorHAnsi" w:cstheme="minorHAnsi"/>
        </w:rPr>
        <w:t xml:space="preserve"> space</w:t>
      </w:r>
      <w:r>
        <w:rPr>
          <w:rFonts w:asciiTheme="minorHAnsi" w:hAnsiTheme="minorHAnsi" w:cstheme="minorHAnsi"/>
        </w:rPr>
        <w:t xml:space="preserve"> at this facility</w:t>
      </w:r>
      <w:r w:rsidRPr="00017216">
        <w:rPr>
          <w:rFonts w:asciiTheme="minorHAnsi" w:hAnsiTheme="minorHAnsi" w:cstheme="minorHAnsi"/>
        </w:rPr>
        <w:t xml:space="preserve">? </w:t>
      </w:r>
    </w:p>
    <w:p w14:paraId="5849F85B" w14:textId="77777777" w:rsidR="005419A8" w:rsidRDefault="005419A8" w:rsidP="005419A8">
      <w:pPr>
        <w:ind w:left="720"/>
        <w:rPr>
          <w:rFonts w:asciiTheme="minorHAnsi" w:hAnsiTheme="minorHAnsi" w:cstheme="minorHAnsi"/>
          <w:i/>
        </w:rPr>
      </w:pPr>
      <w:r>
        <w:rPr>
          <w:rFonts w:asciiTheme="minorHAnsi" w:hAnsiTheme="minorHAnsi" w:cstheme="minorHAnsi"/>
          <w:i/>
        </w:rPr>
        <w:t>(Please select all that apply.)</w:t>
      </w:r>
    </w:p>
    <w:p w14:paraId="28C99F2A" w14:textId="77777777" w:rsidR="005419A8" w:rsidRPr="00E055B6" w:rsidRDefault="005419A8" w:rsidP="005419A8">
      <w:pPr>
        <w:ind w:left="720"/>
        <w:rPr>
          <w:rFonts w:asciiTheme="minorHAnsi" w:hAnsiTheme="minorHAnsi" w:cstheme="minorHAnsi"/>
          <w:b/>
        </w:rPr>
      </w:pPr>
      <w:r w:rsidRPr="00E055B6">
        <w:rPr>
          <w:rFonts w:asciiTheme="minorHAnsi" w:hAnsiTheme="minorHAnsi" w:cstheme="minorHAnsi"/>
          <w:b/>
        </w:rPr>
        <w:t>[PROGRAMMER: ALLOW MULTIPLE RESPONSES; HOWEVER, OPTION 9 AND OPTION 10 ARE EXCLUSIVE]</w:t>
      </w:r>
    </w:p>
    <w:p w14:paraId="59EBDB82" w14:textId="77777777" w:rsidR="005419A8" w:rsidRPr="00383389" w:rsidRDefault="005419A8" w:rsidP="00F7042D">
      <w:pPr>
        <w:pStyle w:val="ListParagraph"/>
        <w:numPr>
          <w:ilvl w:val="0"/>
          <w:numId w:val="32"/>
        </w:numPr>
        <w:rPr>
          <w:rFonts w:asciiTheme="minorHAnsi" w:hAnsiTheme="minorHAnsi" w:cstheme="minorHAnsi"/>
        </w:rPr>
      </w:pPr>
      <w:r w:rsidRPr="00383389">
        <w:rPr>
          <w:rFonts w:asciiTheme="minorHAnsi" w:hAnsiTheme="minorHAnsi" w:cstheme="minorHAnsi"/>
        </w:rPr>
        <w:t xml:space="preserve">Air </w:t>
      </w:r>
      <w:r>
        <w:rPr>
          <w:rFonts w:asciiTheme="minorHAnsi" w:hAnsiTheme="minorHAnsi" w:cstheme="minorHAnsi"/>
        </w:rPr>
        <w:t>or water-</w:t>
      </w:r>
      <w:r w:rsidRPr="00383389">
        <w:rPr>
          <w:rFonts w:asciiTheme="minorHAnsi" w:hAnsiTheme="minorHAnsi" w:cstheme="minorHAnsi"/>
        </w:rPr>
        <w:t>cooled chiller</w:t>
      </w:r>
    </w:p>
    <w:p w14:paraId="4850EE7B" w14:textId="77777777" w:rsidR="005419A8" w:rsidRPr="00383389" w:rsidRDefault="005419A8" w:rsidP="00F7042D">
      <w:pPr>
        <w:pStyle w:val="ListParagraph"/>
        <w:numPr>
          <w:ilvl w:val="0"/>
          <w:numId w:val="32"/>
        </w:numPr>
        <w:rPr>
          <w:rFonts w:asciiTheme="minorHAnsi" w:hAnsiTheme="minorHAnsi" w:cstheme="minorHAnsi"/>
        </w:rPr>
      </w:pPr>
      <w:r w:rsidRPr="00383389">
        <w:rPr>
          <w:rFonts w:asciiTheme="minorHAnsi" w:hAnsiTheme="minorHAnsi" w:cstheme="minorHAnsi"/>
        </w:rPr>
        <w:t>Central air conditioner</w:t>
      </w:r>
    </w:p>
    <w:p w14:paraId="63D9BFDF" w14:textId="77777777" w:rsidR="005419A8" w:rsidRPr="00383389" w:rsidRDefault="005419A8" w:rsidP="00F7042D">
      <w:pPr>
        <w:pStyle w:val="ListParagraph"/>
        <w:numPr>
          <w:ilvl w:val="0"/>
          <w:numId w:val="32"/>
        </w:numPr>
        <w:rPr>
          <w:rFonts w:asciiTheme="minorHAnsi" w:hAnsiTheme="minorHAnsi" w:cstheme="minorHAnsi"/>
        </w:rPr>
      </w:pPr>
      <w:r w:rsidRPr="00383389">
        <w:rPr>
          <w:rFonts w:asciiTheme="minorHAnsi" w:hAnsiTheme="minorHAnsi" w:cstheme="minorHAnsi"/>
        </w:rPr>
        <w:t xml:space="preserve">Packaged air conditioner units (sometimes called </w:t>
      </w:r>
      <w:r>
        <w:rPr>
          <w:rFonts w:asciiTheme="minorHAnsi" w:hAnsiTheme="minorHAnsi" w:cstheme="minorHAnsi"/>
        </w:rPr>
        <w:t>roof-</w:t>
      </w:r>
      <w:r w:rsidRPr="00383389">
        <w:rPr>
          <w:rFonts w:asciiTheme="minorHAnsi" w:hAnsiTheme="minorHAnsi" w:cstheme="minorHAnsi"/>
        </w:rPr>
        <w:t>top units or RTUs)</w:t>
      </w:r>
    </w:p>
    <w:p w14:paraId="33A2AA06" w14:textId="77777777" w:rsidR="005419A8" w:rsidRPr="00383389" w:rsidRDefault="005419A8" w:rsidP="00F7042D">
      <w:pPr>
        <w:pStyle w:val="ListParagraph"/>
        <w:numPr>
          <w:ilvl w:val="0"/>
          <w:numId w:val="32"/>
        </w:numPr>
        <w:rPr>
          <w:rFonts w:asciiTheme="minorHAnsi" w:hAnsiTheme="minorHAnsi" w:cstheme="minorHAnsi"/>
        </w:rPr>
      </w:pPr>
      <w:r>
        <w:rPr>
          <w:rFonts w:asciiTheme="minorHAnsi" w:hAnsiTheme="minorHAnsi" w:cstheme="minorHAnsi"/>
        </w:rPr>
        <w:t>Floor-by-floor packaged water-</w:t>
      </w:r>
      <w:r w:rsidRPr="00383389">
        <w:rPr>
          <w:rFonts w:asciiTheme="minorHAnsi" w:hAnsiTheme="minorHAnsi" w:cstheme="minorHAnsi"/>
        </w:rPr>
        <w:t>cooled DX (Direct Expansion) units</w:t>
      </w:r>
    </w:p>
    <w:p w14:paraId="0261841F" w14:textId="77777777" w:rsidR="005419A8" w:rsidRPr="00383389" w:rsidRDefault="005419A8" w:rsidP="00F7042D">
      <w:pPr>
        <w:pStyle w:val="ListParagraph"/>
        <w:numPr>
          <w:ilvl w:val="0"/>
          <w:numId w:val="32"/>
        </w:numPr>
        <w:rPr>
          <w:rFonts w:asciiTheme="minorHAnsi" w:hAnsiTheme="minorHAnsi" w:cstheme="minorHAnsi"/>
        </w:rPr>
      </w:pPr>
      <w:r w:rsidRPr="00383389">
        <w:rPr>
          <w:rFonts w:asciiTheme="minorHAnsi" w:hAnsiTheme="minorHAnsi" w:cstheme="minorHAnsi"/>
        </w:rPr>
        <w:t>Wall or window air conditioner units</w:t>
      </w:r>
    </w:p>
    <w:p w14:paraId="721647DD" w14:textId="77777777" w:rsidR="005419A8" w:rsidRDefault="005419A8" w:rsidP="00F7042D">
      <w:pPr>
        <w:pStyle w:val="ListParagraph"/>
        <w:numPr>
          <w:ilvl w:val="0"/>
          <w:numId w:val="32"/>
        </w:numPr>
        <w:rPr>
          <w:rFonts w:asciiTheme="minorHAnsi" w:hAnsiTheme="minorHAnsi" w:cstheme="minorHAnsi"/>
        </w:rPr>
      </w:pPr>
      <w:r w:rsidRPr="00383389">
        <w:rPr>
          <w:rFonts w:asciiTheme="minorHAnsi" w:hAnsiTheme="minorHAnsi" w:cstheme="minorHAnsi"/>
        </w:rPr>
        <w:t>Air-source or geothermal heat pump</w:t>
      </w:r>
    </w:p>
    <w:p w14:paraId="5BCFE8BD" w14:textId="77777777" w:rsidR="005419A8" w:rsidRPr="00383389" w:rsidRDefault="005419A8" w:rsidP="00F7042D">
      <w:pPr>
        <w:pStyle w:val="ListParagraph"/>
        <w:numPr>
          <w:ilvl w:val="0"/>
          <w:numId w:val="32"/>
        </w:numPr>
        <w:rPr>
          <w:rFonts w:asciiTheme="minorHAnsi" w:hAnsiTheme="minorHAnsi" w:cstheme="minorHAnsi"/>
        </w:rPr>
      </w:pPr>
      <w:r>
        <w:rPr>
          <w:rFonts w:asciiTheme="minorHAnsi" w:hAnsiTheme="minorHAnsi" w:cstheme="minorHAnsi"/>
        </w:rPr>
        <w:t>Another type of air conditioning system (Please specify ______________)</w:t>
      </w:r>
    </w:p>
    <w:p w14:paraId="52208A61" w14:textId="77777777" w:rsidR="005419A8" w:rsidRDefault="005419A8" w:rsidP="00F7042D">
      <w:pPr>
        <w:pStyle w:val="ListParagraph"/>
        <w:numPr>
          <w:ilvl w:val="0"/>
          <w:numId w:val="32"/>
        </w:numPr>
        <w:rPr>
          <w:rFonts w:asciiTheme="minorHAnsi" w:hAnsiTheme="minorHAnsi" w:cstheme="minorHAnsi"/>
        </w:rPr>
      </w:pPr>
      <w:r w:rsidRPr="00383389">
        <w:rPr>
          <w:rFonts w:asciiTheme="minorHAnsi" w:hAnsiTheme="minorHAnsi" w:cstheme="minorHAnsi"/>
        </w:rPr>
        <w:t>Fans</w:t>
      </w:r>
    </w:p>
    <w:p w14:paraId="45697E69" w14:textId="77777777" w:rsidR="005419A8" w:rsidRPr="00383389" w:rsidRDefault="005419A8" w:rsidP="00F7042D">
      <w:pPr>
        <w:pStyle w:val="ListParagraph"/>
        <w:numPr>
          <w:ilvl w:val="0"/>
          <w:numId w:val="32"/>
        </w:numPr>
        <w:rPr>
          <w:rFonts w:asciiTheme="minorHAnsi" w:hAnsiTheme="minorHAnsi" w:cstheme="minorHAnsi"/>
        </w:rPr>
      </w:pPr>
      <w:r>
        <w:rPr>
          <w:rFonts w:asciiTheme="minorHAnsi" w:hAnsiTheme="minorHAnsi" w:cstheme="minorHAnsi"/>
        </w:rPr>
        <w:t>Not sure</w:t>
      </w:r>
    </w:p>
    <w:p w14:paraId="7B234D72" w14:textId="77777777" w:rsidR="005419A8" w:rsidRPr="00383389" w:rsidRDefault="005419A8" w:rsidP="00F7042D">
      <w:pPr>
        <w:pStyle w:val="ListParagraph"/>
        <w:numPr>
          <w:ilvl w:val="0"/>
          <w:numId w:val="32"/>
        </w:numPr>
        <w:rPr>
          <w:rFonts w:asciiTheme="minorHAnsi" w:hAnsiTheme="minorHAnsi" w:cstheme="minorHAnsi"/>
        </w:rPr>
      </w:pPr>
      <w:r>
        <w:rPr>
          <w:rFonts w:asciiTheme="minorHAnsi" w:hAnsiTheme="minorHAnsi" w:cstheme="minorHAnsi"/>
        </w:rPr>
        <w:t>None – We do not use a cooling system to cool our space</w:t>
      </w:r>
    </w:p>
    <w:p w14:paraId="145EFD50" w14:textId="77777777" w:rsidR="005419A8" w:rsidRDefault="005419A8" w:rsidP="005419A8">
      <w:pPr>
        <w:keepNext/>
        <w:keepLines/>
        <w:rPr>
          <w:rFonts w:asciiTheme="minorHAnsi" w:hAnsiTheme="minorHAnsi" w:cstheme="minorHAnsi"/>
        </w:rPr>
      </w:pPr>
    </w:p>
    <w:p w14:paraId="1B2892F2" w14:textId="77777777" w:rsidR="005419A8" w:rsidRPr="00383389" w:rsidRDefault="005419A8" w:rsidP="005419A8">
      <w:pPr>
        <w:keepNext/>
        <w:keepLines/>
        <w:rPr>
          <w:rFonts w:asciiTheme="minorHAnsi" w:hAnsiTheme="minorHAnsi" w:cstheme="minorHAnsi"/>
          <w:b/>
        </w:rPr>
      </w:pPr>
      <w:bookmarkStart w:id="156" w:name="_Hlk505237447"/>
      <w:r w:rsidRPr="00383389">
        <w:rPr>
          <w:rFonts w:asciiTheme="minorHAnsi" w:hAnsiTheme="minorHAnsi" w:cstheme="minorHAnsi"/>
          <w:b/>
        </w:rPr>
        <w:t>[IF S</w:t>
      </w:r>
      <w:r>
        <w:rPr>
          <w:rFonts w:asciiTheme="minorHAnsi" w:hAnsiTheme="minorHAnsi" w:cstheme="minorHAnsi"/>
          <w:b/>
        </w:rPr>
        <w:t>8=1-7</w:t>
      </w:r>
      <w:r w:rsidRPr="00383389">
        <w:rPr>
          <w:rFonts w:asciiTheme="minorHAnsi" w:hAnsiTheme="minorHAnsi" w:cstheme="minorHAnsi"/>
          <w:b/>
        </w:rPr>
        <w:t>, DISPLAY S</w:t>
      </w:r>
      <w:r>
        <w:rPr>
          <w:rFonts w:asciiTheme="minorHAnsi" w:hAnsiTheme="minorHAnsi" w:cstheme="minorHAnsi"/>
          <w:b/>
        </w:rPr>
        <w:t>9</w:t>
      </w:r>
      <w:r w:rsidRPr="00383389">
        <w:rPr>
          <w:rFonts w:asciiTheme="minorHAnsi" w:hAnsiTheme="minorHAnsi" w:cstheme="minorHAnsi"/>
          <w:b/>
        </w:rPr>
        <w:t xml:space="preserve"> ON SAME PAGE]</w:t>
      </w:r>
    </w:p>
    <w:p w14:paraId="7E9A202F" w14:textId="77777777" w:rsidR="005419A8" w:rsidRDefault="005419A8" w:rsidP="005419A8">
      <w:pPr>
        <w:ind w:left="720" w:hanging="720"/>
        <w:rPr>
          <w:rFonts w:asciiTheme="minorHAnsi" w:hAnsiTheme="minorHAnsi" w:cstheme="minorHAnsi"/>
        </w:rPr>
      </w:pPr>
      <w:bookmarkStart w:id="157" w:name="_Hlk505237252"/>
      <w:r>
        <w:rPr>
          <w:rFonts w:asciiTheme="minorHAnsi" w:hAnsiTheme="minorHAnsi" w:cstheme="minorHAnsi"/>
        </w:rPr>
        <w:t>S9.</w:t>
      </w:r>
      <w:r>
        <w:rPr>
          <w:rFonts w:asciiTheme="minorHAnsi" w:hAnsiTheme="minorHAnsi" w:cstheme="minorHAnsi"/>
        </w:rPr>
        <w:tab/>
        <w:t>If your cooling system were to fail and need replacement, would your organization be responsible for replacing that system, or would this be the responsibility of someone else (such as a landlord or the building owner)?</w:t>
      </w:r>
    </w:p>
    <w:p w14:paraId="79D195D8" w14:textId="77777777" w:rsidR="005419A8" w:rsidRDefault="005419A8" w:rsidP="005419A8">
      <w:pPr>
        <w:rPr>
          <w:rFonts w:asciiTheme="minorHAnsi" w:hAnsiTheme="minorHAnsi" w:cstheme="minorHAnsi"/>
        </w:rPr>
      </w:pPr>
      <w:r>
        <w:rPr>
          <w:rFonts w:asciiTheme="minorHAnsi" w:hAnsiTheme="minorHAnsi" w:cstheme="minorHAnsi"/>
        </w:rPr>
        <w:tab/>
        <w:t>1. We would be responsible</w:t>
      </w:r>
    </w:p>
    <w:p w14:paraId="786E7986" w14:textId="77777777" w:rsidR="005419A8" w:rsidRDefault="005419A8" w:rsidP="005419A8">
      <w:pPr>
        <w:rPr>
          <w:rFonts w:asciiTheme="minorHAnsi" w:hAnsiTheme="minorHAnsi" w:cstheme="minorHAnsi"/>
        </w:rPr>
      </w:pPr>
      <w:r>
        <w:rPr>
          <w:rFonts w:asciiTheme="minorHAnsi" w:hAnsiTheme="minorHAnsi" w:cstheme="minorHAnsi"/>
        </w:rPr>
        <w:tab/>
        <w:t>2. This would be someone else (such as a landlord or the building owner)</w:t>
      </w:r>
    </w:p>
    <w:bookmarkEnd w:id="156"/>
    <w:bookmarkEnd w:id="157"/>
    <w:p w14:paraId="413905D6" w14:textId="77777777" w:rsidR="005419A8" w:rsidRDefault="005419A8" w:rsidP="005419A8">
      <w:pPr>
        <w:rPr>
          <w:rFonts w:asciiTheme="minorHAnsi" w:hAnsiTheme="minorHAnsi" w:cstheme="minorHAnsi"/>
        </w:rPr>
      </w:pPr>
    </w:p>
    <w:p w14:paraId="43A1BBD5" w14:textId="77777777" w:rsidR="005419A8" w:rsidRDefault="005419A8" w:rsidP="005419A8">
      <w:pPr>
        <w:rPr>
          <w:rFonts w:asciiTheme="minorHAnsi" w:hAnsiTheme="minorHAnsi" w:cstheme="minorHAnsi"/>
        </w:rPr>
      </w:pPr>
      <w:r>
        <w:rPr>
          <w:rFonts w:asciiTheme="minorHAnsi" w:hAnsiTheme="minorHAnsi" w:cstheme="minorHAnsi"/>
        </w:rPr>
        <w:br w:type="page"/>
      </w:r>
    </w:p>
    <w:p w14:paraId="2EAFB318" w14:textId="77777777" w:rsidR="005419A8" w:rsidRDefault="005419A8" w:rsidP="005419A8">
      <w:pPr>
        <w:ind w:left="720" w:hanging="720"/>
        <w:rPr>
          <w:rFonts w:asciiTheme="minorHAnsi" w:hAnsiTheme="minorHAnsi" w:cstheme="minorHAnsi"/>
        </w:rPr>
      </w:pPr>
      <w:r>
        <w:rPr>
          <w:rFonts w:asciiTheme="minorHAnsi" w:hAnsiTheme="minorHAnsi" w:cstheme="minorHAnsi"/>
        </w:rPr>
        <w:t>S10.</w:t>
      </w:r>
      <w:r>
        <w:rPr>
          <w:rFonts w:asciiTheme="minorHAnsi" w:hAnsiTheme="minorHAnsi" w:cstheme="minorHAnsi"/>
        </w:rPr>
        <w:tab/>
        <w:t>Do you use electricity to power a space-heating system at this location?</w:t>
      </w:r>
    </w:p>
    <w:p w14:paraId="25767BF5" w14:textId="77777777" w:rsidR="005419A8" w:rsidRDefault="005419A8" w:rsidP="005419A8">
      <w:pPr>
        <w:rPr>
          <w:rFonts w:asciiTheme="minorHAnsi" w:hAnsiTheme="minorHAnsi" w:cstheme="minorHAnsi"/>
        </w:rPr>
      </w:pPr>
      <w:r>
        <w:rPr>
          <w:rFonts w:asciiTheme="minorHAnsi" w:hAnsiTheme="minorHAnsi" w:cstheme="minorHAnsi"/>
        </w:rPr>
        <w:tab/>
        <w:t>1. Yes, we use electricity to power one or more space-heating systems</w:t>
      </w:r>
    </w:p>
    <w:p w14:paraId="4D7E307B" w14:textId="77777777" w:rsidR="005419A8" w:rsidRDefault="005419A8" w:rsidP="005419A8">
      <w:pPr>
        <w:rPr>
          <w:rFonts w:asciiTheme="minorHAnsi" w:hAnsiTheme="minorHAnsi" w:cstheme="minorHAnsi"/>
        </w:rPr>
      </w:pPr>
      <w:r>
        <w:rPr>
          <w:rFonts w:asciiTheme="minorHAnsi" w:hAnsiTheme="minorHAnsi" w:cstheme="minorHAnsi"/>
        </w:rPr>
        <w:tab/>
        <w:t>2. No, we either do not have a space-heating system or do not use electricity for that purpose</w:t>
      </w:r>
    </w:p>
    <w:p w14:paraId="7D16CDA6" w14:textId="77777777" w:rsidR="005419A8" w:rsidRDefault="005419A8" w:rsidP="005419A8">
      <w:pPr>
        <w:rPr>
          <w:rFonts w:asciiTheme="minorHAnsi" w:hAnsiTheme="minorHAnsi" w:cstheme="minorHAnsi"/>
        </w:rPr>
      </w:pPr>
    </w:p>
    <w:p w14:paraId="6EDC59E1" w14:textId="77777777" w:rsidR="005419A8" w:rsidRPr="00383389" w:rsidRDefault="005419A8" w:rsidP="005419A8">
      <w:pPr>
        <w:keepNext/>
        <w:keepLines/>
        <w:rPr>
          <w:rFonts w:asciiTheme="minorHAnsi" w:hAnsiTheme="minorHAnsi" w:cstheme="minorHAnsi"/>
          <w:b/>
        </w:rPr>
      </w:pPr>
      <w:r w:rsidRPr="00383389">
        <w:rPr>
          <w:rFonts w:asciiTheme="minorHAnsi" w:hAnsiTheme="minorHAnsi" w:cstheme="minorHAnsi"/>
          <w:b/>
        </w:rPr>
        <w:t>[IF S</w:t>
      </w:r>
      <w:r>
        <w:rPr>
          <w:rFonts w:asciiTheme="minorHAnsi" w:hAnsiTheme="minorHAnsi" w:cstheme="minorHAnsi"/>
          <w:b/>
        </w:rPr>
        <w:t>10</w:t>
      </w:r>
      <w:r w:rsidRPr="00383389">
        <w:rPr>
          <w:rFonts w:asciiTheme="minorHAnsi" w:hAnsiTheme="minorHAnsi" w:cstheme="minorHAnsi"/>
          <w:b/>
        </w:rPr>
        <w:t>=1, DISPLAY S</w:t>
      </w:r>
      <w:r>
        <w:rPr>
          <w:rFonts w:asciiTheme="minorHAnsi" w:hAnsiTheme="minorHAnsi" w:cstheme="minorHAnsi"/>
          <w:b/>
        </w:rPr>
        <w:t>11</w:t>
      </w:r>
      <w:r w:rsidRPr="00383389">
        <w:rPr>
          <w:rFonts w:asciiTheme="minorHAnsi" w:hAnsiTheme="minorHAnsi" w:cstheme="minorHAnsi"/>
          <w:b/>
        </w:rPr>
        <w:t xml:space="preserve"> ON SAME PAGE]</w:t>
      </w:r>
    </w:p>
    <w:p w14:paraId="16710141" w14:textId="77777777" w:rsidR="005419A8" w:rsidRDefault="005419A8" w:rsidP="005419A8">
      <w:pPr>
        <w:ind w:left="720" w:hanging="720"/>
        <w:rPr>
          <w:rFonts w:asciiTheme="minorHAnsi" w:hAnsiTheme="minorHAnsi" w:cstheme="minorHAnsi"/>
        </w:rPr>
      </w:pPr>
      <w:r>
        <w:rPr>
          <w:rFonts w:asciiTheme="minorHAnsi" w:hAnsiTheme="minorHAnsi" w:cstheme="minorHAnsi"/>
        </w:rPr>
        <w:t>S11.</w:t>
      </w:r>
      <w:r>
        <w:rPr>
          <w:rFonts w:asciiTheme="minorHAnsi" w:hAnsiTheme="minorHAnsi" w:cstheme="minorHAnsi"/>
        </w:rPr>
        <w:tab/>
        <w:t>If your electricity-powered heating system(s) were to fail, and need replacement, would your organization be responsible for replacing that system, or would this be the responsibility of someone else (such as a landlord or the building owner)?</w:t>
      </w:r>
    </w:p>
    <w:p w14:paraId="0849DF7A" w14:textId="77777777" w:rsidR="005419A8" w:rsidRDefault="005419A8" w:rsidP="005419A8">
      <w:pPr>
        <w:rPr>
          <w:rFonts w:asciiTheme="minorHAnsi" w:hAnsiTheme="minorHAnsi" w:cstheme="minorHAnsi"/>
        </w:rPr>
      </w:pPr>
      <w:r>
        <w:rPr>
          <w:rFonts w:asciiTheme="minorHAnsi" w:hAnsiTheme="minorHAnsi" w:cstheme="minorHAnsi"/>
        </w:rPr>
        <w:tab/>
        <w:t>1. We would be responsible</w:t>
      </w:r>
    </w:p>
    <w:p w14:paraId="150EFC07" w14:textId="77777777" w:rsidR="005419A8" w:rsidRDefault="005419A8" w:rsidP="005419A8">
      <w:pPr>
        <w:ind w:left="720" w:hanging="720"/>
        <w:rPr>
          <w:rFonts w:asciiTheme="minorHAnsi" w:hAnsiTheme="minorHAnsi" w:cstheme="minorHAnsi"/>
        </w:rPr>
      </w:pPr>
      <w:r>
        <w:rPr>
          <w:rFonts w:asciiTheme="minorHAnsi" w:hAnsiTheme="minorHAnsi" w:cstheme="minorHAnsi"/>
        </w:rPr>
        <w:tab/>
        <w:t>2. This would be someone else (such as a landlord or the building owner)</w:t>
      </w:r>
    </w:p>
    <w:p w14:paraId="7AE74E90" w14:textId="77777777" w:rsidR="005419A8" w:rsidRDefault="005419A8" w:rsidP="005419A8">
      <w:pPr>
        <w:ind w:left="720" w:hanging="720"/>
        <w:rPr>
          <w:rFonts w:asciiTheme="minorHAnsi" w:hAnsiTheme="minorHAnsi" w:cstheme="minorHAnsi"/>
        </w:rPr>
      </w:pPr>
    </w:p>
    <w:p w14:paraId="16BDE918" w14:textId="77777777" w:rsidR="005419A8" w:rsidRPr="00F431AF" w:rsidRDefault="005419A8" w:rsidP="005419A8">
      <w:pPr>
        <w:rPr>
          <w:rFonts w:asciiTheme="minorHAnsi" w:hAnsiTheme="minorHAnsi" w:cstheme="minorHAnsi"/>
          <w:b/>
        </w:rPr>
      </w:pPr>
      <w:r w:rsidRPr="00F431AF">
        <w:rPr>
          <w:rFonts w:asciiTheme="minorHAnsi" w:hAnsiTheme="minorHAnsi" w:cstheme="minorHAnsi"/>
          <w:b/>
        </w:rPr>
        <w:t>[PROGRAMMER: IN ORDER TO QUALIFY, ALL THREE OF THE FOLLOWING CONDITIONS MUST BE MET:</w:t>
      </w:r>
    </w:p>
    <w:p w14:paraId="0EA3FE16" w14:textId="77777777" w:rsidR="005419A8" w:rsidRPr="00F431AF" w:rsidRDefault="005419A8" w:rsidP="00F7042D">
      <w:pPr>
        <w:pStyle w:val="ListParagraph"/>
        <w:numPr>
          <w:ilvl w:val="0"/>
          <w:numId w:val="34"/>
        </w:numPr>
        <w:rPr>
          <w:rFonts w:asciiTheme="minorHAnsi" w:hAnsiTheme="minorHAnsi" w:cstheme="minorHAnsi"/>
          <w:b/>
        </w:rPr>
      </w:pPr>
      <w:r w:rsidRPr="00F431AF">
        <w:rPr>
          <w:rFonts w:asciiTheme="minorHAnsi" w:hAnsiTheme="minorHAnsi" w:cstheme="minorHAnsi"/>
          <w:b/>
        </w:rPr>
        <w:t>RESPON</w:t>
      </w:r>
      <w:r>
        <w:rPr>
          <w:rFonts w:asciiTheme="minorHAnsi" w:hAnsiTheme="minorHAnsi" w:cstheme="minorHAnsi"/>
          <w:b/>
        </w:rPr>
        <w:t>D</w:t>
      </w:r>
      <w:r w:rsidRPr="00F431AF">
        <w:rPr>
          <w:rFonts w:asciiTheme="minorHAnsi" w:hAnsiTheme="minorHAnsi" w:cstheme="minorHAnsi"/>
          <w:b/>
        </w:rPr>
        <w:t xml:space="preserve">ENT MUST PASS SCREENS FOR S1, S3, S4, AND S5 </w:t>
      </w:r>
    </w:p>
    <w:p w14:paraId="44574698" w14:textId="77777777" w:rsidR="005419A8" w:rsidRPr="00F431AF" w:rsidRDefault="005419A8" w:rsidP="00F7042D">
      <w:pPr>
        <w:pStyle w:val="ListParagraph"/>
        <w:numPr>
          <w:ilvl w:val="0"/>
          <w:numId w:val="34"/>
        </w:numPr>
        <w:rPr>
          <w:rFonts w:asciiTheme="minorHAnsi" w:hAnsiTheme="minorHAnsi" w:cstheme="minorHAnsi"/>
          <w:b/>
        </w:rPr>
      </w:pPr>
      <w:r w:rsidRPr="00F431AF">
        <w:rPr>
          <w:rFonts w:asciiTheme="minorHAnsi" w:hAnsiTheme="minorHAnsi" w:cstheme="minorHAnsi"/>
          <w:b/>
        </w:rPr>
        <w:t xml:space="preserve">RESPONDENT MUST ANSWER 1-6 TO S6 (50,000 SQUARE FEET OR LESS) </w:t>
      </w:r>
      <w:r w:rsidRPr="00F431AF">
        <w:rPr>
          <w:rFonts w:asciiTheme="minorHAnsi" w:hAnsiTheme="minorHAnsi" w:cstheme="minorHAnsi"/>
          <w:b/>
          <w:u w:val="single"/>
        </w:rPr>
        <w:t>OR</w:t>
      </w:r>
      <w:r w:rsidRPr="00F431AF">
        <w:rPr>
          <w:rFonts w:asciiTheme="minorHAnsi" w:hAnsiTheme="minorHAnsi" w:cstheme="minorHAnsi"/>
          <w:b/>
        </w:rPr>
        <w:t xml:space="preserve"> 1-3 (FEWER THAN 20 EMPLOYEES) FOR S7</w:t>
      </w:r>
    </w:p>
    <w:p w14:paraId="633BFC53" w14:textId="77777777" w:rsidR="005419A8" w:rsidRPr="00F431AF" w:rsidRDefault="005419A8" w:rsidP="00F7042D">
      <w:pPr>
        <w:pStyle w:val="ListParagraph"/>
        <w:numPr>
          <w:ilvl w:val="0"/>
          <w:numId w:val="34"/>
        </w:numPr>
        <w:rPr>
          <w:rFonts w:asciiTheme="minorHAnsi" w:hAnsiTheme="minorHAnsi" w:cstheme="minorHAnsi"/>
          <w:b/>
        </w:rPr>
      </w:pPr>
      <w:r w:rsidRPr="00F431AF">
        <w:rPr>
          <w:rFonts w:asciiTheme="minorHAnsi" w:hAnsiTheme="minorHAnsi" w:cstheme="minorHAnsi"/>
          <w:b/>
        </w:rPr>
        <w:t xml:space="preserve">RESPONDENT MUST ANSWER “1” (YES) TO S9 </w:t>
      </w:r>
      <w:r w:rsidRPr="00F431AF">
        <w:rPr>
          <w:rFonts w:asciiTheme="minorHAnsi" w:hAnsiTheme="minorHAnsi" w:cstheme="minorHAnsi"/>
          <w:b/>
          <w:u w:val="single"/>
        </w:rPr>
        <w:t>OR</w:t>
      </w:r>
      <w:r w:rsidRPr="00F431AF">
        <w:rPr>
          <w:rFonts w:asciiTheme="minorHAnsi" w:hAnsiTheme="minorHAnsi" w:cstheme="minorHAnsi"/>
          <w:b/>
        </w:rPr>
        <w:t xml:space="preserve"> S11]</w:t>
      </w:r>
    </w:p>
    <w:p w14:paraId="0F4BE475" w14:textId="77777777" w:rsidR="005419A8" w:rsidRDefault="005419A8" w:rsidP="005419A8">
      <w:pPr>
        <w:rPr>
          <w:rFonts w:asciiTheme="minorHAnsi" w:hAnsiTheme="minorHAnsi" w:cstheme="minorHAnsi"/>
        </w:rPr>
      </w:pPr>
    </w:p>
    <w:p w14:paraId="6D8809FC" w14:textId="77777777" w:rsidR="005419A8" w:rsidRDefault="005419A8" w:rsidP="005419A8">
      <w:pPr>
        <w:rPr>
          <w:rFonts w:asciiTheme="minorHAnsi" w:hAnsiTheme="minorHAnsi" w:cstheme="minorHAnsi"/>
        </w:rPr>
      </w:pPr>
      <w:r>
        <w:rPr>
          <w:rFonts w:asciiTheme="minorHAnsi" w:hAnsiTheme="minorHAnsi" w:cstheme="minorHAnsi"/>
        </w:rPr>
        <w:t>[</w:t>
      </w:r>
      <w:r w:rsidRPr="00F431AF">
        <w:rPr>
          <w:rFonts w:asciiTheme="minorHAnsi" w:hAnsiTheme="minorHAnsi" w:cstheme="minorHAnsi"/>
          <w:b/>
        </w:rPr>
        <w:t>TERMINATE LANGUAGE</w:t>
      </w:r>
      <w:r>
        <w:rPr>
          <w:rFonts w:asciiTheme="minorHAnsi" w:hAnsiTheme="minorHAnsi" w:cstheme="minorHAnsi"/>
        </w:rPr>
        <w:t>: Thank you for your answers. Unfortunately, we need to have responses from businesses with different characteristics than yours. Thanks for your time.]</w:t>
      </w:r>
    </w:p>
    <w:p w14:paraId="16F3EC34" w14:textId="77777777" w:rsidR="005419A8" w:rsidRPr="004E6B57" w:rsidRDefault="005419A8" w:rsidP="005419A8">
      <w:pPr>
        <w:rPr>
          <w:rFonts w:asciiTheme="minorHAnsi" w:hAnsiTheme="minorHAnsi" w:cstheme="minorHAnsi"/>
        </w:rPr>
      </w:pPr>
    </w:p>
    <w:p w14:paraId="26B950D9" w14:textId="77777777" w:rsidR="005419A8" w:rsidRPr="008F4AE5" w:rsidRDefault="005419A8" w:rsidP="005419A8">
      <w:pPr>
        <w:keepNext/>
        <w:keepLines/>
        <w:jc w:val="both"/>
        <w:rPr>
          <w:rFonts w:asciiTheme="minorHAnsi" w:hAnsiTheme="minorHAnsi" w:cstheme="minorHAnsi"/>
        </w:rPr>
      </w:pPr>
      <w:r w:rsidRPr="008F4AE5">
        <w:rPr>
          <w:rFonts w:asciiTheme="minorHAnsi" w:hAnsiTheme="minorHAnsi" w:cstheme="minorHAnsi"/>
          <w:b/>
        </w:rPr>
        <w:t xml:space="preserve">[INVITATION TEXT FOR QUALIFYING RESPONDENTS] </w:t>
      </w:r>
      <w:r w:rsidRPr="008F4AE5">
        <w:rPr>
          <w:rFonts w:asciiTheme="minorHAnsi" w:hAnsiTheme="minorHAnsi" w:cstheme="minorHAnsi"/>
        </w:rPr>
        <w:t xml:space="preserve">Thank you for your answers so far! You qualify for the survey which should take about 15 minutes of your time to complete. Your responses are important to us, so please press “Continue” to begin answering the survey questions. </w:t>
      </w:r>
    </w:p>
    <w:p w14:paraId="2E5F5306" w14:textId="77777777" w:rsidR="005419A8" w:rsidRDefault="005419A8" w:rsidP="005419A8">
      <w:pPr>
        <w:rPr>
          <w:rFonts w:asciiTheme="minorHAnsi" w:hAnsiTheme="minorHAnsi" w:cstheme="minorHAnsi"/>
          <w:b/>
          <w:caps/>
          <w:color w:val="632423"/>
          <w:sz w:val="32"/>
          <w:szCs w:val="24"/>
        </w:rPr>
      </w:pPr>
      <w:r>
        <w:rPr>
          <w:rFonts w:asciiTheme="minorHAnsi" w:hAnsiTheme="minorHAnsi" w:cstheme="minorHAnsi"/>
          <w:b/>
          <w:sz w:val="32"/>
        </w:rPr>
        <w:br w:type="page"/>
      </w:r>
    </w:p>
    <w:p w14:paraId="1A00DDE1" w14:textId="77777777" w:rsidR="005419A8" w:rsidRPr="005419A8" w:rsidRDefault="005419A8" w:rsidP="005419A8">
      <w:pPr>
        <w:pStyle w:val="Heading2"/>
        <w:keepLines/>
        <w:spacing w:before="0"/>
        <w:jc w:val="left"/>
        <w:rPr>
          <w:rFonts w:asciiTheme="minorHAnsi" w:hAnsiTheme="minorHAnsi" w:cstheme="minorHAnsi"/>
          <w:b w:val="0"/>
          <w:spacing w:val="0"/>
          <w:szCs w:val="24"/>
        </w:rPr>
      </w:pPr>
      <w:bookmarkStart w:id="158" w:name="_Toc515887704"/>
      <w:r w:rsidRPr="005419A8">
        <w:rPr>
          <w:rFonts w:asciiTheme="minorHAnsi" w:hAnsiTheme="minorHAnsi" w:cstheme="minorHAnsi"/>
          <w:spacing w:val="0"/>
          <w:szCs w:val="24"/>
        </w:rPr>
        <w:t>BASIC FACILITY INFORMATION</w:t>
      </w:r>
      <w:bookmarkEnd w:id="158"/>
    </w:p>
    <w:p w14:paraId="2E4CCC44" w14:textId="77777777" w:rsidR="005419A8" w:rsidRPr="00F96F28" w:rsidRDefault="005419A8" w:rsidP="005419A8">
      <w:pPr>
        <w:spacing w:after="120"/>
        <w:rPr>
          <w:rFonts w:asciiTheme="minorHAnsi" w:hAnsiTheme="minorHAnsi" w:cstheme="minorHAnsi"/>
        </w:rPr>
      </w:pPr>
      <w:r w:rsidRPr="00357525">
        <w:rPr>
          <w:rFonts w:asciiTheme="minorHAnsi" w:hAnsiTheme="minorHAnsi" w:cstheme="minorHAnsi"/>
        </w:rPr>
        <w:t>First</w:t>
      </w:r>
      <w:r>
        <w:rPr>
          <w:rFonts w:asciiTheme="minorHAnsi" w:hAnsiTheme="minorHAnsi" w:cstheme="minorHAnsi"/>
        </w:rPr>
        <w:t>,</w:t>
      </w:r>
      <w:r w:rsidRPr="00F96F28">
        <w:rPr>
          <w:rFonts w:asciiTheme="minorHAnsi" w:hAnsiTheme="minorHAnsi" w:cstheme="minorHAnsi"/>
        </w:rPr>
        <w:t xml:space="preserve"> we’d like to ask a few questions about your facility/location.</w:t>
      </w:r>
    </w:p>
    <w:p w14:paraId="53452A23" w14:textId="77777777" w:rsidR="005419A8" w:rsidRPr="00F96F28" w:rsidRDefault="005419A8" w:rsidP="005419A8">
      <w:pPr>
        <w:rPr>
          <w:rFonts w:asciiTheme="minorHAnsi" w:hAnsiTheme="minorHAnsi" w:cstheme="minorHAnsi"/>
        </w:rPr>
      </w:pPr>
      <w:r>
        <w:rPr>
          <w:rFonts w:asciiTheme="minorHAnsi" w:hAnsiTheme="minorHAnsi" w:cstheme="minorHAnsi"/>
        </w:rPr>
        <w:t>Q1</w:t>
      </w:r>
      <w:r w:rsidRPr="00F96F28">
        <w:rPr>
          <w:rFonts w:asciiTheme="minorHAnsi" w:hAnsiTheme="minorHAnsi" w:cstheme="minorHAnsi"/>
        </w:rPr>
        <w:t>.</w:t>
      </w:r>
      <w:r w:rsidRPr="00F96F28">
        <w:rPr>
          <w:rFonts w:asciiTheme="minorHAnsi" w:hAnsiTheme="minorHAnsi" w:cstheme="minorHAnsi"/>
        </w:rPr>
        <w:tab/>
        <w:t xml:space="preserve">What type of facility does your organization occupy at this location? </w:t>
      </w:r>
    </w:p>
    <w:p w14:paraId="1F6E6DF6" w14:textId="77777777" w:rsidR="005419A8" w:rsidRPr="00F96F28" w:rsidRDefault="005419A8" w:rsidP="005419A8">
      <w:pPr>
        <w:tabs>
          <w:tab w:val="left" w:pos="-6120"/>
        </w:tabs>
        <w:ind w:left="1170" w:hanging="450"/>
        <w:rPr>
          <w:rFonts w:asciiTheme="minorHAnsi" w:hAnsiTheme="minorHAnsi" w:cstheme="minorHAnsi"/>
        </w:rPr>
      </w:pPr>
      <w:r w:rsidRPr="00F96F28">
        <w:rPr>
          <w:rFonts w:asciiTheme="minorHAnsi" w:hAnsiTheme="minorHAnsi" w:cstheme="minorHAnsi"/>
        </w:rPr>
        <w:t>1.</w:t>
      </w:r>
      <w:r w:rsidRPr="00F96F28">
        <w:rPr>
          <w:rFonts w:asciiTheme="minorHAnsi" w:hAnsiTheme="minorHAnsi" w:cstheme="minorHAnsi"/>
        </w:rPr>
        <w:tab/>
        <w:t>Office (finance, insurance, real estate, law, etc.)</w:t>
      </w:r>
    </w:p>
    <w:p w14:paraId="6A7D49C3" w14:textId="77777777" w:rsidR="005419A8" w:rsidRPr="00F96F28" w:rsidRDefault="005419A8" w:rsidP="005419A8">
      <w:pPr>
        <w:tabs>
          <w:tab w:val="left" w:pos="-6120"/>
        </w:tabs>
        <w:ind w:left="1170" w:hanging="450"/>
        <w:rPr>
          <w:rFonts w:asciiTheme="minorHAnsi" w:hAnsiTheme="minorHAnsi" w:cstheme="minorHAnsi"/>
        </w:rPr>
      </w:pPr>
      <w:r w:rsidRPr="00F96F28">
        <w:rPr>
          <w:rFonts w:asciiTheme="minorHAnsi" w:hAnsiTheme="minorHAnsi" w:cstheme="minorHAnsi"/>
        </w:rPr>
        <w:t>2.</w:t>
      </w:r>
      <w:r w:rsidRPr="00F96F28">
        <w:rPr>
          <w:rFonts w:asciiTheme="minorHAnsi" w:hAnsiTheme="minorHAnsi" w:cstheme="minorHAnsi"/>
        </w:rPr>
        <w:tab/>
        <w:t xml:space="preserve">Retail (department stores, services, boutiques, etc.) </w:t>
      </w:r>
    </w:p>
    <w:p w14:paraId="63839E0C" w14:textId="77777777" w:rsidR="005419A8" w:rsidRPr="00F96F28" w:rsidRDefault="005419A8" w:rsidP="005419A8">
      <w:pPr>
        <w:tabs>
          <w:tab w:val="left" w:pos="-6120"/>
        </w:tabs>
        <w:ind w:left="1170" w:hanging="450"/>
        <w:rPr>
          <w:rFonts w:asciiTheme="minorHAnsi" w:hAnsiTheme="minorHAnsi" w:cstheme="minorHAnsi"/>
        </w:rPr>
      </w:pPr>
      <w:r w:rsidRPr="00F96F28">
        <w:rPr>
          <w:rFonts w:asciiTheme="minorHAnsi" w:hAnsiTheme="minorHAnsi" w:cstheme="minorHAnsi"/>
        </w:rPr>
        <w:t>3.</w:t>
      </w:r>
      <w:r w:rsidRPr="00F96F28">
        <w:rPr>
          <w:rFonts w:asciiTheme="minorHAnsi" w:hAnsiTheme="minorHAnsi" w:cstheme="minorHAnsi"/>
        </w:rPr>
        <w:tab/>
        <w:t>Grocery (supermarkets, convenience store, market, etc.)</w:t>
      </w:r>
    </w:p>
    <w:p w14:paraId="4B5314E4" w14:textId="77777777" w:rsidR="005419A8" w:rsidRPr="00F96F28" w:rsidRDefault="005419A8" w:rsidP="005419A8">
      <w:pPr>
        <w:tabs>
          <w:tab w:val="left" w:pos="-6120"/>
        </w:tabs>
        <w:ind w:left="1170" w:hanging="450"/>
        <w:rPr>
          <w:rFonts w:asciiTheme="minorHAnsi" w:hAnsiTheme="minorHAnsi" w:cstheme="minorHAnsi"/>
        </w:rPr>
      </w:pPr>
      <w:r w:rsidRPr="00F96F28">
        <w:rPr>
          <w:rFonts w:asciiTheme="minorHAnsi" w:hAnsiTheme="minorHAnsi" w:cstheme="minorHAnsi"/>
        </w:rPr>
        <w:t>4.</w:t>
      </w:r>
      <w:r w:rsidRPr="00F96F28">
        <w:rPr>
          <w:rFonts w:asciiTheme="minorHAnsi" w:hAnsiTheme="minorHAnsi" w:cstheme="minorHAnsi"/>
        </w:rPr>
        <w:tab/>
        <w:t>Restaurant (sit-down, fast food, coffee shop, etc.)</w:t>
      </w:r>
    </w:p>
    <w:p w14:paraId="4D554332" w14:textId="77777777" w:rsidR="005419A8" w:rsidRPr="00F96F28" w:rsidRDefault="005419A8" w:rsidP="005419A8">
      <w:pPr>
        <w:tabs>
          <w:tab w:val="left" w:pos="-6120"/>
        </w:tabs>
        <w:ind w:left="1170" w:hanging="450"/>
        <w:rPr>
          <w:rFonts w:asciiTheme="minorHAnsi" w:hAnsiTheme="minorHAnsi" w:cstheme="minorHAnsi"/>
        </w:rPr>
      </w:pPr>
      <w:r w:rsidRPr="00F96F28">
        <w:rPr>
          <w:rFonts w:asciiTheme="minorHAnsi" w:hAnsiTheme="minorHAnsi" w:cstheme="minorHAnsi"/>
        </w:rPr>
        <w:t>5.</w:t>
      </w:r>
      <w:r w:rsidRPr="00F96F28">
        <w:rPr>
          <w:rFonts w:asciiTheme="minorHAnsi" w:hAnsiTheme="minorHAnsi" w:cstheme="minorHAnsi"/>
        </w:rPr>
        <w:tab/>
        <w:t>Warehouse</w:t>
      </w:r>
    </w:p>
    <w:p w14:paraId="5AFFC33B" w14:textId="77777777" w:rsidR="005419A8" w:rsidRPr="00F96F28" w:rsidRDefault="005419A8" w:rsidP="005419A8">
      <w:pPr>
        <w:tabs>
          <w:tab w:val="left" w:pos="-6120"/>
        </w:tabs>
        <w:ind w:left="1170" w:hanging="450"/>
        <w:rPr>
          <w:rFonts w:asciiTheme="minorHAnsi" w:hAnsiTheme="minorHAnsi" w:cstheme="minorHAnsi"/>
        </w:rPr>
      </w:pPr>
      <w:r w:rsidRPr="00F96F28">
        <w:rPr>
          <w:rFonts w:asciiTheme="minorHAnsi" w:hAnsiTheme="minorHAnsi" w:cstheme="minorHAnsi"/>
        </w:rPr>
        <w:t>6.</w:t>
      </w:r>
      <w:r w:rsidRPr="00F96F28">
        <w:rPr>
          <w:rFonts w:asciiTheme="minorHAnsi" w:hAnsiTheme="minorHAnsi" w:cstheme="minorHAnsi"/>
        </w:rPr>
        <w:tab/>
        <w:t>School (day care, pre-school, elementary, secondary)</w:t>
      </w:r>
    </w:p>
    <w:p w14:paraId="20F1A81F" w14:textId="77777777" w:rsidR="005419A8" w:rsidRPr="00F96F28" w:rsidRDefault="005419A8" w:rsidP="005419A8">
      <w:pPr>
        <w:tabs>
          <w:tab w:val="left" w:pos="-6120"/>
        </w:tabs>
        <w:ind w:left="1170" w:hanging="450"/>
        <w:rPr>
          <w:rFonts w:asciiTheme="minorHAnsi" w:hAnsiTheme="minorHAnsi" w:cstheme="minorHAnsi"/>
        </w:rPr>
      </w:pPr>
      <w:r w:rsidRPr="00F96F28">
        <w:rPr>
          <w:rFonts w:asciiTheme="minorHAnsi" w:hAnsiTheme="minorHAnsi" w:cstheme="minorHAnsi"/>
        </w:rPr>
        <w:t>7.</w:t>
      </w:r>
      <w:r w:rsidRPr="00F96F28">
        <w:rPr>
          <w:rFonts w:asciiTheme="minorHAnsi" w:hAnsiTheme="minorHAnsi" w:cstheme="minorHAnsi"/>
        </w:rPr>
        <w:tab/>
        <w:t>College, university or trade school</w:t>
      </w:r>
    </w:p>
    <w:p w14:paraId="71CB6023" w14:textId="77777777" w:rsidR="005419A8" w:rsidRPr="00F96F28" w:rsidRDefault="005419A8" w:rsidP="005419A8">
      <w:pPr>
        <w:tabs>
          <w:tab w:val="left" w:pos="-6120"/>
        </w:tabs>
        <w:ind w:left="1170" w:hanging="450"/>
        <w:rPr>
          <w:rFonts w:asciiTheme="minorHAnsi" w:hAnsiTheme="minorHAnsi" w:cstheme="minorHAnsi"/>
        </w:rPr>
      </w:pPr>
      <w:r w:rsidRPr="00F96F28">
        <w:rPr>
          <w:rFonts w:asciiTheme="minorHAnsi" w:hAnsiTheme="minorHAnsi" w:cstheme="minorHAnsi"/>
        </w:rPr>
        <w:t>8.</w:t>
      </w:r>
      <w:r w:rsidRPr="00F96F28">
        <w:rPr>
          <w:rFonts w:asciiTheme="minorHAnsi" w:hAnsiTheme="minorHAnsi" w:cstheme="minorHAnsi"/>
        </w:rPr>
        <w:tab/>
        <w:t>Health Care (health practitioner office, hospital, urgent care center, etc.)</w:t>
      </w:r>
    </w:p>
    <w:p w14:paraId="2234055E" w14:textId="77777777" w:rsidR="005419A8" w:rsidRPr="00F96F28" w:rsidRDefault="005419A8" w:rsidP="005419A8">
      <w:pPr>
        <w:tabs>
          <w:tab w:val="left" w:pos="-6120"/>
        </w:tabs>
        <w:ind w:left="1170" w:hanging="450"/>
        <w:rPr>
          <w:rFonts w:asciiTheme="minorHAnsi" w:hAnsiTheme="minorHAnsi" w:cstheme="minorHAnsi"/>
        </w:rPr>
      </w:pPr>
      <w:r w:rsidRPr="00F96F28">
        <w:rPr>
          <w:rFonts w:asciiTheme="minorHAnsi" w:hAnsiTheme="minorHAnsi" w:cstheme="minorHAnsi"/>
        </w:rPr>
        <w:t>9.</w:t>
      </w:r>
      <w:r w:rsidRPr="00F96F28">
        <w:rPr>
          <w:rFonts w:asciiTheme="minorHAnsi" w:hAnsiTheme="minorHAnsi" w:cstheme="minorHAnsi"/>
        </w:rPr>
        <w:tab/>
        <w:t>Nursing home / assisted living facility / residential treatment facility</w:t>
      </w:r>
    </w:p>
    <w:p w14:paraId="40BEBB4B" w14:textId="77777777" w:rsidR="005419A8" w:rsidRDefault="005419A8" w:rsidP="005419A8">
      <w:pPr>
        <w:tabs>
          <w:tab w:val="left" w:pos="-6120"/>
        </w:tabs>
        <w:ind w:left="1170" w:hanging="450"/>
        <w:rPr>
          <w:rFonts w:asciiTheme="minorHAnsi" w:hAnsiTheme="minorHAnsi" w:cstheme="minorHAnsi"/>
        </w:rPr>
      </w:pPr>
      <w:r w:rsidRPr="00F96F28">
        <w:rPr>
          <w:rFonts w:asciiTheme="minorHAnsi" w:hAnsiTheme="minorHAnsi" w:cstheme="minorHAnsi"/>
        </w:rPr>
        <w:t>10.</w:t>
      </w:r>
      <w:r w:rsidRPr="00F96F28">
        <w:rPr>
          <w:rFonts w:asciiTheme="minorHAnsi" w:hAnsiTheme="minorHAnsi" w:cstheme="minorHAnsi"/>
        </w:rPr>
        <w:tab/>
        <w:t xml:space="preserve">Lodging </w:t>
      </w:r>
      <w:r>
        <w:rPr>
          <w:rFonts w:asciiTheme="minorHAnsi" w:hAnsiTheme="minorHAnsi" w:cstheme="minorHAnsi"/>
        </w:rPr>
        <w:t>(hotel, motel, bed and breakfast, etc.)</w:t>
      </w:r>
    </w:p>
    <w:p w14:paraId="70240568" w14:textId="77777777" w:rsidR="005419A8" w:rsidRPr="00F96F28" w:rsidRDefault="005419A8" w:rsidP="005419A8">
      <w:pPr>
        <w:tabs>
          <w:tab w:val="left" w:pos="-6120"/>
        </w:tabs>
        <w:ind w:left="1170" w:hanging="450"/>
        <w:rPr>
          <w:rFonts w:asciiTheme="minorHAnsi" w:hAnsiTheme="minorHAnsi" w:cstheme="minorHAnsi"/>
        </w:rPr>
      </w:pPr>
      <w:r>
        <w:rPr>
          <w:rFonts w:asciiTheme="minorHAnsi" w:hAnsiTheme="minorHAnsi" w:cstheme="minorHAnsi"/>
        </w:rPr>
        <w:t>11.</w:t>
      </w:r>
      <w:r>
        <w:rPr>
          <w:rFonts w:asciiTheme="minorHAnsi" w:hAnsiTheme="minorHAnsi" w:cstheme="minorHAnsi"/>
        </w:rPr>
        <w:tab/>
        <w:t xml:space="preserve">Multi-family </w:t>
      </w:r>
      <w:r w:rsidRPr="00F96F28">
        <w:rPr>
          <w:rFonts w:asciiTheme="minorHAnsi" w:hAnsiTheme="minorHAnsi" w:cstheme="minorHAnsi"/>
        </w:rPr>
        <w:t>housing facility (apartment building, etc.)</w:t>
      </w:r>
    </w:p>
    <w:p w14:paraId="30F06CD4" w14:textId="77777777" w:rsidR="005419A8" w:rsidRPr="00F96F28" w:rsidRDefault="005419A8" w:rsidP="005419A8">
      <w:pPr>
        <w:tabs>
          <w:tab w:val="left" w:pos="-6120"/>
        </w:tabs>
        <w:ind w:left="1170" w:hanging="450"/>
        <w:rPr>
          <w:rFonts w:asciiTheme="minorHAnsi" w:hAnsiTheme="minorHAnsi" w:cstheme="minorHAnsi"/>
        </w:rPr>
      </w:pPr>
      <w:r w:rsidRPr="00F96F28">
        <w:rPr>
          <w:rFonts w:asciiTheme="minorHAnsi" w:hAnsiTheme="minorHAnsi" w:cstheme="minorHAnsi"/>
        </w:rPr>
        <w:t>1</w:t>
      </w:r>
      <w:r>
        <w:rPr>
          <w:rFonts w:asciiTheme="minorHAnsi" w:hAnsiTheme="minorHAnsi" w:cstheme="minorHAnsi"/>
        </w:rPr>
        <w:t>2</w:t>
      </w:r>
      <w:r w:rsidRPr="00F96F28">
        <w:rPr>
          <w:rFonts w:asciiTheme="minorHAnsi" w:hAnsiTheme="minorHAnsi" w:cstheme="minorHAnsi"/>
        </w:rPr>
        <w:t>.</w:t>
      </w:r>
      <w:r w:rsidRPr="00F96F28">
        <w:rPr>
          <w:rFonts w:asciiTheme="minorHAnsi" w:hAnsiTheme="minorHAnsi" w:cstheme="minorHAnsi"/>
        </w:rPr>
        <w:tab/>
        <w:t>Not-for profit housing facility (shelter, prison, jail, etc.)</w:t>
      </w:r>
    </w:p>
    <w:p w14:paraId="128BD936" w14:textId="77777777" w:rsidR="005419A8" w:rsidRPr="00F96F28" w:rsidRDefault="005419A8" w:rsidP="005419A8">
      <w:pPr>
        <w:tabs>
          <w:tab w:val="left" w:pos="-6120"/>
        </w:tabs>
        <w:ind w:left="1170" w:hanging="450"/>
        <w:rPr>
          <w:rFonts w:asciiTheme="minorHAnsi" w:hAnsiTheme="minorHAnsi" w:cstheme="minorHAnsi"/>
        </w:rPr>
      </w:pPr>
      <w:r>
        <w:rPr>
          <w:rFonts w:asciiTheme="minorHAnsi" w:hAnsiTheme="minorHAnsi" w:cstheme="minorHAnsi"/>
        </w:rPr>
        <w:t>13</w:t>
      </w:r>
      <w:r w:rsidRPr="00F96F28">
        <w:rPr>
          <w:rFonts w:asciiTheme="minorHAnsi" w:hAnsiTheme="minorHAnsi" w:cstheme="minorHAnsi"/>
        </w:rPr>
        <w:t>.</w:t>
      </w:r>
      <w:r w:rsidRPr="00F96F28">
        <w:rPr>
          <w:rFonts w:asciiTheme="minorHAnsi" w:hAnsiTheme="minorHAnsi" w:cstheme="minorHAnsi"/>
        </w:rPr>
        <w:tab/>
        <w:t>Entertainment / recreation facility (movie theater, bowling alley, health club/gym, library, museum, etc.)</w:t>
      </w:r>
    </w:p>
    <w:p w14:paraId="1A189814" w14:textId="77777777" w:rsidR="005419A8" w:rsidRPr="00F96F28" w:rsidRDefault="005419A8" w:rsidP="005419A8">
      <w:pPr>
        <w:tabs>
          <w:tab w:val="left" w:pos="-6120"/>
        </w:tabs>
        <w:ind w:left="1170" w:hanging="450"/>
        <w:rPr>
          <w:rFonts w:asciiTheme="minorHAnsi" w:hAnsiTheme="minorHAnsi" w:cstheme="minorHAnsi"/>
        </w:rPr>
      </w:pPr>
      <w:r>
        <w:rPr>
          <w:rFonts w:asciiTheme="minorHAnsi" w:hAnsiTheme="minorHAnsi" w:cstheme="minorHAnsi"/>
        </w:rPr>
        <w:t>14</w:t>
      </w:r>
      <w:r w:rsidRPr="00F96F28">
        <w:rPr>
          <w:rFonts w:asciiTheme="minorHAnsi" w:hAnsiTheme="minorHAnsi" w:cstheme="minorHAnsi"/>
        </w:rPr>
        <w:t>.</w:t>
      </w:r>
      <w:r w:rsidRPr="00F96F28">
        <w:rPr>
          <w:rFonts w:asciiTheme="minorHAnsi" w:hAnsiTheme="minorHAnsi" w:cstheme="minorHAnsi"/>
        </w:rPr>
        <w:tab/>
        <w:t>Public assembly facility (convention / conference center, etc.)</w:t>
      </w:r>
    </w:p>
    <w:p w14:paraId="3C8EF83B" w14:textId="77777777" w:rsidR="005419A8" w:rsidRPr="00F96F28" w:rsidRDefault="005419A8" w:rsidP="005419A8">
      <w:pPr>
        <w:tabs>
          <w:tab w:val="left" w:pos="-6120"/>
        </w:tabs>
        <w:ind w:left="1170" w:hanging="450"/>
        <w:rPr>
          <w:rFonts w:asciiTheme="minorHAnsi" w:hAnsiTheme="minorHAnsi" w:cstheme="minorHAnsi"/>
        </w:rPr>
      </w:pPr>
      <w:r>
        <w:rPr>
          <w:rFonts w:asciiTheme="minorHAnsi" w:hAnsiTheme="minorHAnsi" w:cstheme="minorHAnsi"/>
        </w:rPr>
        <w:t>15</w:t>
      </w:r>
      <w:r w:rsidRPr="00F96F28">
        <w:rPr>
          <w:rFonts w:asciiTheme="minorHAnsi" w:hAnsiTheme="minorHAnsi" w:cstheme="minorHAnsi"/>
        </w:rPr>
        <w:t>.</w:t>
      </w:r>
      <w:r w:rsidRPr="00F96F28">
        <w:rPr>
          <w:rFonts w:asciiTheme="minorHAnsi" w:hAnsiTheme="minorHAnsi" w:cstheme="minorHAnsi"/>
        </w:rPr>
        <w:tab/>
        <w:t xml:space="preserve">Worship (church, temple, </w:t>
      </w:r>
      <w:r>
        <w:rPr>
          <w:rFonts w:asciiTheme="minorHAnsi" w:hAnsiTheme="minorHAnsi" w:cstheme="minorHAnsi"/>
        </w:rPr>
        <w:t xml:space="preserve">mosque, </w:t>
      </w:r>
      <w:r w:rsidRPr="00F96F28">
        <w:rPr>
          <w:rFonts w:asciiTheme="minorHAnsi" w:hAnsiTheme="minorHAnsi" w:cstheme="minorHAnsi"/>
        </w:rPr>
        <w:t>etc.)</w:t>
      </w:r>
    </w:p>
    <w:p w14:paraId="53D5B56A" w14:textId="77777777" w:rsidR="005419A8" w:rsidRPr="00F96F28" w:rsidRDefault="005419A8" w:rsidP="005419A8">
      <w:pPr>
        <w:tabs>
          <w:tab w:val="left" w:pos="-6120"/>
        </w:tabs>
        <w:ind w:left="1170" w:hanging="450"/>
        <w:rPr>
          <w:rFonts w:asciiTheme="minorHAnsi" w:hAnsiTheme="minorHAnsi" w:cstheme="minorHAnsi"/>
        </w:rPr>
      </w:pPr>
      <w:r>
        <w:rPr>
          <w:rFonts w:asciiTheme="minorHAnsi" w:hAnsiTheme="minorHAnsi" w:cstheme="minorHAnsi"/>
        </w:rPr>
        <w:t>16</w:t>
      </w:r>
      <w:r w:rsidRPr="00F96F28">
        <w:rPr>
          <w:rFonts w:asciiTheme="minorHAnsi" w:hAnsiTheme="minorHAnsi" w:cstheme="minorHAnsi"/>
        </w:rPr>
        <w:t>.</w:t>
      </w:r>
      <w:r w:rsidRPr="00F96F28">
        <w:rPr>
          <w:rFonts w:asciiTheme="minorHAnsi" w:hAnsiTheme="minorHAnsi" w:cstheme="minorHAnsi"/>
        </w:rPr>
        <w:tab/>
        <w:t>Multi-use or shopping mall (i.e., mixed use of space for offices, restaurants, stores, service, apartments, etc.)</w:t>
      </w:r>
    </w:p>
    <w:p w14:paraId="489D965F" w14:textId="77777777" w:rsidR="005419A8" w:rsidRPr="00F96F28" w:rsidRDefault="005419A8" w:rsidP="005419A8">
      <w:pPr>
        <w:tabs>
          <w:tab w:val="left" w:pos="-6120"/>
        </w:tabs>
        <w:ind w:left="1170" w:hanging="450"/>
        <w:rPr>
          <w:rFonts w:asciiTheme="minorHAnsi" w:hAnsiTheme="minorHAnsi" w:cstheme="minorHAnsi"/>
        </w:rPr>
      </w:pPr>
      <w:r>
        <w:rPr>
          <w:rFonts w:asciiTheme="minorHAnsi" w:hAnsiTheme="minorHAnsi" w:cstheme="minorHAnsi"/>
        </w:rPr>
        <w:t>17</w:t>
      </w:r>
      <w:r w:rsidRPr="00F96F28">
        <w:rPr>
          <w:rFonts w:asciiTheme="minorHAnsi" w:hAnsiTheme="minorHAnsi" w:cstheme="minorHAnsi"/>
        </w:rPr>
        <w:t>.</w:t>
      </w:r>
      <w:r w:rsidRPr="00F96F28">
        <w:rPr>
          <w:rFonts w:asciiTheme="minorHAnsi" w:hAnsiTheme="minorHAnsi" w:cstheme="minorHAnsi"/>
        </w:rPr>
        <w:tab/>
        <w:t xml:space="preserve">Manufacturing, production, or processing facility (including for-profit businesses and governmental facilities) </w:t>
      </w:r>
    </w:p>
    <w:p w14:paraId="609EA5CF" w14:textId="77777777" w:rsidR="005419A8" w:rsidRPr="00F96F28" w:rsidRDefault="005419A8" w:rsidP="005419A8">
      <w:pPr>
        <w:tabs>
          <w:tab w:val="left" w:pos="-6120"/>
        </w:tabs>
        <w:ind w:left="1170" w:hanging="450"/>
        <w:rPr>
          <w:rFonts w:asciiTheme="minorHAnsi" w:hAnsiTheme="minorHAnsi" w:cstheme="minorHAnsi"/>
        </w:rPr>
      </w:pPr>
      <w:r>
        <w:rPr>
          <w:rFonts w:asciiTheme="minorHAnsi" w:hAnsiTheme="minorHAnsi" w:cstheme="minorHAnsi"/>
        </w:rPr>
        <w:t>18</w:t>
      </w:r>
      <w:r w:rsidRPr="00F96F28">
        <w:rPr>
          <w:rFonts w:asciiTheme="minorHAnsi" w:hAnsiTheme="minorHAnsi" w:cstheme="minorHAnsi"/>
        </w:rPr>
        <w:t>.</w:t>
      </w:r>
      <w:r w:rsidRPr="00F96F28">
        <w:rPr>
          <w:rFonts w:asciiTheme="minorHAnsi" w:hAnsiTheme="minorHAnsi" w:cstheme="minorHAnsi"/>
        </w:rPr>
        <w:tab/>
        <w:t>Agricultural (farms, ranches, dairies, greenhouses, nurseries, orchards, hatcheries, etc.)</w:t>
      </w:r>
    </w:p>
    <w:p w14:paraId="414BD43C" w14:textId="77777777" w:rsidR="005419A8" w:rsidRPr="00F96F28" w:rsidRDefault="005419A8" w:rsidP="005419A8">
      <w:pPr>
        <w:tabs>
          <w:tab w:val="left" w:pos="720"/>
          <w:tab w:val="left" w:pos="1440"/>
          <w:tab w:val="left" w:pos="2160"/>
          <w:tab w:val="left" w:pos="3255"/>
        </w:tabs>
        <w:ind w:left="1170" w:hanging="450"/>
        <w:rPr>
          <w:rFonts w:asciiTheme="minorHAnsi" w:hAnsiTheme="minorHAnsi" w:cstheme="minorHAnsi"/>
        </w:rPr>
      </w:pPr>
      <w:r w:rsidRPr="00F96F28">
        <w:rPr>
          <w:rFonts w:asciiTheme="minorHAnsi" w:hAnsiTheme="minorHAnsi" w:cstheme="minorHAnsi"/>
        </w:rPr>
        <w:t>990. Other (please specify:)</w:t>
      </w:r>
      <w:r w:rsidRPr="00F96F28">
        <w:rPr>
          <w:rFonts w:asciiTheme="minorHAnsi" w:hAnsiTheme="minorHAnsi" w:cstheme="minorHAnsi"/>
          <w:b/>
        </w:rPr>
        <w:tab/>
        <w:t>[</w:t>
      </w:r>
      <w:r>
        <w:rPr>
          <w:rFonts w:asciiTheme="minorHAnsi" w:hAnsiTheme="minorHAnsi" w:cstheme="minorHAnsi"/>
          <w:b/>
        </w:rPr>
        <w:t>RECORD RESPONSE</w:t>
      </w:r>
      <w:r w:rsidRPr="00F96F28">
        <w:rPr>
          <w:rFonts w:asciiTheme="minorHAnsi" w:hAnsiTheme="minorHAnsi" w:cstheme="minorHAnsi"/>
          <w:b/>
        </w:rPr>
        <w:t xml:space="preserve">] </w:t>
      </w:r>
    </w:p>
    <w:p w14:paraId="1519DA11" w14:textId="77777777" w:rsidR="005419A8" w:rsidRPr="00017216" w:rsidRDefault="005419A8" w:rsidP="005419A8">
      <w:pPr>
        <w:ind w:left="720" w:hanging="720"/>
        <w:rPr>
          <w:rFonts w:asciiTheme="minorHAnsi" w:hAnsiTheme="minorHAnsi" w:cstheme="minorHAnsi"/>
        </w:rPr>
      </w:pPr>
      <w:bookmarkStart w:id="159" w:name="_Hlk505245363"/>
    </w:p>
    <w:p w14:paraId="1BCF709B" w14:textId="77777777" w:rsidR="005419A8" w:rsidRPr="00883003" w:rsidRDefault="005419A8" w:rsidP="005419A8">
      <w:pPr>
        <w:tabs>
          <w:tab w:val="left" w:pos="-5040"/>
        </w:tabs>
        <w:ind w:left="720" w:hanging="720"/>
        <w:rPr>
          <w:rFonts w:asciiTheme="minorHAnsi" w:eastAsia="Calibri" w:hAnsiTheme="minorHAnsi" w:cstheme="minorHAnsi"/>
        </w:rPr>
      </w:pPr>
      <w:r>
        <w:rPr>
          <w:rFonts w:asciiTheme="minorHAnsi" w:eastAsia="Calibri" w:hAnsiTheme="minorHAnsi" w:cstheme="minorHAnsi"/>
        </w:rPr>
        <w:t>Q2</w:t>
      </w:r>
      <w:r w:rsidRPr="00883003">
        <w:rPr>
          <w:rFonts w:asciiTheme="minorHAnsi" w:eastAsia="Calibri" w:hAnsiTheme="minorHAnsi" w:cstheme="minorHAnsi"/>
        </w:rPr>
        <w:t>.</w:t>
      </w:r>
      <w:r w:rsidRPr="00883003">
        <w:rPr>
          <w:rFonts w:asciiTheme="minorHAnsi" w:eastAsia="Calibri" w:hAnsiTheme="minorHAnsi" w:cstheme="minorHAnsi"/>
        </w:rPr>
        <w:tab/>
        <w:t>Approximately when was th</w:t>
      </w:r>
      <w:r>
        <w:rPr>
          <w:rFonts w:asciiTheme="minorHAnsi" w:eastAsia="Calibri" w:hAnsiTheme="minorHAnsi" w:cstheme="minorHAnsi"/>
        </w:rPr>
        <w:t>is</w:t>
      </w:r>
      <w:r w:rsidRPr="00883003">
        <w:rPr>
          <w:rFonts w:asciiTheme="minorHAnsi" w:eastAsia="Calibri" w:hAnsiTheme="minorHAnsi" w:cstheme="minorHAnsi"/>
        </w:rPr>
        <w:t xml:space="preserve"> facility constructed? </w:t>
      </w:r>
      <w:r>
        <w:rPr>
          <w:rFonts w:asciiTheme="minorHAnsi" w:eastAsia="Calibri" w:hAnsiTheme="minorHAnsi" w:cstheme="minorHAnsi"/>
        </w:rPr>
        <w:t>(</w:t>
      </w:r>
      <w:r w:rsidRPr="009434EA">
        <w:rPr>
          <w:rFonts w:asciiTheme="minorHAnsi" w:eastAsia="Calibri" w:hAnsiTheme="minorHAnsi" w:cstheme="minorHAnsi"/>
          <w:i/>
        </w:rPr>
        <w:t>If you don’t know for sure, please provide your best estimate.</w:t>
      </w:r>
      <w:r>
        <w:rPr>
          <w:rFonts w:asciiTheme="minorHAnsi" w:eastAsia="Calibri" w:hAnsiTheme="minorHAnsi" w:cstheme="minorHAnsi"/>
        </w:rPr>
        <w:t>)</w:t>
      </w:r>
    </w:p>
    <w:p w14:paraId="001FA728" w14:textId="77777777" w:rsidR="005419A8" w:rsidRPr="00883003" w:rsidRDefault="005419A8" w:rsidP="005419A8">
      <w:pPr>
        <w:tabs>
          <w:tab w:val="left" w:pos="-5040"/>
        </w:tabs>
        <w:ind w:left="720" w:hanging="720"/>
        <w:rPr>
          <w:rFonts w:asciiTheme="minorHAnsi" w:eastAsia="Calibri" w:hAnsiTheme="minorHAnsi" w:cstheme="minorHAnsi"/>
          <w:i/>
        </w:rPr>
      </w:pPr>
      <w:r w:rsidRPr="00883003">
        <w:rPr>
          <w:rFonts w:asciiTheme="minorHAnsi" w:eastAsia="Calibri" w:hAnsiTheme="minorHAnsi" w:cstheme="minorHAnsi"/>
        </w:rPr>
        <w:tab/>
      </w:r>
      <w:bookmarkStart w:id="160" w:name="_Hlk505245611"/>
      <w:r w:rsidRPr="00883003">
        <w:rPr>
          <w:rFonts w:asciiTheme="minorHAnsi" w:eastAsia="Calibri" w:hAnsiTheme="minorHAnsi" w:cstheme="minorHAnsi"/>
        </w:rPr>
        <w:t>1.  Before 19</w:t>
      </w:r>
      <w:r>
        <w:rPr>
          <w:rFonts w:asciiTheme="minorHAnsi" w:eastAsia="Calibri" w:hAnsiTheme="minorHAnsi" w:cstheme="minorHAnsi"/>
        </w:rPr>
        <w:t>60</w:t>
      </w:r>
    </w:p>
    <w:p w14:paraId="595C4986" w14:textId="77777777" w:rsidR="005419A8" w:rsidRPr="00883003" w:rsidRDefault="005419A8" w:rsidP="005419A8">
      <w:pPr>
        <w:ind w:left="1440" w:hanging="720"/>
        <w:rPr>
          <w:rFonts w:asciiTheme="minorHAnsi" w:hAnsiTheme="minorHAnsi" w:cstheme="minorHAnsi"/>
        </w:rPr>
      </w:pPr>
      <w:r>
        <w:rPr>
          <w:rFonts w:asciiTheme="minorHAnsi" w:hAnsiTheme="minorHAnsi" w:cstheme="minorHAnsi"/>
        </w:rPr>
        <w:t>2</w:t>
      </w:r>
      <w:r w:rsidRPr="00883003">
        <w:rPr>
          <w:rFonts w:asciiTheme="minorHAnsi" w:hAnsiTheme="minorHAnsi" w:cstheme="minorHAnsi"/>
        </w:rPr>
        <w:t>.  1960-1979</w:t>
      </w:r>
    </w:p>
    <w:p w14:paraId="447D8906" w14:textId="77777777" w:rsidR="005419A8" w:rsidRPr="00883003" w:rsidRDefault="005419A8" w:rsidP="005419A8">
      <w:pPr>
        <w:ind w:left="1440" w:hanging="720"/>
        <w:rPr>
          <w:rFonts w:asciiTheme="minorHAnsi" w:hAnsiTheme="minorHAnsi" w:cstheme="minorHAnsi"/>
        </w:rPr>
      </w:pPr>
      <w:r>
        <w:rPr>
          <w:rFonts w:asciiTheme="minorHAnsi" w:hAnsiTheme="minorHAnsi" w:cstheme="minorHAnsi"/>
        </w:rPr>
        <w:t>3</w:t>
      </w:r>
      <w:r w:rsidRPr="00883003">
        <w:rPr>
          <w:rFonts w:asciiTheme="minorHAnsi" w:hAnsiTheme="minorHAnsi" w:cstheme="minorHAnsi"/>
        </w:rPr>
        <w:t>.  1980-1999</w:t>
      </w:r>
    </w:p>
    <w:p w14:paraId="1EFE9043" w14:textId="77777777" w:rsidR="005419A8" w:rsidRPr="00883003" w:rsidRDefault="005419A8" w:rsidP="005419A8">
      <w:pPr>
        <w:ind w:left="1440" w:hanging="720"/>
        <w:rPr>
          <w:rFonts w:asciiTheme="minorHAnsi" w:hAnsiTheme="minorHAnsi" w:cstheme="minorHAnsi"/>
        </w:rPr>
      </w:pPr>
      <w:r>
        <w:rPr>
          <w:rFonts w:asciiTheme="minorHAnsi" w:hAnsiTheme="minorHAnsi" w:cstheme="minorHAnsi"/>
        </w:rPr>
        <w:t>4</w:t>
      </w:r>
      <w:r w:rsidRPr="00883003">
        <w:rPr>
          <w:rFonts w:asciiTheme="minorHAnsi" w:hAnsiTheme="minorHAnsi" w:cstheme="minorHAnsi"/>
        </w:rPr>
        <w:t>. 2000-200</w:t>
      </w:r>
      <w:r>
        <w:rPr>
          <w:rFonts w:asciiTheme="minorHAnsi" w:hAnsiTheme="minorHAnsi" w:cstheme="minorHAnsi"/>
        </w:rPr>
        <w:t>8</w:t>
      </w:r>
    </w:p>
    <w:p w14:paraId="26F10F17" w14:textId="77777777" w:rsidR="005419A8" w:rsidRDefault="005419A8" w:rsidP="005419A8">
      <w:pPr>
        <w:ind w:left="1440" w:hanging="720"/>
        <w:rPr>
          <w:rFonts w:asciiTheme="minorHAnsi" w:hAnsiTheme="minorHAnsi" w:cstheme="minorHAnsi"/>
        </w:rPr>
      </w:pPr>
      <w:r>
        <w:rPr>
          <w:rFonts w:asciiTheme="minorHAnsi" w:hAnsiTheme="minorHAnsi" w:cstheme="minorHAnsi"/>
        </w:rPr>
        <w:t>5</w:t>
      </w:r>
      <w:r w:rsidRPr="00883003">
        <w:rPr>
          <w:rFonts w:asciiTheme="minorHAnsi" w:hAnsiTheme="minorHAnsi" w:cstheme="minorHAnsi"/>
        </w:rPr>
        <w:t>. 20</w:t>
      </w:r>
      <w:r>
        <w:rPr>
          <w:rFonts w:asciiTheme="minorHAnsi" w:hAnsiTheme="minorHAnsi" w:cstheme="minorHAnsi"/>
        </w:rPr>
        <w:t>09</w:t>
      </w:r>
      <w:r w:rsidRPr="00883003">
        <w:rPr>
          <w:rFonts w:asciiTheme="minorHAnsi" w:hAnsiTheme="minorHAnsi" w:cstheme="minorHAnsi"/>
        </w:rPr>
        <w:t>-</w:t>
      </w:r>
      <w:r>
        <w:rPr>
          <w:rFonts w:asciiTheme="minorHAnsi" w:hAnsiTheme="minorHAnsi" w:cstheme="minorHAnsi"/>
        </w:rPr>
        <w:t>2013</w:t>
      </w:r>
    </w:p>
    <w:p w14:paraId="08DCBA67" w14:textId="77777777" w:rsidR="005419A8" w:rsidRDefault="005419A8" w:rsidP="005419A8">
      <w:pPr>
        <w:ind w:left="1440" w:hanging="720"/>
        <w:rPr>
          <w:rFonts w:asciiTheme="minorHAnsi" w:hAnsiTheme="minorHAnsi" w:cstheme="minorHAnsi"/>
        </w:rPr>
      </w:pPr>
      <w:r>
        <w:rPr>
          <w:rFonts w:asciiTheme="minorHAnsi" w:hAnsiTheme="minorHAnsi" w:cstheme="minorHAnsi"/>
        </w:rPr>
        <w:t>6. 2014-Present</w:t>
      </w:r>
    </w:p>
    <w:bookmarkEnd w:id="159"/>
    <w:bookmarkEnd w:id="160"/>
    <w:p w14:paraId="16E7BB1E" w14:textId="77777777" w:rsidR="005419A8" w:rsidRPr="00017216" w:rsidRDefault="005419A8" w:rsidP="005419A8">
      <w:pPr>
        <w:ind w:left="720" w:hanging="720"/>
        <w:rPr>
          <w:rFonts w:asciiTheme="minorHAnsi" w:hAnsiTheme="minorHAnsi" w:cstheme="minorHAnsi"/>
        </w:rPr>
      </w:pPr>
    </w:p>
    <w:p w14:paraId="53021C21" w14:textId="77777777" w:rsidR="005419A8" w:rsidRPr="00883003" w:rsidRDefault="005419A8" w:rsidP="005419A8">
      <w:pPr>
        <w:tabs>
          <w:tab w:val="left" w:pos="-5040"/>
        </w:tabs>
        <w:ind w:left="720" w:hanging="720"/>
        <w:rPr>
          <w:rFonts w:asciiTheme="minorHAnsi" w:eastAsia="Calibri" w:hAnsiTheme="minorHAnsi" w:cstheme="minorHAnsi"/>
        </w:rPr>
      </w:pPr>
      <w:r>
        <w:rPr>
          <w:rFonts w:asciiTheme="minorHAnsi" w:eastAsia="Calibri" w:hAnsiTheme="minorHAnsi" w:cstheme="minorHAnsi"/>
        </w:rPr>
        <w:t>Q3</w:t>
      </w:r>
      <w:r w:rsidRPr="00883003">
        <w:rPr>
          <w:rFonts w:asciiTheme="minorHAnsi" w:eastAsia="Calibri" w:hAnsiTheme="minorHAnsi" w:cstheme="minorHAnsi"/>
        </w:rPr>
        <w:t>.</w:t>
      </w:r>
      <w:r w:rsidRPr="00883003">
        <w:rPr>
          <w:rFonts w:asciiTheme="minorHAnsi" w:eastAsia="Calibri" w:hAnsiTheme="minorHAnsi" w:cstheme="minorHAnsi"/>
        </w:rPr>
        <w:tab/>
      </w:r>
      <w:r>
        <w:rPr>
          <w:rFonts w:asciiTheme="minorHAnsi" w:eastAsia="Calibri" w:hAnsiTheme="minorHAnsi" w:cstheme="minorHAnsi"/>
        </w:rPr>
        <w:t>Since its construction, has there ever been any significant renovation done to the overall building itself (things like adding or replacing insulation, upgrading doors and / or windows, sealing ducts, or the like)?</w:t>
      </w:r>
    </w:p>
    <w:p w14:paraId="12FDFA9A" w14:textId="77777777" w:rsidR="005419A8" w:rsidRPr="00130037" w:rsidRDefault="005419A8" w:rsidP="005419A8">
      <w:pPr>
        <w:tabs>
          <w:tab w:val="left" w:pos="-5040"/>
        </w:tabs>
        <w:ind w:left="1440" w:hanging="720"/>
        <w:rPr>
          <w:rFonts w:asciiTheme="minorHAnsi" w:eastAsia="Calibri" w:hAnsiTheme="minorHAnsi" w:cstheme="minorHAnsi"/>
        </w:rPr>
      </w:pPr>
      <w:r w:rsidRPr="00130037">
        <w:rPr>
          <w:rFonts w:asciiTheme="minorHAnsi" w:eastAsia="Calibri" w:hAnsiTheme="minorHAnsi" w:cstheme="minorHAnsi"/>
        </w:rPr>
        <w:t>1.  Yes</w:t>
      </w:r>
    </w:p>
    <w:p w14:paraId="3483ACE7" w14:textId="77777777" w:rsidR="005419A8" w:rsidRDefault="005419A8" w:rsidP="005419A8">
      <w:pPr>
        <w:ind w:left="1440" w:hanging="720"/>
        <w:rPr>
          <w:rFonts w:asciiTheme="minorHAnsi" w:hAnsiTheme="minorHAnsi" w:cstheme="minorHAnsi"/>
        </w:rPr>
      </w:pPr>
      <w:r>
        <w:rPr>
          <w:rFonts w:asciiTheme="minorHAnsi" w:hAnsiTheme="minorHAnsi" w:cstheme="minorHAnsi"/>
        </w:rPr>
        <w:t>2.  No</w:t>
      </w:r>
    </w:p>
    <w:p w14:paraId="3A8CF448" w14:textId="1C2FF69D" w:rsidR="005419A8" w:rsidRDefault="005419A8">
      <w:pPr>
        <w:rPr>
          <w:rFonts w:asciiTheme="minorHAnsi" w:hAnsiTheme="minorHAnsi" w:cstheme="minorHAnsi"/>
        </w:rPr>
      </w:pPr>
      <w:r>
        <w:rPr>
          <w:rFonts w:asciiTheme="minorHAnsi" w:hAnsiTheme="minorHAnsi" w:cstheme="minorHAnsi"/>
        </w:rPr>
        <w:br w:type="page"/>
      </w:r>
    </w:p>
    <w:p w14:paraId="7714A7A5" w14:textId="77777777" w:rsidR="005419A8" w:rsidRDefault="005419A8" w:rsidP="005419A8">
      <w:pPr>
        <w:ind w:left="720" w:hanging="720"/>
        <w:rPr>
          <w:rFonts w:asciiTheme="minorHAnsi" w:hAnsiTheme="minorHAnsi" w:cstheme="minorHAnsi"/>
        </w:rPr>
      </w:pPr>
    </w:p>
    <w:p w14:paraId="4C844A3E" w14:textId="77777777" w:rsidR="005419A8" w:rsidRPr="00130037" w:rsidRDefault="005419A8" w:rsidP="005419A8">
      <w:pPr>
        <w:ind w:left="720" w:hanging="720"/>
        <w:rPr>
          <w:rFonts w:asciiTheme="minorHAnsi" w:hAnsiTheme="minorHAnsi" w:cstheme="minorHAnsi"/>
          <w:b/>
        </w:rPr>
      </w:pPr>
      <w:r w:rsidRPr="00130037">
        <w:rPr>
          <w:rFonts w:asciiTheme="minorHAnsi" w:hAnsiTheme="minorHAnsi" w:cstheme="minorHAnsi"/>
          <w:b/>
        </w:rPr>
        <w:t>[PROGRAMMER: IF Q3=1, SHOW FOLLOWING QUESTION ON SAME PAGE, OTHERWISE SKIP TO Q5]</w:t>
      </w:r>
    </w:p>
    <w:p w14:paraId="0A210F6F" w14:textId="77777777" w:rsidR="005419A8" w:rsidRPr="00883003" w:rsidRDefault="005419A8" w:rsidP="005419A8">
      <w:pPr>
        <w:ind w:left="720" w:hanging="720"/>
        <w:rPr>
          <w:rFonts w:asciiTheme="minorHAnsi" w:hAnsiTheme="minorHAnsi" w:cstheme="minorHAnsi"/>
        </w:rPr>
      </w:pPr>
      <w:r>
        <w:rPr>
          <w:rFonts w:asciiTheme="minorHAnsi" w:hAnsiTheme="minorHAnsi" w:cstheme="minorHAnsi"/>
        </w:rPr>
        <w:t>Q4.</w:t>
      </w:r>
      <w:r>
        <w:rPr>
          <w:rFonts w:asciiTheme="minorHAnsi" w:hAnsiTheme="minorHAnsi" w:cstheme="minorHAnsi"/>
        </w:rPr>
        <w:tab/>
        <w:t>About when was this renovation completed?</w:t>
      </w:r>
    </w:p>
    <w:p w14:paraId="3159BFCF" w14:textId="77777777" w:rsidR="005419A8" w:rsidRPr="00883003" w:rsidRDefault="005419A8" w:rsidP="005419A8">
      <w:pPr>
        <w:tabs>
          <w:tab w:val="left" w:pos="-5040"/>
        </w:tabs>
        <w:ind w:left="1440" w:hanging="720"/>
        <w:rPr>
          <w:rFonts w:asciiTheme="minorHAnsi" w:eastAsia="Calibri" w:hAnsiTheme="minorHAnsi" w:cstheme="minorHAnsi"/>
          <w:i/>
        </w:rPr>
      </w:pPr>
      <w:r w:rsidRPr="00883003">
        <w:rPr>
          <w:rFonts w:asciiTheme="minorHAnsi" w:eastAsia="Calibri" w:hAnsiTheme="minorHAnsi" w:cstheme="minorHAnsi"/>
        </w:rPr>
        <w:t>1.  Before 19</w:t>
      </w:r>
      <w:r>
        <w:rPr>
          <w:rFonts w:asciiTheme="minorHAnsi" w:eastAsia="Calibri" w:hAnsiTheme="minorHAnsi" w:cstheme="minorHAnsi"/>
        </w:rPr>
        <w:t>60</w:t>
      </w:r>
    </w:p>
    <w:p w14:paraId="5B2041AA" w14:textId="77777777" w:rsidR="005419A8" w:rsidRPr="00883003" w:rsidRDefault="005419A8" w:rsidP="005419A8">
      <w:pPr>
        <w:ind w:left="1440" w:hanging="720"/>
        <w:rPr>
          <w:rFonts w:asciiTheme="minorHAnsi" w:hAnsiTheme="minorHAnsi" w:cstheme="minorHAnsi"/>
        </w:rPr>
      </w:pPr>
      <w:r>
        <w:rPr>
          <w:rFonts w:asciiTheme="minorHAnsi" w:hAnsiTheme="minorHAnsi" w:cstheme="minorHAnsi"/>
        </w:rPr>
        <w:t>2</w:t>
      </w:r>
      <w:r w:rsidRPr="00883003">
        <w:rPr>
          <w:rFonts w:asciiTheme="minorHAnsi" w:hAnsiTheme="minorHAnsi" w:cstheme="minorHAnsi"/>
        </w:rPr>
        <w:t>.  1960-1979</w:t>
      </w:r>
    </w:p>
    <w:p w14:paraId="7F83EBF3" w14:textId="77777777" w:rsidR="005419A8" w:rsidRPr="00883003" w:rsidRDefault="005419A8" w:rsidP="005419A8">
      <w:pPr>
        <w:ind w:left="1440" w:hanging="720"/>
        <w:rPr>
          <w:rFonts w:asciiTheme="minorHAnsi" w:hAnsiTheme="minorHAnsi" w:cstheme="minorHAnsi"/>
        </w:rPr>
      </w:pPr>
      <w:r>
        <w:rPr>
          <w:rFonts w:asciiTheme="minorHAnsi" w:hAnsiTheme="minorHAnsi" w:cstheme="minorHAnsi"/>
        </w:rPr>
        <w:t>3</w:t>
      </w:r>
      <w:r w:rsidRPr="00883003">
        <w:rPr>
          <w:rFonts w:asciiTheme="minorHAnsi" w:hAnsiTheme="minorHAnsi" w:cstheme="minorHAnsi"/>
        </w:rPr>
        <w:t>.  1980-1999</w:t>
      </w:r>
    </w:p>
    <w:p w14:paraId="02FFB747" w14:textId="77777777" w:rsidR="005419A8" w:rsidRPr="00883003" w:rsidRDefault="005419A8" w:rsidP="005419A8">
      <w:pPr>
        <w:ind w:left="1440" w:hanging="720"/>
        <w:rPr>
          <w:rFonts w:asciiTheme="minorHAnsi" w:hAnsiTheme="minorHAnsi" w:cstheme="minorHAnsi"/>
        </w:rPr>
      </w:pPr>
      <w:r>
        <w:rPr>
          <w:rFonts w:asciiTheme="minorHAnsi" w:hAnsiTheme="minorHAnsi" w:cstheme="minorHAnsi"/>
        </w:rPr>
        <w:t>4</w:t>
      </w:r>
      <w:r w:rsidRPr="00883003">
        <w:rPr>
          <w:rFonts w:asciiTheme="minorHAnsi" w:hAnsiTheme="minorHAnsi" w:cstheme="minorHAnsi"/>
        </w:rPr>
        <w:t>. 2000-200</w:t>
      </w:r>
      <w:r>
        <w:rPr>
          <w:rFonts w:asciiTheme="minorHAnsi" w:hAnsiTheme="minorHAnsi" w:cstheme="minorHAnsi"/>
        </w:rPr>
        <w:t>8</w:t>
      </w:r>
    </w:p>
    <w:p w14:paraId="2726C4C9" w14:textId="77777777" w:rsidR="005419A8" w:rsidRDefault="005419A8" w:rsidP="005419A8">
      <w:pPr>
        <w:ind w:left="1440" w:hanging="720"/>
        <w:rPr>
          <w:rFonts w:asciiTheme="minorHAnsi" w:hAnsiTheme="minorHAnsi" w:cstheme="minorHAnsi"/>
        </w:rPr>
      </w:pPr>
      <w:r>
        <w:rPr>
          <w:rFonts w:asciiTheme="minorHAnsi" w:hAnsiTheme="minorHAnsi" w:cstheme="minorHAnsi"/>
        </w:rPr>
        <w:t>5</w:t>
      </w:r>
      <w:r w:rsidRPr="00883003">
        <w:rPr>
          <w:rFonts w:asciiTheme="minorHAnsi" w:hAnsiTheme="minorHAnsi" w:cstheme="minorHAnsi"/>
        </w:rPr>
        <w:t>. 20</w:t>
      </w:r>
      <w:r>
        <w:rPr>
          <w:rFonts w:asciiTheme="minorHAnsi" w:hAnsiTheme="minorHAnsi" w:cstheme="minorHAnsi"/>
        </w:rPr>
        <w:t>09</w:t>
      </w:r>
      <w:r w:rsidRPr="00883003">
        <w:rPr>
          <w:rFonts w:asciiTheme="minorHAnsi" w:hAnsiTheme="minorHAnsi" w:cstheme="minorHAnsi"/>
        </w:rPr>
        <w:t>-</w:t>
      </w:r>
      <w:r>
        <w:rPr>
          <w:rFonts w:asciiTheme="minorHAnsi" w:hAnsiTheme="minorHAnsi" w:cstheme="minorHAnsi"/>
        </w:rPr>
        <w:t>2013</w:t>
      </w:r>
    </w:p>
    <w:p w14:paraId="15580A06" w14:textId="77777777" w:rsidR="005419A8" w:rsidRDefault="005419A8" w:rsidP="005419A8">
      <w:pPr>
        <w:ind w:left="1440" w:hanging="720"/>
        <w:rPr>
          <w:rFonts w:asciiTheme="minorHAnsi" w:hAnsiTheme="minorHAnsi" w:cstheme="minorHAnsi"/>
        </w:rPr>
      </w:pPr>
      <w:r>
        <w:rPr>
          <w:rFonts w:asciiTheme="minorHAnsi" w:hAnsiTheme="minorHAnsi" w:cstheme="minorHAnsi"/>
        </w:rPr>
        <w:t>6. 2014-Present</w:t>
      </w:r>
    </w:p>
    <w:p w14:paraId="6D8538BB" w14:textId="77777777" w:rsidR="005419A8" w:rsidRDefault="005419A8" w:rsidP="005419A8">
      <w:pPr>
        <w:ind w:left="720" w:hanging="720"/>
        <w:rPr>
          <w:rFonts w:asciiTheme="minorHAnsi" w:hAnsiTheme="minorHAnsi" w:cstheme="minorHAnsi"/>
        </w:rPr>
      </w:pPr>
    </w:p>
    <w:p w14:paraId="2ADE52C0" w14:textId="5CAFC89C" w:rsidR="005419A8" w:rsidRDefault="005419A8" w:rsidP="005419A8">
      <w:pPr>
        <w:rPr>
          <w:rFonts w:asciiTheme="minorHAnsi" w:hAnsiTheme="minorHAnsi" w:cstheme="minorHAnsi"/>
        </w:rPr>
      </w:pPr>
    </w:p>
    <w:p w14:paraId="2E194A1F" w14:textId="77777777" w:rsidR="005419A8" w:rsidRPr="00883003" w:rsidRDefault="005419A8" w:rsidP="005419A8">
      <w:pPr>
        <w:ind w:left="720" w:hanging="720"/>
        <w:rPr>
          <w:rFonts w:asciiTheme="minorHAnsi" w:hAnsiTheme="minorHAnsi" w:cstheme="minorHAnsi"/>
        </w:rPr>
      </w:pPr>
      <w:r>
        <w:rPr>
          <w:rFonts w:asciiTheme="minorHAnsi" w:hAnsiTheme="minorHAnsi" w:cstheme="minorHAnsi"/>
        </w:rPr>
        <w:t>Q5.</w:t>
      </w:r>
      <w:r>
        <w:rPr>
          <w:rFonts w:asciiTheme="minorHAnsi" w:hAnsiTheme="minorHAnsi" w:cstheme="minorHAnsi"/>
        </w:rPr>
        <w:tab/>
        <w:t>Which of the following best describes the overall efficiency level of your building?</w:t>
      </w:r>
    </w:p>
    <w:p w14:paraId="1B3D4DD9" w14:textId="77777777" w:rsidR="005419A8" w:rsidRPr="00883003" w:rsidRDefault="005419A8" w:rsidP="005419A8">
      <w:pPr>
        <w:tabs>
          <w:tab w:val="left" w:pos="-5040"/>
        </w:tabs>
        <w:ind w:left="1440" w:hanging="720"/>
        <w:rPr>
          <w:rFonts w:asciiTheme="minorHAnsi" w:eastAsia="Calibri" w:hAnsiTheme="minorHAnsi" w:cstheme="minorHAnsi"/>
          <w:i/>
        </w:rPr>
      </w:pPr>
      <w:r w:rsidRPr="00883003">
        <w:rPr>
          <w:rFonts w:asciiTheme="minorHAnsi" w:eastAsia="Calibri" w:hAnsiTheme="minorHAnsi" w:cstheme="minorHAnsi"/>
        </w:rPr>
        <w:t xml:space="preserve">1.  </w:t>
      </w:r>
      <w:r>
        <w:rPr>
          <w:rFonts w:asciiTheme="minorHAnsi" w:eastAsia="Calibri" w:hAnsiTheme="minorHAnsi" w:cstheme="minorHAnsi"/>
        </w:rPr>
        <w:t>Super-efficient – LEED Certified / “green building” / “ENERGY STAR” rated / Zero-Net-Energy Building</w:t>
      </w:r>
    </w:p>
    <w:p w14:paraId="19E0355B" w14:textId="77777777" w:rsidR="005419A8" w:rsidRPr="00883003" w:rsidRDefault="005419A8" w:rsidP="005419A8">
      <w:pPr>
        <w:ind w:left="1440" w:hanging="720"/>
        <w:rPr>
          <w:rFonts w:asciiTheme="minorHAnsi" w:hAnsiTheme="minorHAnsi" w:cstheme="minorHAnsi"/>
        </w:rPr>
      </w:pPr>
      <w:r>
        <w:rPr>
          <w:rFonts w:asciiTheme="minorHAnsi" w:hAnsiTheme="minorHAnsi" w:cstheme="minorHAnsi"/>
        </w:rPr>
        <w:t>2</w:t>
      </w:r>
      <w:r w:rsidRPr="00883003">
        <w:rPr>
          <w:rFonts w:asciiTheme="minorHAnsi" w:hAnsiTheme="minorHAnsi" w:cstheme="minorHAnsi"/>
        </w:rPr>
        <w:t xml:space="preserve">.  </w:t>
      </w:r>
      <w:r>
        <w:rPr>
          <w:rFonts w:asciiTheme="minorHAnsi" w:hAnsiTheme="minorHAnsi" w:cstheme="minorHAnsi"/>
        </w:rPr>
        <w:t>Higher-than-standard-efficiency building (building efficiency is “higher than code” requires)</w:t>
      </w:r>
    </w:p>
    <w:p w14:paraId="496BAE63" w14:textId="77777777" w:rsidR="005419A8" w:rsidRPr="00883003" w:rsidRDefault="005419A8" w:rsidP="005419A8">
      <w:pPr>
        <w:ind w:left="1440" w:hanging="720"/>
        <w:rPr>
          <w:rFonts w:asciiTheme="minorHAnsi" w:hAnsiTheme="minorHAnsi" w:cstheme="minorHAnsi"/>
        </w:rPr>
      </w:pPr>
      <w:r>
        <w:rPr>
          <w:rFonts w:asciiTheme="minorHAnsi" w:hAnsiTheme="minorHAnsi" w:cstheme="minorHAnsi"/>
        </w:rPr>
        <w:t>3</w:t>
      </w:r>
      <w:r w:rsidRPr="00883003">
        <w:rPr>
          <w:rFonts w:asciiTheme="minorHAnsi" w:hAnsiTheme="minorHAnsi" w:cstheme="minorHAnsi"/>
        </w:rPr>
        <w:t xml:space="preserve">.  </w:t>
      </w:r>
      <w:r>
        <w:rPr>
          <w:rFonts w:asciiTheme="minorHAnsi" w:hAnsiTheme="minorHAnsi" w:cstheme="minorHAnsi"/>
        </w:rPr>
        <w:t>Standard efficiency (Building conformed to relevant codes when constructed)</w:t>
      </w:r>
    </w:p>
    <w:p w14:paraId="430DECFF" w14:textId="77777777" w:rsidR="005419A8" w:rsidRDefault="005419A8" w:rsidP="005419A8">
      <w:pPr>
        <w:rPr>
          <w:rFonts w:asciiTheme="minorHAnsi" w:hAnsiTheme="minorHAnsi" w:cstheme="minorHAnsi"/>
          <w:b/>
        </w:rPr>
      </w:pPr>
    </w:p>
    <w:p w14:paraId="0849D519" w14:textId="77777777" w:rsidR="005419A8" w:rsidRPr="00690809" w:rsidRDefault="005419A8" w:rsidP="005419A8">
      <w:pPr>
        <w:rPr>
          <w:rFonts w:asciiTheme="minorHAnsi" w:hAnsiTheme="minorHAnsi" w:cstheme="minorHAnsi"/>
          <w:b/>
        </w:rPr>
      </w:pPr>
      <w:r w:rsidRPr="00690809">
        <w:rPr>
          <w:rFonts w:asciiTheme="minorHAnsi" w:hAnsiTheme="minorHAnsi" w:cstheme="minorHAnsi"/>
          <w:b/>
        </w:rPr>
        <w:t>[IF S9=1, CONTINUE, OTHERWISE SKIP TO HEATING SECTION]</w:t>
      </w:r>
    </w:p>
    <w:p w14:paraId="1380C71F" w14:textId="77777777" w:rsidR="005419A8" w:rsidRPr="007D2EBB" w:rsidRDefault="005419A8" w:rsidP="005419A8">
      <w:pPr>
        <w:ind w:left="720" w:hanging="720"/>
        <w:rPr>
          <w:rFonts w:asciiTheme="minorHAnsi" w:hAnsiTheme="minorHAnsi" w:cstheme="minorHAnsi"/>
          <w:b/>
        </w:rPr>
      </w:pPr>
      <w:r w:rsidRPr="007D2EBB">
        <w:rPr>
          <w:rFonts w:asciiTheme="minorHAnsi" w:hAnsiTheme="minorHAnsi" w:cstheme="minorHAnsi"/>
          <w:b/>
        </w:rPr>
        <w:t>[IF S</w:t>
      </w:r>
      <w:r>
        <w:rPr>
          <w:rFonts w:asciiTheme="minorHAnsi" w:hAnsiTheme="minorHAnsi" w:cstheme="minorHAnsi"/>
          <w:b/>
        </w:rPr>
        <w:t xml:space="preserve">8 </w:t>
      </w:r>
      <w:r w:rsidRPr="007D2EBB">
        <w:rPr>
          <w:rFonts w:asciiTheme="minorHAnsi" w:hAnsiTheme="minorHAnsi" w:cstheme="minorHAnsi"/>
          <w:b/>
        </w:rPr>
        <w:t>HAS TWO OR MORE RESPONSES</w:t>
      </w:r>
      <w:r>
        <w:rPr>
          <w:rFonts w:asciiTheme="minorHAnsi" w:hAnsiTheme="minorHAnsi" w:cstheme="minorHAnsi"/>
          <w:b/>
        </w:rPr>
        <w:t xml:space="preserve"> 1-7</w:t>
      </w:r>
      <w:r w:rsidRPr="007D2EBB">
        <w:rPr>
          <w:rFonts w:asciiTheme="minorHAnsi" w:hAnsiTheme="minorHAnsi" w:cstheme="minorHAnsi"/>
          <w:b/>
        </w:rPr>
        <w:t>, ASK Q6, OTHERWISE SKIP TO S7]</w:t>
      </w:r>
    </w:p>
    <w:p w14:paraId="4E63BC17" w14:textId="77777777" w:rsidR="005419A8" w:rsidRDefault="005419A8" w:rsidP="005419A8">
      <w:pPr>
        <w:ind w:left="720" w:hanging="720"/>
        <w:rPr>
          <w:rFonts w:asciiTheme="minorHAnsi" w:hAnsiTheme="minorHAnsi" w:cstheme="minorHAnsi"/>
        </w:rPr>
      </w:pPr>
      <w:r>
        <w:rPr>
          <w:rFonts w:asciiTheme="minorHAnsi" w:hAnsiTheme="minorHAnsi" w:cstheme="minorHAnsi"/>
        </w:rPr>
        <w:t>Q6.</w:t>
      </w:r>
      <w:r>
        <w:rPr>
          <w:rFonts w:asciiTheme="minorHAnsi" w:hAnsiTheme="minorHAnsi" w:cstheme="minorHAnsi"/>
        </w:rPr>
        <w:tab/>
        <w:t>You mentioned earlier that you use two or more cooling systems at this facility. Which of these systems do you consider your primary cooling system?</w:t>
      </w:r>
    </w:p>
    <w:p w14:paraId="6333914D" w14:textId="77777777" w:rsidR="005419A8" w:rsidRPr="007D2EBB" w:rsidRDefault="005419A8" w:rsidP="005419A8">
      <w:pPr>
        <w:ind w:left="1440" w:hanging="720"/>
        <w:rPr>
          <w:rFonts w:asciiTheme="minorHAnsi" w:hAnsiTheme="minorHAnsi" w:cstheme="minorHAnsi"/>
          <w:b/>
        </w:rPr>
      </w:pPr>
      <w:r w:rsidRPr="007D2EBB">
        <w:rPr>
          <w:rFonts w:asciiTheme="minorHAnsi" w:hAnsiTheme="minorHAnsi" w:cstheme="minorHAnsi"/>
          <w:b/>
        </w:rPr>
        <w:t>[PROGRAMMER: LIST FROM S8, ONLY SHOW RESPONSES SELECTED IN S8; ONLY ALLOW ONE RESPONSE]</w:t>
      </w:r>
    </w:p>
    <w:p w14:paraId="4C5A13BC" w14:textId="77777777" w:rsidR="005419A8" w:rsidRDefault="005419A8" w:rsidP="005419A8">
      <w:pPr>
        <w:ind w:left="720" w:hanging="720"/>
        <w:rPr>
          <w:rFonts w:asciiTheme="minorHAnsi" w:hAnsiTheme="minorHAnsi" w:cstheme="minorHAnsi"/>
        </w:rPr>
      </w:pPr>
    </w:p>
    <w:p w14:paraId="36B3E831" w14:textId="77777777" w:rsidR="005419A8" w:rsidRPr="00017216" w:rsidRDefault="005419A8" w:rsidP="005419A8">
      <w:pPr>
        <w:ind w:left="720" w:hanging="720"/>
        <w:rPr>
          <w:rFonts w:asciiTheme="minorHAnsi" w:hAnsiTheme="minorHAnsi" w:cstheme="minorHAnsi"/>
        </w:rPr>
      </w:pPr>
      <w:r w:rsidRPr="00017216">
        <w:rPr>
          <w:rFonts w:asciiTheme="minorHAnsi" w:hAnsiTheme="minorHAnsi" w:cstheme="minorHAnsi"/>
        </w:rPr>
        <w:t>Q</w:t>
      </w:r>
      <w:r>
        <w:rPr>
          <w:rFonts w:asciiTheme="minorHAnsi" w:hAnsiTheme="minorHAnsi" w:cstheme="minorHAnsi"/>
        </w:rPr>
        <w:t>7</w:t>
      </w:r>
      <w:r w:rsidRPr="00017216">
        <w:rPr>
          <w:rFonts w:asciiTheme="minorHAnsi" w:hAnsiTheme="minorHAnsi" w:cstheme="minorHAnsi"/>
        </w:rPr>
        <w:t>.</w:t>
      </w:r>
      <w:r w:rsidRPr="00017216">
        <w:rPr>
          <w:rFonts w:asciiTheme="minorHAnsi" w:hAnsiTheme="minorHAnsi" w:cstheme="minorHAnsi"/>
        </w:rPr>
        <w:tab/>
        <w:t xml:space="preserve">Approximately what percentage of the space your business occupies at this location is </w:t>
      </w:r>
      <w:r>
        <w:rPr>
          <w:rFonts w:asciiTheme="minorHAnsi" w:hAnsiTheme="minorHAnsi" w:cstheme="minorHAnsi"/>
        </w:rPr>
        <w:t xml:space="preserve">cooled by </w:t>
      </w:r>
      <w:r w:rsidRPr="007D2EBB">
        <w:rPr>
          <w:rFonts w:asciiTheme="minorHAnsi" w:hAnsiTheme="minorHAnsi" w:cstheme="minorHAnsi"/>
          <w:u w:val="single"/>
        </w:rPr>
        <w:t>your primary cooling system</w:t>
      </w:r>
      <w:r w:rsidRPr="00017216">
        <w:rPr>
          <w:rFonts w:asciiTheme="minorHAnsi" w:hAnsiTheme="minorHAnsi" w:cstheme="minorHAnsi"/>
        </w:rPr>
        <w:t>?</w:t>
      </w:r>
    </w:p>
    <w:p w14:paraId="2EDF71EC" w14:textId="77777777" w:rsidR="005419A8" w:rsidRDefault="005419A8" w:rsidP="005419A8">
      <w:pPr>
        <w:ind w:left="720"/>
        <w:rPr>
          <w:rFonts w:asciiTheme="minorHAnsi" w:hAnsiTheme="minorHAnsi" w:cstheme="minorHAnsi"/>
          <w:b/>
        </w:rPr>
      </w:pPr>
      <w:r w:rsidRPr="00F96F28">
        <w:rPr>
          <w:rFonts w:asciiTheme="minorHAnsi" w:hAnsiTheme="minorHAnsi" w:cstheme="minorHAnsi"/>
          <w:b/>
        </w:rPr>
        <w:t>[ENTER RESPONSE: 0-100%]</w:t>
      </w:r>
    </w:p>
    <w:p w14:paraId="4D224792" w14:textId="77777777" w:rsidR="005419A8" w:rsidRDefault="005419A8" w:rsidP="005419A8">
      <w:pPr>
        <w:ind w:left="720"/>
        <w:rPr>
          <w:rFonts w:asciiTheme="minorHAnsi" w:hAnsiTheme="minorHAnsi" w:cstheme="minorHAnsi"/>
          <w:b/>
        </w:rPr>
      </w:pPr>
    </w:p>
    <w:p w14:paraId="372087E7" w14:textId="77777777" w:rsidR="005419A8" w:rsidRPr="007D2EBB" w:rsidRDefault="005419A8" w:rsidP="005419A8">
      <w:pPr>
        <w:ind w:left="720" w:hanging="720"/>
        <w:rPr>
          <w:rFonts w:asciiTheme="minorHAnsi" w:hAnsiTheme="minorHAnsi" w:cstheme="minorHAnsi"/>
          <w:b/>
        </w:rPr>
      </w:pPr>
      <w:r w:rsidRPr="007D2EBB">
        <w:rPr>
          <w:rFonts w:asciiTheme="minorHAnsi" w:hAnsiTheme="minorHAnsi" w:cstheme="minorHAnsi"/>
          <w:b/>
        </w:rPr>
        <w:t>[IF S</w:t>
      </w:r>
      <w:r>
        <w:rPr>
          <w:rFonts w:asciiTheme="minorHAnsi" w:hAnsiTheme="minorHAnsi" w:cstheme="minorHAnsi"/>
          <w:b/>
        </w:rPr>
        <w:t xml:space="preserve">8 </w:t>
      </w:r>
      <w:r w:rsidRPr="007D2EBB">
        <w:rPr>
          <w:rFonts w:asciiTheme="minorHAnsi" w:hAnsiTheme="minorHAnsi" w:cstheme="minorHAnsi"/>
          <w:b/>
        </w:rPr>
        <w:t>HAS TWO OR MORE RESPONSES</w:t>
      </w:r>
      <w:r>
        <w:rPr>
          <w:rFonts w:asciiTheme="minorHAnsi" w:hAnsiTheme="minorHAnsi" w:cstheme="minorHAnsi"/>
          <w:b/>
        </w:rPr>
        <w:t xml:space="preserve"> 1-7</w:t>
      </w:r>
      <w:r w:rsidRPr="007D2EBB">
        <w:rPr>
          <w:rFonts w:asciiTheme="minorHAnsi" w:hAnsiTheme="minorHAnsi" w:cstheme="minorHAnsi"/>
          <w:b/>
        </w:rPr>
        <w:t xml:space="preserve">, </w:t>
      </w:r>
      <w:r>
        <w:rPr>
          <w:rFonts w:asciiTheme="minorHAnsi" w:hAnsiTheme="minorHAnsi" w:cstheme="minorHAnsi"/>
          <w:b/>
        </w:rPr>
        <w:t>DISPLAY Q8 BELOW ON SAME PAGE AS Q7; OTHERWISE SKIP TO Q9</w:t>
      </w:r>
      <w:r w:rsidRPr="007D2EBB">
        <w:rPr>
          <w:rFonts w:asciiTheme="minorHAnsi" w:hAnsiTheme="minorHAnsi" w:cstheme="minorHAnsi"/>
          <w:b/>
        </w:rPr>
        <w:t>]</w:t>
      </w:r>
    </w:p>
    <w:p w14:paraId="760A76EA" w14:textId="77777777" w:rsidR="005419A8" w:rsidRPr="00017216" w:rsidRDefault="005419A8" w:rsidP="005419A8">
      <w:pPr>
        <w:ind w:left="720" w:hanging="720"/>
        <w:rPr>
          <w:rFonts w:asciiTheme="minorHAnsi" w:hAnsiTheme="minorHAnsi" w:cstheme="minorHAnsi"/>
        </w:rPr>
      </w:pPr>
      <w:bookmarkStart w:id="161" w:name="_Hlk505246537"/>
      <w:r w:rsidRPr="00017216">
        <w:rPr>
          <w:rFonts w:asciiTheme="minorHAnsi" w:hAnsiTheme="minorHAnsi" w:cstheme="minorHAnsi"/>
        </w:rPr>
        <w:t>Q</w:t>
      </w:r>
      <w:r>
        <w:rPr>
          <w:rFonts w:asciiTheme="minorHAnsi" w:hAnsiTheme="minorHAnsi" w:cstheme="minorHAnsi"/>
        </w:rPr>
        <w:t>8</w:t>
      </w:r>
      <w:r w:rsidRPr="00017216">
        <w:rPr>
          <w:rFonts w:asciiTheme="minorHAnsi" w:hAnsiTheme="minorHAnsi" w:cstheme="minorHAnsi"/>
        </w:rPr>
        <w:t>.</w:t>
      </w:r>
      <w:r w:rsidRPr="00017216">
        <w:rPr>
          <w:rFonts w:asciiTheme="minorHAnsi" w:hAnsiTheme="minorHAnsi" w:cstheme="minorHAnsi"/>
        </w:rPr>
        <w:tab/>
        <w:t>A</w:t>
      </w:r>
      <w:r>
        <w:rPr>
          <w:rFonts w:asciiTheme="minorHAnsi" w:hAnsiTheme="minorHAnsi" w:cstheme="minorHAnsi"/>
        </w:rPr>
        <w:t>nd a</w:t>
      </w:r>
      <w:r w:rsidRPr="00017216">
        <w:rPr>
          <w:rFonts w:asciiTheme="minorHAnsi" w:hAnsiTheme="minorHAnsi" w:cstheme="minorHAnsi"/>
        </w:rPr>
        <w:t>pproximately what percentage of the space your business occupies</w:t>
      </w:r>
      <w:r>
        <w:rPr>
          <w:rFonts w:asciiTheme="minorHAnsi" w:hAnsiTheme="minorHAnsi" w:cstheme="minorHAnsi"/>
        </w:rPr>
        <w:t xml:space="preserve"> </w:t>
      </w:r>
      <w:r w:rsidRPr="00017216">
        <w:rPr>
          <w:rFonts w:asciiTheme="minorHAnsi" w:hAnsiTheme="minorHAnsi" w:cstheme="minorHAnsi"/>
        </w:rPr>
        <w:t xml:space="preserve">at this location is </w:t>
      </w:r>
      <w:r>
        <w:rPr>
          <w:rFonts w:asciiTheme="minorHAnsi" w:hAnsiTheme="minorHAnsi" w:cstheme="minorHAnsi"/>
        </w:rPr>
        <w:t xml:space="preserve">cooled by </w:t>
      </w:r>
      <w:r w:rsidRPr="007D2EBB">
        <w:rPr>
          <w:rFonts w:asciiTheme="minorHAnsi" w:hAnsiTheme="minorHAnsi" w:cstheme="minorHAnsi"/>
          <w:u w:val="single"/>
        </w:rPr>
        <w:t xml:space="preserve">your </w:t>
      </w:r>
      <w:r>
        <w:rPr>
          <w:rFonts w:asciiTheme="minorHAnsi" w:hAnsiTheme="minorHAnsi" w:cstheme="minorHAnsi"/>
          <w:u w:val="single"/>
        </w:rPr>
        <w:t>secondary</w:t>
      </w:r>
      <w:r w:rsidRPr="007D2EBB">
        <w:rPr>
          <w:rFonts w:asciiTheme="minorHAnsi" w:hAnsiTheme="minorHAnsi" w:cstheme="minorHAnsi"/>
          <w:u w:val="single"/>
        </w:rPr>
        <w:t xml:space="preserve"> cooling system</w:t>
      </w:r>
      <w:r w:rsidRPr="00017216">
        <w:rPr>
          <w:rFonts w:asciiTheme="minorHAnsi" w:hAnsiTheme="minorHAnsi" w:cstheme="minorHAnsi"/>
        </w:rPr>
        <w:t>?</w:t>
      </w:r>
    </w:p>
    <w:p w14:paraId="0A80F296" w14:textId="77777777" w:rsidR="005419A8" w:rsidRDefault="005419A8" w:rsidP="005419A8">
      <w:pPr>
        <w:ind w:left="720"/>
        <w:rPr>
          <w:rFonts w:asciiTheme="minorHAnsi" w:hAnsiTheme="minorHAnsi" w:cstheme="minorHAnsi"/>
          <w:b/>
        </w:rPr>
      </w:pPr>
      <w:r w:rsidRPr="00F96F28">
        <w:rPr>
          <w:rFonts w:asciiTheme="minorHAnsi" w:hAnsiTheme="minorHAnsi" w:cstheme="minorHAnsi"/>
          <w:b/>
        </w:rPr>
        <w:t>[ENTER RESPONSE: 0-100%]</w:t>
      </w:r>
    </w:p>
    <w:p w14:paraId="0FE71679" w14:textId="77777777" w:rsidR="005419A8" w:rsidRPr="006E35E5" w:rsidRDefault="005419A8" w:rsidP="005419A8">
      <w:pPr>
        <w:rPr>
          <w:rFonts w:asciiTheme="minorHAnsi" w:hAnsiTheme="minorHAnsi" w:cstheme="minorHAnsi"/>
        </w:rPr>
      </w:pPr>
    </w:p>
    <w:bookmarkEnd w:id="161"/>
    <w:p w14:paraId="2F55D95A" w14:textId="77777777" w:rsidR="005419A8" w:rsidRPr="006E35E5" w:rsidRDefault="005419A8" w:rsidP="005419A8">
      <w:pPr>
        <w:ind w:left="720" w:hanging="720"/>
        <w:rPr>
          <w:rFonts w:asciiTheme="minorHAnsi" w:hAnsiTheme="minorHAnsi" w:cstheme="minorHAnsi"/>
        </w:rPr>
      </w:pPr>
      <w:r w:rsidRPr="006E35E5">
        <w:rPr>
          <w:rFonts w:asciiTheme="minorHAnsi" w:hAnsiTheme="minorHAnsi" w:cstheme="minorHAnsi"/>
        </w:rPr>
        <w:t>Q9.</w:t>
      </w:r>
      <w:r w:rsidRPr="006E35E5">
        <w:rPr>
          <w:rFonts w:asciiTheme="minorHAnsi" w:hAnsiTheme="minorHAnsi" w:cstheme="minorHAnsi"/>
        </w:rPr>
        <w:tab/>
        <w:t>About how old is your primary cooling system? (</w:t>
      </w:r>
      <w:r w:rsidRPr="006E35E5">
        <w:rPr>
          <w:rFonts w:asciiTheme="minorHAnsi" w:hAnsiTheme="minorHAnsi" w:cstheme="minorHAnsi"/>
          <w:i/>
        </w:rPr>
        <w:t>Please provide your best estimate.</w:t>
      </w:r>
      <w:r w:rsidRPr="006E35E5">
        <w:rPr>
          <w:rFonts w:asciiTheme="minorHAnsi" w:hAnsiTheme="minorHAnsi" w:cstheme="minorHAnsi"/>
        </w:rPr>
        <w:t>)</w:t>
      </w:r>
    </w:p>
    <w:p w14:paraId="0B8030C8"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1. Before 1960</w:t>
      </w:r>
    </w:p>
    <w:p w14:paraId="4FDC2F63"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2. 1960-1979</w:t>
      </w:r>
    </w:p>
    <w:p w14:paraId="4D12D4C9"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3. 1980-1999</w:t>
      </w:r>
    </w:p>
    <w:p w14:paraId="667A0B78"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4. 2000-2008</w:t>
      </w:r>
    </w:p>
    <w:p w14:paraId="7316DC5F"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5. 2009-2013</w:t>
      </w:r>
    </w:p>
    <w:p w14:paraId="4F112A49"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6. 2014 to present</w:t>
      </w:r>
    </w:p>
    <w:p w14:paraId="6090236F" w14:textId="77777777" w:rsidR="005419A8" w:rsidRPr="006E35E5" w:rsidRDefault="005419A8" w:rsidP="005419A8">
      <w:pPr>
        <w:rPr>
          <w:rFonts w:asciiTheme="minorHAnsi" w:hAnsiTheme="minorHAnsi" w:cstheme="minorHAnsi"/>
        </w:rPr>
      </w:pPr>
    </w:p>
    <w:p w14:paraId="14AC4F44" w14:textId="77777777" w:rsidR="005419A8" w:rsidRDefault="005419A8" w:rsidP="005419A8">
      <w:pPr>
        <w:ind w:left="720" w:hanging="720"/>
        <w:rPr>
          <w:rFonts w:asciiTheme="minorHAnsi" w:hAnsiTheme="minorHAnsi" w:cstheme="minorHAnsi"/>
          <w:b/>
        </w:rPr>
      </w:pPr>
      <w:r w:rsidRPr="00017216">
        <w:rPr>
          <w:rFonts w:asciiTheme="minorHAnsi" w:hAnsiTheme="minorHAnsi" w:cstheme="minorHAnsi"/>
        </w:rPr>
        <w:t>Q</w:t>
      </w:r>
      <w:r>
        <w:rPr>
          <w:rFonts w:asciiTheme="minorHAnsi" w:hAnsiTheme="minorHAnsi" w:cstheme="minorHAnsi"/>
        </w:rPr>
        <w:t>10</w:t>
      </w:r>
      <w:r w:rsidRPr="00017216">
        <w:rPr>
          <w:rFonts w:asciiTheme="minorHAnsi" w:hAnsiTheme="minorHAnsi" w:cstheme="minorHAnsi"/>
        </w:rPr>
        <w:t>.</w:t>
      </w:r>
      <w:r w:rsidRPr="00017216">
        <w:rPr>
          <w:rFonts w:asciiTheme="minorHAnsi" w:hAnsiTheme="minorHAnsi" w:cstheme="minorHAnsi"/>
        </w:rPr>
        <w:tab/>
      </w:r>
      <w:r>
        <w:rPr>
          <w:rFonts w:asciiTheme="minorHAnsi" w:hAnsiTheme="minorHAnsi" w:cstheme="minorHAnsi"/>
        </w:rPr>
        <w:t>To the best of your recollection, is your primary cooling system a higher-than-standard-efficiency system?</w:t>
      </w:r>
    </w:p>
    <w:p w14:paraId="3169936F" w14:textId="77777777" w:rsidR="005419A8" w:rsidRDefault="005419A8" w:rsidP="005419A8">
      <w:pPr>
        <w:ind w:left="720"/>
        <w:rPr>
          <w:rFonts w:asciiTheme="minorHAnsi" w:hAnsiTheme="minorHAnsi" w:cstheme="minorHAnsi"/>
        </w:rPr>
      </w:pPr>
      <w:r>
        <w:rPr>
          <w:rFonts w:asciiTheme="minorHAnsi" w:hAnsiTheme="minorHAnsi" w:cstheme="minorHAnsi"/>
        </w:rPr>
        <w:t>1. Yes</w:t>
      </w:r>
    </w:p>
    <w:p w14:paraId="3A49D7DA" w14:textId="77777777" w:rsidR="005419A8" w:rsidRDefault="005419A8" w:rsidP="005419A8">
      <w:pPr>
        <w:ind w:left="720"/>
        <w:rPr>
          <w:rFonts w:asciiTheme="minorHAnsi" w:hAnsiTheme="minorHAnsi" w:cstheme="minorHAnsi"/>
        </w:rPr>
      </w:pPr>
      <w:r>
        <w:rPr>
          <w:rFonts w:asciiTheme="minorHAnsi" w:hAnsiTheme="minorHAnsi" w:cstheme="minorHAnsi"/>
        </w:rPr>
        <w:t>2. No or probably not</w:t>
      </w:r>
    </w:p>
    <w:p w14:paraId="3DEA8775" w14:textId="77777777" w:rsidR="005419A8" w:rsidRPr="00B236AE" w:rsidRDefault="005419A8" w:rsidP="005419A8">
      <w:pPr>
        <w:ind w:left="720"/>
        <w:rPr>
          <w:rFonts w:asciiTheme="minorHAnsi" w:hAnsiTheme="minorHAnsi" w:cstheme="minorHAnsi"/>
        </w:rPr>
      </w:pPr>
      <w:r>
        <w:rPr>
          <w:rFonts w:asciiTheme="minorHAnsi" w:hAnsiTheme="minorHAnsi" w:cstheme="minorHAnsi"/>
        </w:rPr>
        <w:t>3. Not sure</w:t>
      </w:r>
    </w:p>
    <w:p w14:paraId="695B755C" w14:textId="77777777" w:rsidR="005419A8" w:rsidRDefault="005419A8" w:rsidP="005419A8">
      <w:pPr>
        <w:rPr>
          <w:rFonts w:asciiTheme="minorHAnsi" w:hAnsiTheme="minorHAnsi" w:cstheme="minorHAnsi"/>
        </w:rPr>
      </w:pPr>
    </w:p>
    <w:p w14:paraId="74B22CCD" w14:textId="77777777" w:rsidR="005419A8" w:rsidRDefault="005419A8" w:rsidP="005419A8">
      <w:pPr>
        <w:ind w:left="720" w:hanging="720"/>
        <w:rPr>
          <w:rFonts w:asciiTheme="minorHAnsi" w:hAnsiTheme="minorHAnsi" w:cstheme="minorHAnsi"/>
        </w:rPr>
      </w:pPr>
      <w:r>
        <w:rPr>
          <w:rFonts w:asciiTheme="minorHAnsi" w:hAnsiTheme="minorHAnsi" w:cstheme="minorHAnsi"/>
        </w:rPr>
        <w:t>Q11.</w:t>
      </w:r>
      <w:r>
        <w:rPr>
          <w:rFonts w:asciiTheme="minorHAnsi" w:hAnsiTheme="minorHAnsi" w:cstheme="minorHAnsi"/>
        </w:rPr>
        <w:tab/>
        <w:t>We know that it can be difficult to tell sometimes, but as best you can tell, would you say your primary cooling system:</w:t>
      </w:r>
    </w:p>
    <w:p w14:paraId="726DA144" w14:textId="77777777" w:rsidR="005419A8" w:rsidRDefault="005419A8" w:rsidP="005419A8">
      <w:pPr>
        <w:ind w:left="1440" w:hanging="720"/>
        <w:rPr>
          <w:rFonts w:asciiTheme="minorHAnsi" w:hAnsiTheme="minorHAnsi" w:cstheme="minorHAnsi"/>
        </w:rPr>
      </w:pPr>
      <w:bookmarkStart w:id="162" w:name="_Hlk506356875"/>
      <w:r>
        <w:rPr>
          <w:rFonts w:asciiTheme="minorHAnsi" w:hAnsiTheme="minorHAnsi" w:cstheme="minorHAnsi"/>
        </w:rPr>
        <w:t>1. Is on its “last legs” and will likely need to be replaced within the next couple of years</w:t>
      </w:r>
    </w:p>
    <w:p w14:paraId="72D0A403" w14:textId="77777777" w:rsidR="005419A8" w:rsidRDefault="005419A8" w:rsidP="005419A8">
      <w:pPr>
        <w:ind w:left="1440" w:hanging="720"/>
        <w:rPr>
          <w:rFonts w:asciiTheme="minorHAnsi" w:hAnsiTheme="minorHAnsi" w:cstheme="minorHAnsi"/>
        </w:rPr>
      </w:pPr>
      <w:r>
        <w:rPr>
          <w:rFonts w:asciiTheme="minorHAnsi" w:hAnsiTheme="minorHAnsi" w:cstheme="minorHAnsi"/>
        </w:rPr>
        <w:t>2. Will probably last at least several more years, but will probably need to be replaced within the next 5 years</w:t>
      </w:r>
    </w:p>
    <w:p w14:paraId="49310019" w14:textId="77777777" w:rsidR="005419A8" w:rsidRPr="00A467DB" w:rsidRDefault="005419A8" w:rsidP="005419A8">
      <w:pPr>
        <w:ind w:left="1440" w:hanging="720"/>
        <w:rPr>
          <w:rFonts w:asciiTheme="minorHAnsi" w:hAnsiTheme="minorHAnsi" w:cstheme="minorHAnsi"/>
        </w:rPr>
      </w:pPr>
      <w:r>
        <w:rPr>
          <w:rFonts w:asciiTheme="minorHAnsi" w:hAnsiTheme="minorHAnsi" w:cstheme="minorHAnsi"/>
        </w:rPr>
        <w:t>3. Should last for at least another five years.</w:t>
      </w:r>
    </w:p>
    <w:bookmarkEnd w:id="162"/>
    <w:p w14:paraId="77DDA668" w14:textId="77777777" w:rsidR="005419A8" w:rsidRPr="00481E75" w:rsidRDefault="005419A8" w:rsidP="005419A8">
      <w:pPr>
        <w:rPr>
          <w:rFonts w:asciiTheme="minorHAnsi" w:hAnsiTheme="minorHAnsi" w:cstheme="minorHAnsi"/>
          <w:b/>
        </w:rPr>
      </w:pPr>
    </w:p>
    <w:p w14:paraId="0D45D022" w14:textId="77777777" w:rsidR="005419A8" w:rsidRPr="00481E75" w:rsidRDefault="005419A8" w:rsidP="005419A8">
      <w:pPr>
        <w:rPr>
          <w:rFonts w:asciiTheme="minorHAnsi" w:hAnsiTheme="minorHAnsi" w:cstheme="minorHAnsi"/>
          <w:b/>
        </w:rPr>
      </w:pPr>
      <w:r w:rsidRPr="00481E75">
        <w:rPr>
          <w:rFonts w:asciiTheme="minorHAnsi" w:hAnsiTheme="minorHAnsi" w:cstheme="minorHAnsi"/>
          <w:b/>
        </w:rPr>
        <w:t>[IF Q11=1 OR 2, CONTINUE, OTHERWISE SKIP TO Q1</w:t>
      </w:r>
      <w:r>
        <w:rPr>
          <w:rFonts w:asciiTheme="minorHAnsi" w:hAnsiTheme="minorHAnsi" w:cstheme="minorHAnsi"/>
          <w:b/>
        </w:rPr>
        <w:t>4</w:t>
      </w:r>
      <w:r w:rsidRPr="00481E75">
        <w:rPr>
          <w:rFonts w:asciiTheme="minorHAnsi" w:hAnsiTheme="minorHAnsi" w:cstheme="minorHAnsi"/>
          <w:b/>
        </w:rPr>
        <w:t>]</w:t>
      </w:r>
    </w:p>
    <w:p w14:paraId="4A4E4EA4" w14:textId="77777777" w:rsidR="005419A8" w:rsidRDefault="005419A8" w:rsidP="005419A8">
      <w:pPr>
        <w:ind w:left="720" w:hanging="720"/>
        <w:rPr>
          <w:rFonts w:asciiTheme="minorHAnsi" w:hAnsiTheme="minorHAnsi" w:cstheme="minorHAnsi"/>
        </w:rPr>
      </w:pPr>
      <w:bookmarkStart w:id="163" w:name="_Hlk505321887"/>
      <w:r>
        <w:rPr>
          <w:rFonts w:asciiTheme="minorHAnsi" w:hAnsiTheme="minorHAnsi" w:cstheme="minorHAnsi"/>
        </w:rPr>
        <w:t>Q12.</w:t>
      </w:r>
      <w:r>
        <w:rPr>
          <w:rFonts w:asciiTheme="minorHAnsi" w:hAnsiTheme="minorHAnsi" w:cstheme="minorHAnsi"/>
        </w:rPr>
        <w:tab/>
        <w:t xml:space="preserve">Given that your primary cooling system will likely need to be replaced within the next </w:t>
      </w:r>
      <w:r w:rsidRPr="00481E75">
        <w:rPr>
          <w:rFonts w:asciiTheme="minorHAnsi" w:hAnsiTheme="minorHAnsi" w:cstheme="minorHAnsi"/>
          <w:b/>
        </w:rPr>
        <w:t xml:space="preserve">[PROGRAMMER: </w:t>
      </w:r>
      <w:r w:rsidRPr="00690809">
        <w:rPr>
          <w:rFonts w:asciiTheme="minorHAnsi" w:hAnsiTheme="minorHAnsi" w:cstheme="minorHAnsi"/>
        </w:rPr>
        <w:t>“few years”</w:t>
      </w:r>
      <w:r w:rsidRPr="00481E75">
        <w:rPr>
          <w:rFonts w:asciiTheme="minorHAnsi" w:hAnsiTheme="minorHAnsi" w:cstheme="minorHAnsi"/>
          <w:b/>
        </w:rPr>
        <w:t xml:space="preserve"> IF Q1</w:t>
      </w:r>
      <w:r>
        <w:rPr>
          <w:rFonts w:asciiTheme="minorHAnsi" w:hAnsiTheme="minorHAnsi" w:cstheme="minorHAnsi"/>
          <w:b/>
        </w:rPr>
        <w:t>1</w:t>
      </w:r>
      <w:r w:rsidRPr="00481E75">
        <w:rPr>
          <w:rFonts w:asciiTheme="minorHAnsi" w:hAnsiTheme="minorHAnsi" w:cstheme="minorHAnsi"/>
          <w:b/>
        </w:rPr>
        <w:t xml:space="preserve">=1, OR </w:t>
      </w:r>
      <w:r w:rsidRPr="00690809">
        <w:rPr>
          <w:rFonts w:asciiTheme="minorHAnsi" w:hAnsiTheme="minorHAnsi" w:cstheme="minorHAnsi"/>
        </w:rPr>
        <w:t>“5 years or so”</w:t>
      </w:r>
      <w:r w:rsidRPr="00481E75">
        <w:rPr>
          <w:rFonts w:asciiTheme="minorHAnsi" w:hAnsiTheme="minorHAnsi" w:cstheme="minorHAnsi"/>
          <w:b/>
        </w:rPr>
        <w:t xml:space="preserve"> IF Q1</w:t>
      </w:r>
      <w:r>
        <w:rPr>
          <w:rFonts w:asciiTheme="minorHAnsi" w:hAnsiTheme="minorHAnsi" w:cstheme="minorHAnsi"/>
          <w:b/>
        </w:rPr>
        <w:t>1</w:t>
      </w:r>
      <w:r w:rsidRPr="00481E75">
        <w:rPr>
          <w:rFonts w:asciiTheme="minorHAnsi" w:hAnsiTheme="minorHAnsi" w:cstheme="minorHAnsi"/>
          <w:b/>
        </w:rPr>
        <w:t>=2]</w:t>
      </w:r>
      <w:r>
        <w:rPr>
          <w:rFonts w:asciiTheme="minorHAnsi" w:hAnsiTheme="minorHAnsi" w:cstheme="minorHAnsi"/>
        </w:rPr>
        <w:t>, does your organization have a plan in place for that replacement?</w:t>
      </w:r>
    </w:p>
    <w:p w14:paraId="392BBC73" w14:textId="77777777" w:rsidR="005419A8" w:rsidRDefault="005419A8" w:rsidP="005419A8">
      <w:pPr>
        <w:ind w:left="1008" w:hanging="288"/>
        <w:rPr>
          <w:rFonts w:asciiTheme="minorHAnsi" w:hAnsiTheme="minorHAnsi" w:cstheme="minorHAnsi"/>
        </w:rPr>
      </w:pPr>
      <w:r>
        <w:rPr>
          <w:rFonts w:asciiTheme="minorHAnsi" w:hAnsiTheme="minorHAnsi" w:cstheme="minorHAnsi"/>
        </w:rPr>
        <w:t xml:space="preserve">1. Yes, we have a </w:t>
      </w:r>
      <w:proofErr w:type="gramStart"/>
      <w:r>
        <w:rPr>
          <w:rFonts w:asciiTheme="minorHAnsi" w:hAnsiTheme="minorHAnsi" w:cstheme="minorHAnsi"/>
        </w:rPr>
        <w:t>pretty clear</w:t>
      </w:r>
      <w:proofErr w:type="gramEnd"/>
      <w:r>
        <w:rPr>
          <w:rFonts w:asciiTheme="minorHAnsi" w:hAnsiTheme="minorHAnsi" w:cstheme="minorHAnsi"/>
        </w:rPr>
        <w:t xml:space="preserve"> plan for the kind of system we will replace it with and for the level of efficiency we will be seeking</w:t>
      </w:r>
    </w:p>
    <w:p w14:paraId="5DE95D92" w14:textId="77777777" w:rsidR="005419A8" w:rsidRDefault="005419A8" w:rsidP="005419A8">
      <w:pPr>
        <w:ind w:left="1440" w:hanging="720"/>
        <w:rPr>
          <w:rFonts w:asciiTheme="minorHAnsi" w:hAnsiTheme="minorHAnsi" w:cstheme="minorHAnsi"/>
        </w:rPr>
      </w:pPr>
      <w:r>
        <w:rPr>
          <w:rFonts w:asciiTheme="minorHAnsi" w:hAnsiTheme="minorHAnsi" w:cstheme="minorHAnsi"/>
        </w:rPr>
        <w:t>2. Yes, we have a basic idea of what we are likely to do, but no details are in place yet</w:t>
      </w:r>
    </w:p>
    <w:p w14:paraId="5CB7830D" w14:textId="77777777" w:rsidR="005419A8" w:rsidRDefault="005419A8" w:rsidP="005419A8">
      <w:pPr>
        <w:ind w:left="1440" w:hanging="720"/>
        <w:rPr>
          <w:rFonts w:asciiTheme="minorHAnsi" w:hAnsiTheme="minorHAnsi" w:cstheme="minorHAnsi"/>
        </w:rPr>
      </w:pPr>
      <w:r>
        <w:rPr>
          <w:rFonts w:asciiTheme="minorHAnsi" w:hAnsiTheme="minorHAnsi" w:cstheme="minorHAnsi"/>
        </w:rPr>
        <w:t>3. No, we don’t really have a plan yet</w:t>
      </w:r>
    </w:p>
    <w:bookmarkEnd w:id="163"/>
    <w:p w14:paraId="072B81D6" w14:textId="77777777" w:rsidR="005419A8" w:rsidRDefault="005419A8" w:rsidP="005419A8">
      <w:pPr>
        <w:rPr>
          <w:rFonts w:asciiTheme="minorHAnsi" w:hAnsiTheme="minorHAnsi" w:cstheme="minorHAnsi"/>
        </w:rPr>
      </w:pPr>
    </w:p>
    <w:p w14:paraId="2B20A8BD" w14:textId="77777777" w:rsidR="005419A8" w:rsidRPr="00481E75" w:rsidRDefault="005419A8" w:rsidP="005419A8">
      <w:pPr>
        <w:rPr>
          <w:rFonts w:asciiTheme="minorHAnsi" w:hAnsiTheme="minorHAnsi" w:cstheme="minorHAnsi"/>
          <w:b/>
        </w:rPr>
      </w:pPr>
      <w:r w:rsidRPr="00481E75">
        <w:rPr>
          <w:rFonts w:asciiTheme="minorHAnsi" w:hAnsiTheme="minorHAnsi" w:cstheme="minorHAnsi"/>
          <w:b/>
        </w:rPr>
        <w:t>[IF Q12=1 OR 2, CONTINUE, OTHERWISE SKIP TO Q14]</w:t>
      </w:r>
    </w:p>
    <w:p w14:paraId="1EF624C4" w14:textId="77777777" w:rsidR="005419A8" w:rsidRDefault="005419A8" w:rsidP="005419A8">
      <w:pPr>
        <w:rPr>
          <w:rFonts w:asciiTheme="minorHAnsi" w:hAnsiTheme="minorHAnsi" w:cstheme="minorHAnsi"/>
        </w:rPr>
      </w:pPr>
      <w:r>
        <w:rPr>
          <w:rFonts w:asciiTheme="minorHAnsi" w:hAnsiTheme="minorHAnsi" w:cstheme="minorHAnsi"/>
        </w:rPr>
        <w:t>Q13.</w:t>
      </w:r>
      <w:r>
        <w:rPr>
          <w:rFonts w:asciiTheme="minorHAnsi" w:hAnsiTheme="minorHAnsi" w:cstheme="minorHAnsi"/>
        </w:rPr>
        <w:tab/>
        <w:t>Are you currently thinking that you will replace your system with?</w:t>
      </w:r>
    </w:p>
    <w:p w14:paraId="63ED3F54" w14:textId="77777777" w:rsidR="005419A8" w:rsidRDefault="005419A8" w:rsidP="005419A8">
      <w:pPr>
        <w:ind w:left="1440" w:hanging="720"/>
        <w:rPr>
          <w:rFonts w:asciiTheme="minorHAnsi" w:hAnsiTheme="minorHAnsi" w:cstheme="minorHAnsi"/>
        </w:rPr>
      </w:pPr>
      <w:r>
        <w:rPr>
          <w:rFonts w:asciiTheme="minorHAnsi" w:hAnsiTheme="minorHAnsi" w:cstheme="minorHAnsi"/>
        </w:rPr>
        <w:t>1. The highest-efficiency system we can find</w:t>
      </w:r>
    </w:p>
    <w:p w14:paraId="1FA36856" w14:textId="77777777" w:rsidR="005419A8" w:rsidRDefault="005419A8" w:rsidP="005419A8">
      <w:pPr>
        <w:ind w:left="1440" w:hanging="720"/>
        <w:rPr>
          <w:rFonts w:asciiTheme="minorHAnsi" w:hAnsiTheme="minorHAnsi" w:cstheme="minorHAnsi"/>
        </w:rPr>
      </w:pPr>
      <w:r>
        <w:rPr>
          <w:rFonts w:asciiTheme="minorHAnsi" w:hAnsiTheme="minorHAnsi" w:cstheme="minorHAnsi"/>
        </w:rPr>
        <w:t>2. A higher-than-standard-efficiency system, but not the highest possible efficiency system</w:t>
      </w:r>
    </w:p>
    <w:p w14:paraId="5AE67785" w14:textId="77777777" w:rsidR="005419A8" w:rsidRPr="00A467DB" w:rsidRDefault="005419A8" w:rsidP="005419A8">
      <w:pPr>
        <w:ind w:left="1440" w:hanging="720"/>
        <w:rPr>
          <w:rFonts w:asciiTheme="minorHAnsi" w:hAnsiTheme="minorHAnsi" w:cstheme="minorHAnsi"/>
        </w:rPr>
      </w:pPr>
      <w:r>
        <w:rPr>
          <w:rFonts w:asciiTheme="minorHAnsi" w:hAnsiTheme="minorHAnsi" w:cstheme="minorHAnsi"/>
        </w:rPr>
        <w:t>3. A standard-efficiency system</w:t>
      </w:r>
    </w:p>
    <w:p w14:paraId="5683FFB5" w14:textId="77777777" w:rsidR="005419A8" w:rsidRDefault="005419A8" w:rsidP="005419A8">
      <w:pPr>
        <w:rPr>
          <w:rFonts w:asciiTheme="minorHAnsi" w:hAnsiTheme="minorHAnsi" w:cstheme="minorHAnsi"/>
        </w:rPr>
      </w:pPr>
    </w:p>
    <w:p w14:paraId="20F5AD28" w14:textId="77777777" w:rsidR="005419A8" w:rsidRDefault="005419A8" w:rsidP="005419A8">
      <w:pPr>
        <w:ind w:left="720" w:hanging="720"/>
        <w:rPr>
          <w:rFonts w:asciiTheme="minorHAnsi" w:hAnsiTheme="minorHAnsi" w:cstheme="minorHAnsi"/>
        </w:rPr>
      </w:pPr>
      <w:r>
        <w:rPr>
          <w:rFonts w:asciiTheme="minorHAnsi" w:hAnsiTheme="minorHAnsi" w:cstheme="minorHAnsi"/>
        </w:rPr>
        <w:t>Q14.</w:t>
      </w:r>
      <w:r>
        <w:rPr>
          <w:rFonts w:asciiTheme="minorHAnsi" w:hAnsiTheme="minorHAnsi" w:cstheme="minorHAnsi"/>
        </w:rPr>
        <w:tab/>
        <w:t>Do you think that your organization will probably?</w:t>
      </w:r>
    </w:p>
    <w:p w14:paraId="0C008850" w14:textId="77777777" w:rsidR="005419A8" w:rsidRDefault="005419A8" w:rsidP="005419A8">
      <w:pPr>
        <w:ind w:left="1008" w:hanging="288"/>
        <w:rPr>
          <w:rFonts w:asciiTheme="minorHAnsi" w:hAnsiTheme="minorHAnsi" w:cstheme="minorHAnsi"/>
        </w:rPr>
      </w:pPr>
      <w:r>
        <w:rPr>
          <w:rFonts w:asciiTheme="minorHAnsi" w:hAnsiTheme="minorHAnsi" w:cstheme="minorHAnsi"/>
        </w:rPr>
        <w:t>1. Wait until the system fails before replacing it</w:t>
      </w:r>
    </w:p>
    <w:p w14:paraId="0B7A220F" w14:textId="77777777" w:rsidR="005419A8" w:rsidRDefault="005419A8" w:rsidP="005419A8">
      <w:pPr>
        <w:ind w:left="1008" w:hanging="288"/>
        <w:rPr>
          <w:rFonts w:asciiTheme="minorHAnsi" w:hAnsiTheme="minorHAnsi" w:cstheme="minorHAnsi"/>
        </w:rPr>
      </w:pPr>
      <w:r>
        <w:rPr>
          <w:rFonts w:asciiTheme="minorHAnsi" w:hAnsiTheme="minorHAnsi" w:cstheme="minorHAnsi"/>
        </w:rPr>
        <w:t xml:space="preserve">2. </w:t>
      </w:r>
      <w:proofErr w:type="gramStart"/>
      <w:r>
        <w:rPr>
          <w:rFonts w:asciiTheme="minorHAnsi" w:hAnsiTheme="minorHAnsi" w:cstheme="minorHAnsi"/>
        </w:rPr>
        <w:t>Take action</w:t>
      </w:r>
      <w:proofErr w:type="gramEnd"/>
      <w:r>
        <w:rPr>
          <w:rFonts w:asciiTheme="minorHAnsi" w:hAnsiTheme="minorHAnsi" w:cstheme="minorHAnsi"/>
        </w:rPr>
        <w:t xml:space="preserve"> only when system failure is imminent</w:t>
      </w:r>
    </w:p>
    <w:p w14:paraId="67794761" w14:textId="77777777" w:rsidR="005419A8" w:rsidRDefault="005419A8" w:rsidP="005419A8">
      <w:pPr>
        <w:ind w:left="1008" w:hanging="288"/>
        <w:rPr>
          <w:rFonts w:asciiTheme="minorHAnsi" w:hAnsiTheme="minorHAnsi" w:cstheme="minorHAnsi"/>
        </w:rPr>
      </w:pPr>
      <w:r>
        <w:rPr>
          <w:rFonts w:asciiTheme="minorHAnsi" w:hAnsiTheme="minorHAnsi" w:cstheme="minorHAnsi"/>
        </w:rPr>
        <w:t xml:space="preserve">3. </w:t>
      </w:r>
      <w:proofErr w:type="gramStart"/>
      <w:r>
        <w:rPr>
          <w:rFonts w:asciiTheme="minorHAnsi" w:hAnsiTheme="minorHAnsi" w:cstheme="minorHAnsi"/>
        </w:rPr>
        <w:t>Take action</w:t>
      </w:r>
      <w:proofErr w:type="gramEnd"/>
      <w:r>
        <w:rPr>
          <w:rFonts w:asciiTheme="minorHAnsi" w:hAnsiTheme="minorHAnsi" w:cstheme="minorHAnsi"/>
        </w:rPr>
        <w:t xml:space="preserve"> to replace the system as soon as it becomes clear that failure is likely within the next few years</w:t>
      </w:r>
    </w:p>
    <w:p w14:paraId="32B43B57" w14:textId="77777777" w:rsidR="005419A8" w:rsidRDefault="005419A8" w:rsidP="005419A8">
      <w:pPr>
        <w:ind w:left="1008" w:hanging="288"/>
        <w:rPr>
          <w:rFonts w:asciiTheme="minorHAnsi" w:hAnsiTheme="minorHAnsi" w:cstheme="minorHAnsi"/>
        </w:rPr>
      </w:pPr>
      <w:r>
        <w:rPr>
          <w:rFonts w:asciiTheme="minorHAnsi" w:hAnsiTheme="minorHAnsi" w:cstheme="minorHAnsi"/>
        </w:rPr>
        <w:t xml:space="preserve">4. Have an assessment done by an expert to assess the condition and expected remaining life of the system </w:t>
      </w:r>
    </w:p>
    <w:p w14:paraId="4755500C" w14:textId="77777777" w:rsidR="005419A8" w:rsidRDefault="005419A8" w:rsidP="005419A8">
      <w:pPr>
        <w:rPr>
          <w:rFonts w:asciiTheme="minorHAnsi" w:hAnsiTheme="minorHAnsi" w:cstheme="minorHAnsi"/>
        </w:rPr>
      </w:pPr>
    </w:p>
    <w:p w14:paraId="2EECB53A" w14:textId="77777777" w:rsidR="005419A8" w:rsidRDefault="005419A8" w:rsidP="005419A8">
      <w:pPr>
        <w:ind w:left="720" w:hanging="720"/>
        <w:rPr>
          <w:rFonts w:asciiTheme="minorHAnsi" w:hAnsiTheme="minorHAnsi" w:cstheme="minorHAnsi"/>
        </w:rPr>
      </w:pPr>
      <w:r>
        <w:rPr>
          <w:rFonts w:asciiTheme="minorHAnsi" w:hAnsiTheme="minorHAnsi" w:cstheme="minorHAnsi"/>
        </w:rPr>
        <w:t>Q15.</w:t>
      </w:r>
      <w:r>
        <w:rPr>
          <w:rFonts w:asciiTheme="minorHAnsi" w:hAnsiTheme="minorHAnsi" w:cstheme="minorHAnsi"/>
        </w:rPr>
        <w:tab/>
        <w:t>Do you have a working relationship with a person or a company to whom your organization would turn for advice on selecting a new cooling system?</w:t>
      </w:r>
    </w:p>
    <w:p w14:paraId="49F135E1" w14:textId="77777777" w:rsidR="005419A8" w:rsidRDefault="005419A8" w:rsidP="005419A8">
      <w:pPr>
        <w:ind w:left="720"/>
        <w:rPr>
          <w:rFonts w:asciiTheme="minorHAnsi" w:hAnsiTheme="minorHAnsi" w:cstheme="minorHAnsi"/>
        </w:rPr>
      </w:pPr>
      <w:r>
        <w:rPr>
          <w:rFonts w:asciiTheme="minorHAnsi" w:hAnsiTheme="minorHAnsi" w:cstheme="minorHAnsi"/>
        </w:rPr>
        <w:t>1. Yes</w:t>
      </w:r>
    </w:p>
    <w:p w14:paraId="45ACE157" w14:textId="77777777" w:rsidR="005419A8" w:rsidRDefault="005419A8" w:rsidP="005419A8">
      <w:pPr>
        <w:ind w:left="720"/>
        <w:rPr>
          <w:rFonts w:asciiTheme="minorHAnsi" w:hAnsiTheme="minorHAnsi" w:cstheme="minorHAnsi"/>
        </w:rPr>
      </w:pPr>
      <w:r>
        <w:rPr>
          <w:rFonts w:asciiTheme="minorHAnsi" w:hAnsiTheme="minorHAnsi" w:cstheme="minorHAnsi"/>
        </w:rPr>
        <w:t>2. No</w:t>
      </w:r>
    </w:p>
    <w:p w14:paraId="144D8FF7" w14:textId="77777777" w:rsidR="005419A8" w:rsidRDefault="005419A8" w:rsidP="005419A8">
      <w:pPr>
        <w:ind w:left="720"/>
        <w:rPr>
          <w:rFonts w:asciiTheme="minorHAnsi" w:hAnsiTheme="minorHAnsi" w:cstheme="minorHAnsi"/>
        </w:rPr>
      </w:pPr>
      <w:r>
        <w:rPr>
          <w:rFonts w:asciiTheme="minorHAnsi" w:hAnsiTheme="minorHAnsi" w:cstheme="minorHAnsi"/>
        </w:rPr>
        <w:t>3. No, but we have knowledgeable technical resources we can access inside our organization</w:t>
      </w:r>
    </w:p>
    <w:p w14:paraId="7E98A389" w14:textId="77777777" w:rsidR="005419A8" w:rsidRDefault="005419A8" w:rsidP="005419A8">
      <w:pPr>
        <w:rPr>
          <w:rFonts w:asciiTheme="minorHAnsi" w:hAnsiTheme="minorHAnsi" w:cstheme="minorHAnsi"/>
          <w:b/>
        </w:rPr>
      </w:pPr>
    </w:p>
    <w:p w14:paraId="40C6B070" w14:textId="77777777" w:rsidR="005419A8" w:rsidRDefault="005419A8" w:rsidP="005419A8">
      <w:pPr>
        <w:rPr>
          <w:rFonts w:asciiTheme="minorHAnsi" w:hAnsiTheme="minorHAnsi" w:cstheme="minorHAnsi"/>
          <w:b/>
        </w:rPr>
      </w:pPr>
      <w:r w:rsidRPr="00481E75">
        <w:rPr>
          <w:rFonts w:asciiTheme="minorHAnsi" w:hAnsiTheme="minorHAnsi" w:cstheme="minorHAnsi"/>
          <w:b/>
        </w:rPr>
        <w:t>[IF Q1</w:t>
      </w:r>
      <w:r>
        <w:rPr>
          <w:rFonts w:asciiTheme="minorHAnsi" w:hAnsiTheme="minorHAnsi" w:cstheme="minorHAnsi"/>
          <w:b/>
        </w:rPr>
        <w:t>5</w:t>
      </w:r>
      <w:r w:rsidRPr="00481E75">
        <w:rPr>
          <w:rFonts w:asciiTheme="minorHAnsi" w:hAnsiTheme="minorHAnsi" w:cstheme="minorHAnsi"/>
          <w:b/>
        </w:rPr>
        <w:t xml:space="preserve">=1 OR </w:t>
      </w:r>
      <w:r>
        <w:rPr>
          <w:rFonts w:asciiTheme="minorHAnsi" w:hAnsiTheme="minorHAnsi" w:cstheme="minorHAnsi"/>
          <w:b/>
        </w:rPr>
        <w:t>3</w:t>
      </w:r>
      <w:r w:rsidRPr="00481E75">
        <w:rPr>
          <w:rFonts w:asciiTheme="minorHAnsi" w:hAnsiTheme="minorHAnsi" w:cstheme="minorHAnsi"/>
          <w:b/>
        </w:rPr>
        <w:t>, CONTINUE, OTHERWISE SKIP TO Q1</w:t>
      </w:r>
      <w:r>
        <w:rPr>
          <w:rFonts w:asciiTheme="minorHAnsi" w:hAnsiTheme="minorHAnsi" w:cstheme="minorHAnsi"/>
          <w:b/>
        </w:rPr>
        <w:t>6</w:t>
      </w:r>
      <w:r w:rsidRPr="00481E75">
        <w:rPr>
          <w:rFonts w:asciiTheme="minorHAnsi" w:hAnsiTheme="minorHAnsi" w:cstheme="minorHAnsi"/>
          <w:b/>
        </w:rPr>
        <w:t>]</w:t>
      </w:r>
    </w:p>
    <w:p w14:paraId="216B814C" w14:textId="77777777" w:rsidR="005419A8" w:rsidRDefault="005419A8" w:rsidP="005419A8">
      <w:pPr>
        <w:ind w:left="720" w:hanging="720"/>
        <w:rPr>
          <w:rFonts w:asciiTheme="minorHAnsi" w:hAnsiTheme="minorHAnsi" w:cstheme="minorHAnsi"/>
        </w:rPr>
      </w:pPr>
      <w:r w:rsidRPr="007801A2">
        <w:rPr>
          <w:rFonts w:asciiTheme="minorHAnsi" w:hAnsiTheme="minorHAnsi" w:cstheme="minorHAnsi"/>
        </w:rPr>
        <w:t>Q15a.</w:t>
      </w:r>
      <w:r>
        <w:rPr>
          <w:rFonts w:asciiTheme="minorHAnsi" w:hAnsiTheme="minorHAnsi" w:cstheme="minorHAnsi"/>
        </w:rPr>
        <w:tab/>
        <w:t>Which of the following statements best describes your estimate of how this person or company thinks about energy efficiency?</w:t>
      </w:r>
    </w:p>
    <w:p w14:paraId="344BF476" w14:textId="77777777" w:rsidR="005419A8" w:rsidRDefault="005419A8" w:rsidP="005419A8">
      <w:pPr>
        <w:ind w:left="720"/>
        <w:rPr>
          <w:rFonts w:asciiTheme="minorHAnsi" w:hAnsiTheme="minorHAnsi" w:cstheme="minorHAnsi"/>
        </w:rPr>
      </w:pPr>
      <w:r>
        <w:rPr>
          <w:rFonts w:asciiTheme="minorHAnsi" w:hAnsiTheme="minorHAnsi" w:cstheme="minorHAnsi"/>
        </w:rPr>
        <w:t>1. They would typically recommend the highest efficiency system that we could afford.</w:t>
      </w:r>
    </w:p>
    <w:p w14:paraId="60EE2104" w14:textId="77777777" w:rsidR="005419A8" w:rsidRDefault="005419A8" w:rsidP="005419A8">
      <w:pPr>
        <w:ind w:left="720"/>
        <w:rPr>
          <w:rFonts w:asciiTheme="minorHAnsi" w:hAnsiTheme="minorHAnsi" w:cstheme="minorHAnsi"/>
        </w:rPr>
      </w:pPr>
      <w:r>
        <w:rPr>
          <w:rFonts w:asciiTheme="minorHAnsi" w:hAnsiTheme="minorHAnsi" w:cstheme="minorHAnsi"/>
        </w:rPr>
        <w:t>2. They would typically recommend the “right” system for us; which may or may not be the most efficient one.</w:t>
      </w:r>
    </w:p>
    <w:p w14:paraId="2A75819A" w14:textId="77777777" w:rsidR="005419A8" w:rsidRDefault="005419A8" w:rsidP="005419A8">
      <w:pPr>
        <w:ind w:left="720"/>
        <w:rPr>
          <w:rFonts w:asciiTheme="minorHAnsi" w:hAnsiTheme="minorHAnsi" w:cstheme="minorHAnsi"/>
        </w:rPr>
      </w:pPr>
      <w:r>
        <w:rPr>
          <w:rFonts w:asciiTheme="minorHAnsi" w:hAnsiTheme="minorHAnsi" w:cstheme="minorHAnsi"/>
        </w:rPr>
        <w:t>3. They would typically focus on price over efficiency.</w:t>
      </w:r>
    </w:p>
    <w:p w14:paraId="78F9C10A" w14:textId="00FE825C" w:rsidR="005419A8" w:rsidRDefault="005419A8">
      <w:pPr>
        <w:rPr>
          <w:rFonts w:asciiTheme="minorHAnsi" w:hAnsiTheme="minorHAnsi" w:cstheme="minorHAnsi"/>
        </w:rPr>
      </w:pPr>
      <w:r>
        <w:rPr>
          <w:rFonts w:asciiTheme="minorHAnsi" w:hAnsiTheme="minorHAnsi" w:cstheme="minorHAnsi"/>
        </w:rPr>
        <w:br w:type="page"/>
      </w:r>
    </w:p>
    <w:p w14:paraId="3EDBABCF" w14:textId="77777777" w:rsidR="005419A8" w:rsidRPr="00A467DB" w:rsidRDefault="005419A8" w:rsidP="005419A8">
      <w:pPr>
        <w:rPr>
          <w:rFonts w:asciiTheme="minorHAnsi" w:hAnsiTheme="minorHAnsi" w:cstheme="minorHAnsi"/>
        </w:rPr>
      </w:pPr>
    </w:p>
    <w:p w14:paraId="206FA382" w14:textId="77777777" w:rsidR="005419A8" w:rsidRPr="00A467DB" w:rsidRDefault="005419A8" w:rsidP="005419A8">
      <w:pPr>
        <w:ind w:left="720" w:hanging="720"/>
        <w:rPr>
          <w:rFonts w:asciiTheme="minorHAnsi" w:hAnsiTheme="minorHAnsi" w:cstheme="minorHAnsi"/>
        </w:rPr>
      </w:pPr>
      <w:r>
        <w:rPr>
          <w:rFonts w:asciiTheme="minorHAnsi" w:hAnsiTheme="minorHAnsi" w:cstheme="minorHAnsi"/>
        </w:rPr>
        <w:t>Q16.</w:t>
      </w:r>
      <w:r>
        <w:rPr>
          <w:rFonts w:asciiTheme="minorHAnsi" w:hAnsiTheme="minorHAnsi" w:cstheme="minorHAnsi"/>
        </w:rPr>
        <w:tab/>
        <w:t>[</w:t>
      </w:r>
      <w:r w:rsidRPr="00610A74">
        <w:rPr>
          <w:rFonts w:asciiTheme="minorHAnsi" w:hAnsiTheme="minorHAnsi" w:cstheme="minorHAnsi"/>
          <w:b/>
        </w:rPr>
        <w:t>PROGRAMMER: SHOW IF Q15=1</w:t>
      </w:r>
      <w:r>
        <w:rPr>
          <w:rFonts w:asciiTheme="minorHAnsi" w:hAnsiTheme="minorHAnsi" w:cstheme="minorHAnsi"/>
          <w:b/>
        </w:rPr>
        <w:t xml:space="preserve"> OR 3</w:t>
      </w:r>
      <w:r>
        <w:rPr>
          <w:rFonts w:asciiTheme="minorHAnsi" w:hAnsiTheme="minorHAnsi" w:cstheme="minorHAnsi"/>
        </w:rPr>
        <w:t xml:space="preserve">: “Besides the person or company with whom you currently have a working relationship on cooling systems issues, is there anywhere else you would”] </w:t>
      </w:r>
      <w:r w:rsidRPr="00690809">
        <w:rPr>
          <w:rFonts w:asciiTheme="minorHAnsi" w:hAnsiTheme="minorHAnsi" w:cstheme="minorHAnsi"/>
          <w:b/>
        </w:rPr>
        <w:t xml:space="preserve">[PROGRAMMER: </w:t>
      </w:r>
      <w:r w:rsidRPr="00610A74">
        <w:rPr>
          <w:rFonts w:asciiTheme="minorHAnsi" w:hAnsiTheme="minorHAnsi" w:cstheme="minorHAnsi"/>
          <w:b/>
        </w:rPr>
        <w:t>SHOW IF Q15=2:</w:t>
      </w:r>
      <w:r>
        <w:rPr>
          <w:rFonts w:asciiTheme="minorHAnsi" w:hAnsiTheme="minorHAnsi" w:cstheme="minorHAnsi"/>
        </w:rPr>
        <w:t xml:space="preserve"> “Where your organization would”] turn for advice on selecting a new cooling system</w:t>
      </w:r>
      <w:r w:rsidRPr="00A467DB">
        <w:rPr>
          <w:rFonts w:asciiTheme="minorHAnsi" w:hAnsiTheme="minorHAnsi" w:cstheme="minorHAnsi"/>
        </w:rPr>
        <w:t>?</w:t>
      </w:r>
      <w:r>
        <w:rPr>
          <w:rFonts w:asciiTheme="minorHAnsi" w:hAnsiTheme="minorHAnsi" w:cstheme="minorHAnsi"/>
        </w:rPr>
        <w:t xml:space="preserve"> </w:t>
      </w:r>
      <w:r w:rsidRPr="00610A74">
        <w:rPr>
          <w:rFonts w:asciiTheme="minorHAnsi" w:hAnsiTheme="minorHAnsi" w:cstheme="minorHAnsi"/>
          <w:i/>
        </w:rPr>
        <w:t>(Please select all that apply.)</w:t>
      </w:r>
    </w:p>
    <w:p w14:paraId="75E063E7" w14:textId="77777777" w:rsidR="005419A8" w:rsidRPr="00CC67C9" w:rsidRDefault="005419A8" w:rsidP="005419A8">
      <w:pPr>
        <w:ind w:left="720"/>
        <w:rPr>
          <w:rFonts w:asciiTheme="minorHAnsi" w:hAnsiTheme="minorHAnsi" w:cstheme="minorHAnsi"/>
          <w:b/>
        </w:rPr>
      </w:pPr>
      <w:r w:rsidRPr="00CC67C9">
        <w:rPr>
          <w:rFonts w:asciiTheme="minorHAnsi" w:hAnsiTheme="minorHAnsi" w:cstheme="minorHAnsi"/>
          <w:b/>
        </w:rPr>
        <w:t>[PROGRAMMER: ROTATE RESPONSES EXCEPT FOR RESPONSE “6” SHOULD ALWAYS BE LAST AND RESPONSE “6” SHOULD BE EXCLUSIVE]</w:t>
      </w:r>
    </w:p>
    <w:p w14:paraId="3C657F2B" w14:textId="77777777" w:rsidR="005419A8" w:rsidRDefault="005419A8" w:rsidP="005419A8">
      <w:pPr>
        <w:ind w:left="720"/>
        <w:rPr>
          <w:rFonts w:asciiTheme="minorHAnsi" w:hAnsiTheme="minorHAnsi" w:cstheme="minorHAnsi"/>
        </w:rPr>
      </w:pPr>
      <w:r>
        <w:rPr>
          <w:rFonts w:asciiTheme="minorHAnsi" w:hAnsiTheme="minorHAnsi" w:cstheme="minorHAnsi"/>
        </w:rPr>
        <w:t>1. Our local electric utility</w:t>
      </w:r>
    </w:p>
    <w:p w14:paraId="1CCC5DFA" w14:textId="77777777" w:rsidR="005419A8" w:rsidRDefault="005419A8" w:rsidP="005419A8">
      <w:pPr>
        <w:ind w:left="720"/>
        <w:rPr>
          <w:rFonts w:asciiTheme="minorHAnsi" w:hAnsiTheme="minorHAnsi" w:cstheme="minorHAnsi"/>
        </w:rPr>
      </w:pPr>
      <w:r>
        <w:rPr>
          <w:rFonts w:asciiTheme="minorHAnsi" w:hAnsiTheme="minorHAnsi" w:cstheme="minorHAnsi"/>
        </w:rPr>
        <w:t>2. A heating / cooling system contractor</w:t>
      </w:r>
    </w:p>
    <w:p w14:paraId="673E12FD" w14:textId="77777777" w:rsidR="005419A8" w:rsidRDefault="005419A8" w:rsidP="005419A8">
      <w:pPr>
        <w:ind w:left="720"/>
        <w:rPr>
          <w:rFonts w:asciiTheme="minorHAnsi" w:hAnsiTheme="minorHAnsi" w:cstheme="minorHAnsi"/>
        </w:rPr>
      </w:pPr>
      <w:r>
        <w:rPr>
          <w:rFonts w:asciiTheme="minorHAnsi" w:hAnsiTheme="minorHAnsi" w:cstheme="minorHAnsi"/>
        </w:rPr>
        <w:t>3. A “big box” store</w:t>
      </w:r>
    </w:p>
    <w:p w14:paraId="536B6593" w14:textId="77777777" w:rsidR="005419A8" w:rsidRDefault="005419A8" w:rsidP="005419A8">
      <w:pPr>
        <w:ind w:left="720"/>
        <w:rPr>
          <w:rFonts w:asciiTheme="minorHAnsi" w:hAnsiTheme="minorHAnsi" w:cstheme="minorHAnsi"/>
        </w:rPr>
      </w:pPr>
      <w:r>
        <w:rPr>
          <w:rFonts w:asciiTheme="minorHAnsi" w:hAnsiTheme="minorHAnsi" w:cstheme="minorHAnsi"/>
        </w:rPr>
        <w:t>4. A heating / cooling equipment dealer or distributor</w:t>
      </w:r>
    </w:p>
    <w:p w14:paraId="5A24A74C" w14:textId="77777777" w:rsidR="005419A8" w:rsidRDefault="005419A8" w:rsidP="005419A8">
      <w:pPr>
        <w:ind w:left="720"/>
        <w:rPr>
          <w:rFonts w:asciiTheme="minorHAnsi" w:hAnsiTheme="minorHAnsi" w:cstheme="minorHAnsi"/>
        </w:rPr>
      </w:pPr>
      <w:r>
        <w:rPr>
          <w:rFonts w:asciiTheme="minorHAnsi" w:hAnsiTheme="minorHAnsi" w:cstheme="minorHAnsi"/>
        </w:rPr>
        <w:t>5. Some other person or organization (Please specify _____________)</w:t>
      </w:r>
    </w:p>
    <w:p w14:paraId="4B32E1DB" w14:textId="77777777" w:rsidR="005419A8" w:rsidRDefault="005419A8" w:rsidP="005419A8">
      <w:pPr>
        <w:ind w:left="720"/>
        <w:rPr>
          <w:rFonts w:asciiTheme="minorHAnsi" w:hAnsiTheme="minorHAnsi" w:cstheme="minorHAnsi"/>
        </w:rPr>
      </w:pPr>
      <w:r>
        <w:rPr>
          <w:rFonts w:asciiTheme="minorHAnsi" w:hAnsiTheme="minorHAnsi" w:cstheme="minorHAnsi"/>
        </w:rPr>
        <w:t>6. No one else; just ourselves</w:t>
      </w:r>
    </w:p>
    <w:p w14:paraId="7A0F60D4" w14:textId="77777777" w:rsidR="005419A8" w:rsidRPr="00A467DB" w:rsidRDefault="005419A8" w:rsidP="005419A8">
      <w:pPr>
        <w:rPr>
          <w:rFonts w:asciiTheme="minorHAnsi" w:hAnsiTheme="minorHAnsi" w:cstheme="minorHAnsi"/>
        </w:rPr>
      </w:pPr>
    </w:p>
    <w:p w14:paraId="3B028FCA" w14:textId="77777777" w:rsidR="005419A8" w:rsidRDefault="005419A8" w:rsidP="005419A8">
      <w:pPr>
        <w:rPr>
          <w:rFonts w:asciiTheme="minorHAnsi" w:hAnsiTheme="minorHAnsi" w:cstheme="minorHAnsi"/>
          <w:b/>
        </w:rPr>
      </w:pPr>
      <w:r>
        <w:rPr>
          <w:rFonts w:asciiTheme="minorHAnsi" w:hAnsiTheme="minorHAnsi" w:cstheme="minorHAnsi"/>
          <w:b/>
        </w:rPr>
        <w:t>[IF S10=1, CONTINUE, OTHERWISE, SKIP TO Q23]</w:t>
      </w:r>
    </w:p>
    <w:p w14:paraId="6C530C13" w14:textId="77777777" w:rsidR="005419A8" w:rsidRPr="00017216" w:rsidRDefault="005419A8" w:rsidP="005419A8">
      <w:pPr>
        <w:ind w:left="720" w:hanging="720"/>
        <w:rPr>
          <w:rFonts w:asciiTheme="minorHAnsi" w:hAnsiTheme="minorHAnsi" w:cstheme="minorHAnsi"/>
        </w:rPr>
      </w:pPr>
      <w:r w:rsidRPr="00017216">
        <w:rPr>
          <w:rFonts w:asciiTheme="minorHAnsi" w:hAnsiTheme="minorHAnsi" w:cstheme="minorHAnsi"/>
        </w:rPr>
        <w:t>Q</w:t>
      </w:r>
      <w:r>
        <w:rPr>
          <w:rFonts w:asciiTheme="minorHAnsi" w:hAnsiTheme="minorHAnsi" w:cstheme="minorHAnsi"/>
        </w:rPr>
        <w:t>17</w:t>
      </w:r>
      <w:r w:rsidRPr="00017216">
        <w:rPr>
          <w:rFonts w:asciiTheme="minorHAnsi" w:hAnsiTheme="minorHAnsi" w:cstheme="minorHAnsi"/>
        </w:rPr>
        <w:t>.</w:t>
      </w:r>
      <w:r w:rsidRPr="00017216">
        <w:rPr>
          <w:rFonts w:asciiTheme="minorHAnsi" w:hAnsiTheme="minorHAnsi" w:cstheme="minorHAnsi"/>
        </w:rPr>
        <w:tab/>
      </w:r>
      <w:r>
        <w:rPr>
          <w:rFonts w:asciiTheme="minorHAnsi" w:hAnsiTheme="minorHAnsi" w:cstheme="minorHAnsi"/>
        </w:rPr>
        <w:t xml:space="preserve">You said earlier that you use electricity to power one or more space heating systems. </w:t>
      </w:r>
      <w:r w:rsidRPr="00017216">
        <w:rPr>
          <w:rFonts w:asciiTheme="minorHAnsi" w:hAnsiTheme="minorHAnsi" w:cstheme="minorHAnsi"/>
        </w:rPr>
        <w:t>Approximately what percentage of the space your business occupies at this location is</w:t>
      </w:r>
      <w:r>
        <w:rPr>
          <w:rFonts w:asciiTheme="minorHAnsi" w:hAnsiTheme="minorHAnsi" w:cstheme="minorHAnsi"/>
        </w:rPr>
        <w:t xml:space="preserve"> heated by one of these systems?</w:t>
      </w:r>
    </w:p>
    <w:p w14:paraId="490330FC" w14:textId="77777777" w:rsidR="005419A8" w:rsidRDefault="005419A8" w:rsidP="005419A8">
      <w:pPr>
        <w:ind w:left="720"/>
        <w:rPr>
          <w:rFonts w:asciiTheme="minorHAnsi" w:hAnsiTheme="minorHAnsi" w:cstheme="minorHAnsi"/>
          <w:b/>
        </w:rPr>
      </w:pPr>
      <w:r w:rsidRPr="00F96F28">
        <w:rPr>
          <w:rFonts w:asciiTheme="minorHAnsi" w:hAnsiTheme="minorHAnsi" w:cstheme="minorHAnsi"/>
          <w:b/>
        </w:rPr>
        <w:t>[ENTER RESPONSE: 0-100%]</w:t>
      </w:r>
    </w:p>
    <w:p w14:paraId="1A7B0599" w14:textId="77777777" w:rsidR="005419A8" w:rsidRDefault="005419A8" w:rsidP="005419A8">
      <w:pPr>
        <w:rPr>
          <w:rFonts w:asciiTheme="minorHAnsi" w:hAnsiTheme="minorHAnsi" w:cstheme="minorHAnsi"/>
          <w:b/>
        </w:rPr>
      </w:pPr>
    </w:p>
    <w:p w14:paraId="7C926E15" w14:textId="77777777" w:rsidR="005419A8" w:rsidRPr="00017216" w:rsidRDefault="005419A8" w:rsidP="005419A8">
      <w:pPr>
        <w:keepNext/>
        <w:keepLines/>
        <w:ind w:left="720" w:hanging="720"/>
        <w:rPr>
          <w:rFonts w:asciiTheme="minorHAnsi" w:hAnsiTheme="minorHAnsi" w:cstheme="minorHAnsi"/>
        </w:rPr>
      </w:pPr>
      <w:r w:rsidRPr="00017216">
        <w:rPr>
          <w:rFonts w:asciiTheme="minorHAnsi" w:hAnsiTheme="minorHAnsi" w:cstheme="minorHAnsi"/>
        </w:rPr>
        <w:t>Q</w:t>
      </w:r>
      <w:r>
        <w:rPr>
          <w:rFonts w:asciiTheme="minorHAnsi" w:hAnsiTheme="minorHAnsi" w:cstheme="minorHAnsi"/>
        </w:rPr>
        <w:t>18</w:t>
      </w:r>
      <w:r w:rsidRPr="00017216">
        <w:rPr>
          <w:rFonts w:asciiTheme="minorHAnsi" w:hAnsiTheme="minorHAnsi" w:cstheme="minorHAnsi"/>
        </w:rPr>
        <w:t>.</w:t>
      </w:r>
      <w:r w:rsidRPr="00017216">
        <w:rPr>
          <w:rFonts w:asciiTheme="minorHAnsi" w:hAnsiTheme="minorHAnsi" w:cstheme="minorHAnsi"/>
        </w:rPr>
        <w:tab/>
        <w:t xml:space="preserve">What type of space heating system </w:t>
      </w:r>
      <w:r>
        <w:rPr>
          <w:rFonts w:asciiTheme="minorHAnsi" w:hAnsiTheme="minorHAnsi" w:cstheme="minorHAnsi"/>
        </w:rPr>
        <w:t>is used to heat the largest portion of your space</w:t>
      </w:r>
      <w:r w:rsidRPr="00017216">
        <w:rPr>
          <w:rFonts w:asciiTheme="minorHAnsi" w:hAnsiTheme="minorHAnsi" w:cstheme="minorHAnsi"/>
        </w:rPr>
        <w:t>?</w:t>
      </w:r>
    </w:p>
    <w:p w14:paraId="189621FA" w14:textId="77777777" w:rsidR="005419A8" w:rsidRDefault="005419A8" w:rsidP="005419A8">
      <w:pPr>
        <w:keepNext/>
        <w:keepLines/>
        <w:ind w:left="1440" w:hanging="720"/>
        <w:rPr>
          <w:rFonts w:asciiTheme="minorHAnsi" w:hAnsiTheme="minorHAnsi" w:cstheme="minorHAnsi"/>
        </w:rPr>
      </w:pPr>
      <w:r>
        <w:rPr>
          <w:rFonts w:asciiTheme="minorHAnsi" w:hAnsiTheme="minorHAnsi" w:cstheme="minorHAnsi"/>
        </w:rPr>
        <w:t xml:space="preserve">1. </w:t>
      </w:r>
      <w:r w:rsidRPr="002D7F14">
        <w:rPr>
          <w:rFonts w:asciiTheme="minorHAnsi" w:hAnsiTheme="minorHAnsi" w:cstheme="minorHAnsi"/>
        </w:rPr>
        <w:t>Electric boiler with hot water/steam radiators or baseboards in individual rooms</w:t>
      </w:r>
    </w:p>
    <w:p w14:paraId="52A24185" w14:textId="77777777" w:rsidR="005419A8" w:rsidRDefault="005419A8" w:rsidP="005419A8">
      <w:pPr>
        <w:keepNext/>
        <w:keepLines/>
        <w:ind w:left="1440" w:hanging="720"/>
        <w:rPr>
          <w:rFonts w:asciiTheme="minorHAnsi" w:hAnsiTheme="minorHAnsi" w:cstheme="minorHAnsi"/>
        </w:rPr>
      </w:pPr>
      <w:r>
        <w:rPr>
          <w:rFonts w:asciiTheme="minorHAnsi" w:hAnsiTheme="minorHAnsi" w:cstheme="minorHAnsi"/>
        </w:rPr>
        <w:t xml:space="preserve">2. </w:t>
      </w:r>
      <w:r w:rsidRPr="002D7F14">
        <w:rPr>
          <w:rFonts w:asciiTheme="minorHAnsi" w:hAnsiTheme="minorHAnsi" w:cstheme="minorHAnsi"/>
        </w:rPr>
        <w:t>Elec</w:t>
      </w:r>
      <w:r>
        <w:rPr>
          <w:rFonts w:asciiTheme="minorHAnsi" w:hAnsiTheme="minorHAnsi" w:cstheme="minorHAnsi"/>
        </w:rPr>
        <w:t>tric baseboard or electric coil</w:t>
      </w:r>
      <w:r w:rsidRPr="002D7F14">
        <w:rPr>
          <w:rFonts w:asciiTheme="minorHAnsi" w:hAnsiTheme="minorHAnsi" w:cstheme="minorHAnsi"/>
        </w:rPr>
        <w:t xml:space="preserve"> radiant heating (no supply ducts or water/steam pipes)</w:t>
      </w:r>
    </w:p>
    <w:p w14:paraId="35B87305" w14:textId="77777777" w:rsidR="005419A8" w:rsidRDefault="005419A8" w:rsidP="005419A8">
      <w:pPr>
        <w:keepNext/>
        <w:keepLines/>
        <w:ind w:left="1440" w:hanging="720"/>
        <w:rPr>
          <w:rFonts w:asciiTheme="minorHAnsi" w:hAnsiTheme="minorHAnsi" w:cstheme="minorHAnsi"/>
        </w:rPr>
      </w:pPr>
      <w:r>
        <w:rPr>
          <w:rFonts w:asciiTheme="minorHAnsi" w:hAnsiTheme="minorHAnsi" w:cstheme="minorHAnsi"/>
        </w:rPr>
        <w:t>3. Air-source or geothermal heat pump</w:t>
      </w:r>
    </w:p>
    <w:p w14:paraId="00214948" w14:textId="77777777" w:rsidR="005419A8" w:rsidRDefault="005419A8" w:rsidP="005419A8">
      <w:pPr>
        <w:keepNext/>
        <w:keepLines/>
        <w:ind w:left="1440" w:hanging="720"/>
        <w:rPr>
          <w:rFonts w:asciiTheme="minorHAnsi" w:hAnsiTheme="minorHAnsi" w:cstheme="minorHAnsi"/>
        </w:rPr>
      </w:pPr>
      <w:r>
        <w:rPr>
          <w:rFonts w:asciiTheme="minorHAnsi" w:hAnsiTheme="minorHAnsi" w:cstheme="minorHAnsi"/>
        </w:rPr>
        <w:t>4. Electric unit heater or wall furnace</w:t>
      </w:r>
    </w:p>
    <w:p w14:paraId="1805070E" w14:textId="77777777" w:rsidR="005419A8" w:rsidRDefault="005419A8" w:rsidP="005419A8">
      <w:pPr>
        <w:keepNext/>
        <w:keepLines/>
        <w:ind w:left="1440" w:hanging="720"/>
        <w:rPr>
          <w:rFonts w:asciiTheme="minorHAnsi" w:hAnsiTheme="minorHAnsi" w:cstheme="minorHAnsi"/>
        </w:rPr>
      </w:pPr>
      <w:r>
        <w:rPr>
          <w:rFonts w:asciiTheme="minorHAnsi" w:hAnsiTheme="minorHAnsi" w:cstheme="minorHAnsi"/>
        </w:rPr>
        <w:t>5. Something else (Please specify ____________________)</w:t>
      </w:r>
    </w:p>
    <w:p w14:paraId="13EC6AE6" w14:textId="77777777" w:rsidR="005419A8" w:rsidRDefault="005419A8" w:rsidP="005419A8">
      <w:pPr>
        <w:rPr>
          <w:rFonts w:asciiTheme="minorHAnsi" w:hAnsiTheme="minorHAnsi" w:cstheme="minorHAnsi"/>
          <w:b/>
        </w:rPr>
      </w:pPr>
    </w:p>
    <w:p w14:paraId="6FCDADFC" w14:textId="77777777" w:rsidR="005419A8" w:rsidRDefault="005419A8" w:rsidP="005419A8">
      <w:pPr>
        <w:ind w:left="720" w:hanging="720"/>
        <w:rPr>
          <w:rFonts w:asciiTheme="minorHAnsi" w:hAnsiTheme="minorHAnsi" w:cstheme="minorHAnsi"/>
          <w:b/>
        </w:rPr>
      </w:pPr>
      <w:r w:rsidRPr="00017216">
        <w:rPr>
          <w:rFonts w:asciiTheme="minorHAnsi" w:hAnsiTheme="minorHAnsi" w:cstheme="minorHAnsi"/>
        </w:rPr>
        <w:t>Q</w:t>
      </w:r>
      <w:r>
        <w:rPr>
          <w:rFonts w:asciiTheme="minorHAnsi" w:hAnsiTheme="minorHAnsi" w:cstheme="minorHAnsi"/>
        </w:rPr>
        <w:t>19</w:t>
      </w:r>
      <w:r w:rsidRPr="00017216">
        <w:rPr>
          <w:rFonts w:asciiTheme="minorHAnsi" w:hAnsiTheme="minorHAnsi" w:cstheme="minorHAnsi"/>
        </w:rPr>
        <w:t>.</w:t>
      </w:r>
      <w:r w:rsidRPr="00017216">
        <w:rPr>
          <w:rFonts w:asciiTheme="minorHAnsi" w:hAnsiTheme="minorHAnsi" w:cstheme="minorHAnsi"/>
        </w:rPr>
        <w:tab/>
        <w:t>A</w:t>
      </w:r>
      <w:r>
        <w:rPr>
          <w:rFonts w:asciiTheme="minorHAnsi" w:hAnsiTheme="minorHAnsi" w:cstheme="minorHAnsi"/>
        </w:rPr>
        <w:t>bout how old is your primary heating system? (</w:t>
      </w:r>
      <w:r w:rsidRPr="00A467DB">
        <w:rPr>
          <w:rFonts w:asciiTheme="minorHAnsi" w:hAnsiTheme="minorHAnsi" w:cstheme="minorHAnsi"/>
          <w:i/>
        </w:rPr>
        <w:t>Please provide your best estimate.</w:t>
      </w:r>
      <w:r>
        <w:rPr>
          <w:rFonts w:asciiTheme="minorHAnsi" w:hAnsiTheme="minorHAnsi" w:cstheme="minorHAnsi"/>
        </w:rPr>
        <w:t>)</w:t>
      </w:r>
    </w:p>
    <w:p w14:paraId="409883EE"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1. Before 1960</w:t>
      </w:r>
    </w:p>
    <w:p w14:paraId="360A165B"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2. 1960-1979</w:t>
      </w:r>
    </w:p>
    <w:p w14:paraId="3C08732E"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3. 1980-1999</w:t>
      </w:r>
    </w:p>
    <w:p w14:paraId="2B37888C"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4. 2000-2008</w:t>
      </w:r>
    </w:p>
    <w:p w14:paraId="0C7E3EBA"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5. 2009-2013</w:t>
      </w:r>
    </w:p>
    <w:p w14:paraId="62390D35" w14:textId="77777777" w:rsidR="005419A8" w:rsidRPr="006E35E5" w:rsidRDefault="005419A8" w:rsidP="005419A8">
      <w:pPr>
        <w:ind w:left="720"/>
        <w:rPr>
          <w:rFonts w:asciiTheme="minorHAnsi" w:hAnsiTheme="minorHAnsi" w:cstheme="minorHAnsi"/>
        </w:rPr>
      </w:pPr>
      <w:r w:rsidRPr="006E35E5">
        <w:rPr>
          <w:rFonts w:asciiTheme="minorHAnsi" w:hAnsiTheme="minorHAnsi" w:cstheme="minorHAnsi"/>
        </w:rPr>
        <w:t>6. 2014 to present</w:t>
      </w:r>
    </w:p>
    <w:p w14:paraId="41BC8777" w14:textId="77777777" w:rsidR="005419A8" w:rsidRPr="00A467DB" w:rsidRDefault="005419A8" w:rsidP="005419A8">
      <w:pPr>
        <w:rPr>
          <w:rFonts w:asciiTheme="minorHAnsi" w:hAnsiTheme="minorHAnsi" w:cstheme="minorHAnsi"/>
        </w:rPr>
      </w:pPr>
    </w:p>
    <w:p w14:paraId="78A5B891" w14:textId="77777777" w:rsidR="005419A8" w:rsidRDefault="005419A8" w:rsidP="005419A8">
      <w:pPr>
        <w:ind w:left="720" w:hanging="720"/>
        <w:rPr>
          <w:rFonts w:asciiTheme="minorHAnsi" w:hAnsiTheme="minorHAnsi" w:cstheme="minorHAnsi"/>
        </w:rPr>
      </w:pPr>
    </w:p>
    <w:p w14:paraId="08A698CD" w14:textId="77777777" w:rsidR="005419A8" w:rsidRDefault="005419A8" w:rsidP="005419A8">
      <w:pPr>
        <w:ind w:left="720" w:hanging="720"/>
        <w:rPr>
          <w:rFonts w:asciiTheme="minorHAnsi" w:hAnsiTheme="minorHAnsi" w:cstheme="minorHAnsi"/>
          <w:b/>
        </w:rPr>
      </w:pPr>
      <w:r w:rsidRPr="00017216">
        <w:rPr>
          <w:rFonts w:asciiTheme="minorHAnsi" w:hAnsiTheme="minorHAnsi" w:cstheme="minorHAnsi"/>
        </w:rPr>
        <w:t>Q</w:t>
      </w:r>
      <w:r>
        <w:rPr>
          <w:rFonts w:asciiTheme="minorHAnsi" w:hAnsiTheme="minorHAnsi" w:cstheme="minorHAnsi"/>
        </w:rPr>
        <w:t>20</w:t>
      </w:r>
      <w:r w:rsidRPr="00017216">
        <w:rPr>
          <w:rFonts w:asciiTheme="minorHAnsi" w:hAnsiTheme="minorHAnsi" w:cstheme="minorHAnsi"/>
        </w:rPr>
        <w:t>.</w:t>
      </w:r>
      <w:r w:rsidRPr="00017216">
        <w:rPr>
          <w:rFonts w:asciiTheme="minorHAnsi" w:hAnsiTheme="minorHAnsi" w:cstheme="minorHAnsi"/>
        </w:rPr>
        <w:tab/>
      </w:r>
      <w:r>
        <w:rPr>
          <w:rFonts w:asciiTheme="minorHAnsi" w:hAnsiTheme="minorHAnsi" w:cstheme="minorHAnsi"/>
        </w:rPr>
        <w:t>To the best of your recollection, is your primary heating system a higher-than-standard efficiency system?</w:t>
      </w:r>
    </w:p>
    <w:p w14:paraId="7A40A957" w14:textId="77777777" w:rsidR="005419A8" w:rsidRDefault="005419A8" w:rsidP="005419A8">
      <w:pPr>
        <w:ind w:left="720"/>
        <w:rPr>
          <w:rFonts w:asciiTheme="minorHAnsi" w:hAnsiTheme="minorHAnsi" w:cstheme="minorHAnsi"/>
        </w:rPr>
      </w:pPr>
      <w:r>
        <w:rPr>
          <w:rFonts w:asciiTheme="minorHAnsi" w:hAnsiTheme="minorHAnsi" w:cstheme="minorHAnsi"/>
        </w:rPr>
        <w:t>1. Yes</w:t>
      </w:r>
    </w:p>
    <w:p w14:paraId="1DAD69A4" w14:textId="77777777" w:rsidR="005419A8" w:rsidRDefault="005419A8" w:rsidP="005419A8">
      <w:pPr>
        <w:ind w:left="720"/>
        <w:rPr>
          <w:rFonts w:asciiTheme="minorHAnsi" w:hAnsiTheme="minorHAnsi" w:cstheme="minorHAnsi"/>
        </w:rPr>
      </w:pPr>
      <w:r>
        <w:rPr>
          <w:rFonts w:asciiTheme="minorHAnsi" w:hAnsiTheme="minorHAnsi" w:cstheme="minorHAnsi"/>
        </w:rPr>
        <w:t>2. No or probably not</w:t>
      </w:r>
    </w:p>
    <w:p w14:paraId="20BA75F2" w14:textId="77777777" w:rsidR="005419A8" w:rsidRPr="00B236AE" w:rsidRDefault="005419A8" w:rsidP="005419A8">
      <w:pPr>
        <w:ind w:left="720"/>
        <w:rPr>
          <w:rFonts w:asciiTheme="minorHAnsi" w:hAnsiTheme="minorHAnsi" w:cstheme="minorHAnsi"/>
        </w:rPr>
      </w:pPr>
      <w:r>
        <w:rPr>
          <w:rFonts w:asciiTheme="minorHAnsi" w:hAnsiTheme="minorHAnsi" w:cstheme="minorHAnsi"/>
        </w:rPr>
        <w:t>3. Not sure</w:t>
      </w:r>
    </w:p>
    <w:p w14:paraId="2C4B95B0" w14:textId="77777777" w:rsidR="005419A8" w:rsidRDefault="005419A8" w:rsidP="005419A8">
      <w:pPr>
        <w:rPr>
          <w:rFonts w:asciiTheme="minorHAnsi" w:hAnsiTheme="minorHAnsi" w:cstheme="minorHAnsi"/>
        </w:rPr>
      </w:pPr>
    </w:p>
    <w:p w14:paraId="6ABA536E" w14:textId="77777777" w:rsidR="005419A8" w:rsidRDefault="005419A8" w:rsidP="005419A8">
      <w:pPr>
        <w:ind w:left="720" w:hanging="720"/>
        <w:rPr>
          <w:rFonts w:asciiTheme="minorHAnsi" w:hAnsiTheme="minorHAnsi" w:cstheme="minorHAnsi"/>
        </w:rPr>
      </w:pPr>
      <w:r>
        <w:rPr>
          <w:rFonts w:asciiTheme="minorHAnsi" w:hAnsiTheme="minorHAnsi" w:cstheme="minorHAnsi"/>
        </w:rPr>
        <w:t>Q21.</w:t>
      </w:r>
      <w:r>
        <w:rPr>
          <w:rFonts w:asciiTheme="minorHAnsi" w:hAnsiTheme="minorHAnsi" w:cstheme="minorHAnsi"/>
        </w:rPr>
        <w:tab/>
        <w:t>We know that it can be difficult to determine sometimes, but as best you can tell, would you say that your primary heating system:</w:t>
      </w:r>
    </w:p>
    <w:p w14:paraId="091FA2A4" w14:textId="77777777" w:rsidR="005419A8" w:rsidRDefault="005419A8" w:rsidP="005419A8">
      <w:pPr>
        <w:ind w:left="1440" w:hanging="720"/>
        <w:rPr>
          <w:rFonts w:asciiTheme="minorHAnsi" w:hAnsiTheme="minorHAnsi" w:cstheme="minorHAnsi"/>
        </w:rPr>
      </w:pPr>
      <w:r>
        <w:rPr>
          <w:rFonts w:asciiTheme="minorHAnsi" w:hAnsiTheme="minorHAnsi" w:cstheme="minorHAnsi"/>
        </w:rPr>
        <w:t>1. Is on its “last legs” and will likely need to be replaced within the next couple of years</w:t>
      </w:r>
    </w:p>
    <w:p w14:paraId="1DAF34D6" w14:textId="77777777" w:rsidR="005419A8" w:rsidRDefault="005419A8" w:rsidP="005419A8">
      <w:pPr>
        <w:ind w:left="1440" w:hanging="720"/>
        <w:rPr>
          <w:rFonts w:asciiTheme="minorHAnsi" w:hAnsiTheme="minorHAnsi" w:cstheme="minorHAnsi"/>
        </w:rPr>
      </w:pPr>
      <w:r>
        <w:rPr>
          <w:rFonts w:asciiTheme="minorHAnsi" w:hAnsiTheme="minorHAnsi" w:cstheme="minorHAnsi"/>
        </w:rPr>
        <w:t>2. Will probably last at least several more years, but will probably need to be replaced within the next 5 years</w:t>
      </w:r>
    </w:p>
    <w:p w14:paraId="658AC59D" w14:textId="77777777" w:rsidR="005419A8" w:rsidRPr="00A467DB" w:rsidRDefault="005419A8" w:rsidP="005419A8">
      <w:pPr>
        <w:ind w:left="1440" w:hanging="720"/>
        <w:rPr>
          <w:rFonts w:asciiTheme="minorHAnsi" w:hAnsiTheme="minorHAnsi" w:cstheme="minorHAnsi"/>
        </w:rPr>
      </w:pPr>
      <w:r>
        <w:rPr>
          <w:rFonts w:asciiTheme="minorHAnsi" w:hAnsiTheme="minorHAnsi" w:cstheme="minorHAnsi"/>
        </w:rPr>
        <w:t>3. Should last for at least another five years.</w:t>
      </w:r>
    </w:p>
    <w:p w14:paraId="17CC0A01" w14:textId="77777777" w:rsidR="005419A8" w:rsidRPr="00481E75" w:rsidRDefault="005419A8" w:rsidP="005419A8">
      <w:pPr>
        <w:rPr>
          <w:rFonts w:asciiTheme="minorHAnsi" w:hAnsiTheme="minorHAnsi" w:cstheme="minorHAnsi"/>
          <w:b/>
        </w:rPr>
      </w:pPr>
    </w:p>
    <w:p w14:paraId="09A88668" w14:textId="77777777" w:rsidR="005419A8" w:rsidRPr="00481E75" w:rsidRDefault="005419A8" w:rsidP="005419A8">
      <w:pPr>
        <w:rPr>
          <w:rFonts w:asciiTheme="minorHAnsi" w:hAnsiTheme="minorHAnsi" w:cstheme="minorHAnsi"/>
          <w:b/>
        </w:rPr>
      </w:pPr>
      <w:r>
        <w:rPr>
          <w:rFonts w:asciiTheme="minorHAnsi" w:hAnsiTheme="minorHAnsi" w:cstheme="minorHAnsi"/>
          <w:b/>
        </w:rPr>
        <w:t>[IF Q2</w:t>
      </w:r>
      <w:r w:rsidRPr="00481E75">
        <w:rPr>
          <w:rFonts w:asciiTheme="minorHAnsi" w:hAnsiTheme="minorHAnsi" w:cstheme="minorHAnsi"/>
          <w:b/>
        </w:rPr>
        <w:t>1=1 OR 2, CONTINUE, OTHERWISE SKIP TO Q</w:t>
      </w:r>
      <w:r>
        <w:rPr>
          <w:rFonts w:asciiTheme="minorHAnsi" w:hAnsiTheme="minorHAnsi" w:cstheme="minorHAnsi"/>
          <w:b/>
        </w:rPr>
        <w:t>23</w:t>
      </w:r>
      <w:r w:rsidRPr="00481E75">
        <w:rPr>
          <w:rFonts w:asciiTheme="minorHAnsi" w:hAnsiTheme="minorHAnsi" w:cstheme="minorHAnsi"/>
          <w:b/>
        </w:rPr>
        <w:t>]</w:t>
      </w:r>
    </w:p>
    <w:p w14:paraId="2139068B" w14:textId="77777777" w:rsidR="005419A8" w:rsidRDefault="005419A8" w:rsidP="005419A8">
      <w:pPr>
        <w:ind w:left="720" w:hanging="720"/>
        <w:rPr>
          <w:rFonts w:asciiTheme="minorHAnsi" w:hAnsiTheme="minorHAnsi" w:cstheme="minorHAnsi"/>
        </w:rPr>
      </w:pPr>
      <w:r>
        <w:rPr>
          <w:rFonts w:asciiTheme="minorHAnsi" w:hAnsiTheme="minorHAnsi" w:cstheme="minorHAnsi"/>
        </w:rPr>
        <w:t>Q22.</w:t>
      </w:r>
      <w:r>
        <w:rPr>
          <w:rFonts w:asciiTheme="minorHAnsi" w:hAnsiTheme="minorHAnsi" w:cstheme="minorHAnsi"/>
        </w:rPr>
        <w:tab/>
        <w:t xml:space="preserve">Given that your primary heating system will likely need to be replaced within the next </w:t>
      </w:r>
      <w:r w:rsidRPr="00481E75">
        <w:rPr>
          <w:rFonts w:asciiTheme="minorHAnsi" w:hAnsiTheme="minorHAnsi" w:cstheme="minorHAnsi"/>
          <w:b/>
        </w:rPr>
        <w:t xml:space="preserve">[PROGRAMMER: </w:t>
      </w:r>
      <w:r w:rsidRPr="00690809">
        <w:rPr>
          <w:rFonts w:asciiTheme="minorHAnsi" w:hAnsiTheme="minorHAnsi" w:cstheme="minorHAnsi"/>
        </w:rPr>
        <w:t>“few years”</w:t>
      </w:r>
      <w:r>
        <w:rPr>
          <w:rFonts w:asciiTheme="minorHAnsi" w:hAnsiTheme="minorHAnsi" w:cstheme="minorHAnsi"/>
          <w:b/>
        </w:rPr>
        <w:t xml:space="preserve"> IF Q21</w:t>
      </w:r>
      <w:r w:rsidRPr="00481E75">
        <w:rPr>
          <w:rFonts w:asciiTheme="minorHAnsi" w:hAnsiTheme="minorHAnsi" w:cstheme="minorHAnsi"/>
          <w:b/>
        </w:rPr>
        <w:t xml:space="preserve">=1, OR </w:t>
      </w:r>
      <w:r w:rsidRPr="00690809">
        <w:rPr>
          <w:rFonts w:asciiTheme="minorHAnsi" w:hAnsiTheme="minorHAnsi" w:cstheme="minorHAnsi"/>
        </w:rPr>
        <w:t>“5 years or so”</w:t>
      </w:r>
      <w:r>
        <w:rPr>
          <w:rFonts w:asciiTheme="minorHAnsi" w:hAnsiTheme="minorHAnsi" w:cstheme="minorHAnsi"/>
          <w:b/>
        </w:rPr>
        <w:t xml:space="preserve"> IF Q21</w:t>
      </w:r>
      <w:r w:rsidRPr="00481E75">
        <w:rPr>
          <w:rFonts w:asciiTheme="minorHAnsi" w:hAnsiTheme="minorHAnsi" w:cstheme="minorHAnsi"/>
          <w:b/>
        </w:rPr>
        <w:t>=2]</w:t>
      </w:r>
      <w:r>
        <w:rPr>
          <w:rFonts w:asciiTheme="minorHAnsi" w:hAnsiTheme="minorHAnsi" w:cstheme="minorHAnsi"/>
        </w:rPr>
        <w:t>, does your organization have a plan in place for that replacement?</w:t>
      </w:r>
    </w:p>
    <w:p w14:paraId="23BCD645" w14:textId="77777777" w:rsidR="005419A8" w:rsidRDefault="005419A8" w:rsidP="005419A8">
      <w:pPr>
        <w:ind w:left="1008" w:hanging="288"/>
        <w:rPr>
          <w:rFonts w:asciiTheme="minorHAnsi" w:hAnsiTheme="minorHAnsi" w:cstheme="minorHAnsi"/>
        </w:rPr>
      </w:pPr>
      <w:r>
        <w:rPr>
          <w:rFonts w:asciiTheme="minorHAnsi" w:hAnsiTheme="minorHAnsi" w:cstheme="minorHAnsi"/>
        </w:rPr>
        <w:t xml:space="preserve">1. Yes, we have a </w:t>
      </w:r>
      <w:proofErr w:type="gramStart"/>
      <w:r>
        <w:rPr>
          <w:rFonts w:asciiTheme="minorHAnsi" w:hAnsiTheme="minorHAnsi" w:cstheme="minorHAnsi"/>
        </w:rPr>
        <w:t>pretty clear</w:t>
      </w:r>
      <w:proofErr w:type="gramEnd"/>
      <w:r>
        <w:rPr>
          <w:rFonts w:asciiTheme="minorHAnsi" w:hAnsiTheme="minorHAnsi" w:cstheme="minorHAnsi"/>
        </w:rPr>
        <w:t xml:space="preserve"> plan for the kind of system we will replace it with and for the level of efficiency we will be seeking</w:t>
      </w:r>
    </w:p>
    <w:p w14:paraId="1E74CB64" w14:textId="77777777" w:rsidR="005419A8" w:rsidRDefault="005419A8" w:rsidP="005419A8">
      <w:pPr>
        <w:ind w:left="1440" w:hanging="720"/>
        <w:rPr>
          <w:rFonts w:asciiTheme="minorHAnsi" w:hAnsiTheme="minorHAnsi" w:cstheme="minorHAnsi"/>
        </w:rPr>
      </w:pPr>
      <w:r>
        <w:rPr>
          <w:rFonts w:asciiTheme="minorHAnsi" w:hAnsiTheme="minorHAnsi" w:cstheme="minorHAnsi"/>
        </w:rPr>
        <w:t>2. Yes, we have a basic idea of what we are likely to do, but no details are in place yet</w:t>
      </w:r>
    </w:p>
    <w:p w14:paraId="01AB8942" w14:textId="77777777" w:rsidR="005419A8" w:rsidRDefault="005419A8" w:rsidP="005419A8">
      <w:pPr>
        <w:ind w:left="1440" w:hanging="720"/>
        <w:rPr>
          <w:rFonts w:asciiTheme="minorHAnsi" w:hAnsiTheme="minorHAnsi" w:cstheme="minorHAnsi"/>
        </w:rPr>
      </w:pPr>
      <w:r>
        <w:rPr>
          <w:rFonts w:asciiTheme="minorHAnsi" w:hAnsiTheme="minorHAnsi" w:cstheme="minorHAnsi"/>
        </w:rPr>
        <w:t>3. No, we don’t really have a plan yet</w:t>
      </w:r>
    </w:p>
    <w:p w14:paraId="595B0E46" w14:textId="733C1452" w:rsidR="005419A8" w:rsidRDefault="005419A8">
      <w:pPr>
        <w:rPr>
          <w:rFonts w:asciiTheme="minorHAnsi" w:hAnsiTheme="minorHAnsi" w:cstheme="minorHAnsi"/>
          <w:bCs/>
        </w:rPr>
      </w:pPr>
    </w:p>
    <w:p w14:paraId="7706A605" w14:textId="0AA43A3E" w:rsidR="005419A8" w:rsidRPr="00017216" w:rsidRDefault="005419A8" w:rsidP="005419A8">
      <w:pPr>
        <w:rPr>
          <w:rFonts w:asciiTheme="minorHAnsi" w:hAnsiTheme="minorHAnsi" w:cstheme="minorHAnsi"/>
          <w:bCs/>
        </w:rPr>
      </w:pPr>
      <w:r>
        <w:rPr>
          <w:rFonts w:asciiTheme="minorHAnsi" w:hAnsiTheme="minorHAnsi" w:cstheme="minorHAnsi"/>
          <w:bCs/>
        </w:rPr>
        <w:t>Now we would l</w:t>
      </w:r>
      <w:r w:rsidRPr="00017216">
        <w:rPr>
          <w:rFonts w:asciiTheme="minorHAnsi" w:hAnsiTheme="minorHAnsi" w:cstheme="minorHAnsi"/>
          <w:bCs/>
        </w:rPr>
        <w:t xml:space="preserve">ike to understand how your organization </w:t>
      </w:r>
      <w:proofErr w:type="gramStart"/>
      <w:r w:rsidRPr="00017216">
        <w:rPr>
          <w:rFonts w:asciiTheme="minorHAnsi" w:hAnsiTheme="minorHAnsi" w:cstheme="minorHAnsi"/>
          <w:bCs/>
        </w:rPr>
        <w:t>as a whole thinks</w:t>
      </w:r>
      <w:proofErr w:type="gramEnd"/>
      <w:r w:rsidRPr="00017216">
        <w:rPr>
          <w:rFonts w:asciiTheme="minorHAnsi" w:hAnsiTheme="minorHAnsi" w:cstheme="minorHAnsi"/>
          <w:bCs/>
        </w:rPr>
        <w:t xml:space="preserve"> about </w:t>
      </w:r>
      <w:r>
        <w:rPr>
          <w:rFonts w:asciiTheme="minorHAnsi" w:hAnsiTheme="minorHAnsi" w:cstheme="minorHAnsi"/>
          <w:bCs/>
        </w:rPr>
        <w:t>energy efficiency</w:t>
      </w:r>
      <w:r w:rsidRPr="00017216">
        <w:rPr>
          <w:rFonts w:asciiTheme="minorHAnsi" w:hAnsiTheme="minorHAnsi" w:cstheme="minorHAnsi"/>
          <w:bCs/>
        </w:rPr>
        <w:t xml:space="preserve">. </w:t>
      </w:r>
    </w:p>
    <w:p w14:paraId="551C0434" w14:textId="77777777" w:rsidR="005419A8" w:rsidRDefault="005419A8" w:rsidP="005419A8">
      <w:pPr>
        <w:ind w:left="720" w:hanging="720"/>
        <w:rPr>
          <w:rFonts w:asciiTheme="minorHAnsi" w:hAnsiTheme="minorHAnsi" w:cstheme="minorHAnsi"/>
          <w:bCs/>
        </w:rPr>
      </w:pPr>
    </w:p>
    <w:p w14:paraId="2EDA186E" w14:textId="77777777" w:rsidR="005419A8" w:rsidRPr="00017216" w:rsidRDefault="005419A8" w:rsidP="005419A8">
      <w:pPr>
        <w:spacing w:after="120"/>
        <w:ind w:left="720" w:hanging="720"/>
        <w:rPr>
          <w:rFonts w:asciiTheme="minorHAnsi" w:hAnsiTheme="minorHAnsi" w:cstheme="minorHAnsi"/>
          <w:bCs/>
        </w:rPr>
      </w:pPr>
      <w:bookmarkStart w:id="164" w:name="_Hlk505673339"/>
      <w:r w:rsidRPr="00017216">
        <w:rPr>
          <w:rFonts w:asciiTheme="minorHAnsi" w:hAnsiTheme="minorHAnsi" w:cstheme="minorHAnsi"/>
          <w:bCs/>
        </w:rPr>
        <w:t>Q</w:t>
      </w:r>
      <w:r>
        <w:rPr>
          <w:rFonts w:asciiTheme="minorHAnsi" w:hAnsiTheme="minorHAnsi" w:cstheme="minorHAnsi"/>
          <w:bCs/>
        </w:rPr>
        <w:t>23</w:t>
      </w:r>
      <w:r w:rsidRPr="00017216">
        <w:rPr>
          <w:rFonts w:asciiTheme="minorHAnsi" w:hAnsiTheme="minorHAnsi" w:cstheme="minorHAnsi"/>
          <w:bCs/>
        </w:rPr>
        <w:t>.</w:t>
      </w:r>
      <w:r w:rsidRPr="00017216">
        <w:rPr>
          <w:rFonts w:asciiTheme="minorHAnsi" w:hAnsiTheme="minorHAnsi" w:cstheme="minorHAnsi"/>
          <w:bCs/>
        </w:rPr>
        <w:tab/>
      </w:r>
      <w:r w:rsidRPr="006D1885">
        <w:rPr>
          <w:rFonts w:asciiTheme="minorHAnsi" w:hAnsiTheme="minorHAnsi" w:cstheme="minorHAnsi"/>
          <w:bCs/>
          <w:u w:val="single"/>
        </w:rPr>
        <w:t>At an organizational level</w:t>
      </w:r>
      <w:r w:rsidRPr="00017216">
        <w:rPr>
          <w:rFonts w:asciiTheme="minorHAnsi" w:hAnsiTheme="minorHAnsi" w:cstheme="minorHAnsi"/>
          <w:bCs/>
        </w:rPr>
        <w:t xml:space="preserve">, to what extent does your </w:t>
      </w:r>
      <w:r>
        <w:rPr>
          <w:rFonts w:asciiTheme="minorHAnsi" w:hAnsiTheme="minorHAnsi" w:cstheme="minorHAnsi"/>
          <w:bCs/>
        </w:rPr>
        <w:t>organization</w:t>
      </w:r>
      <w:r w:rsidRPr="00017216">
        <w:rPr>
          <w:rFonts w:asciiTheme="minorHAnsi" w:hAnsiTheme="minorHAnsi" w:cstheme="minorHAnsi"/>
          <w:bCs/>
        </w:rPr>
        <w:t xml:space="preserve"> agree or disagree with each of the following statements?  </w:t>
      </w:r>
      <w:r w:rsidRPr="00017216">
        <w:rPr>
          <w:rFonts w:asciiTheme="minorHAnsi" w:hAnsiTheme="minorHAnsi" w:cstheme="minorHAnsi"/>
        </w:rPr>
        <w:t xml:space="preserve">Please use a scale where ‘1’ means you </w:t>
      </w:r>
      <w:r w:rsidRPr="00017216">
        <w:rPr>
          <w:rFonts w:asciiTheme="minorHAnsi" w:hAnsiTheme="minorHAnsi" w:cstheme="minorHAnsi"/>
          <w:u w:val="single"/>
        </w:rPr>
        <w:t>strongly disagree</w:t>
      </w:r>
      <w:r w:rsidRPr="00017216">
        <w:rPr>
          <w:rFonts w:asciiTheme="minorHAnsi" w:hAnsiTheme="minorHAnsi" w:cstheme="minorHAnsi"/>
        </w:rPr>
        <w:t xml:space="preserve">, and ‘10’ means you </w:t>
      </w:r>
      <w:r w:rsidRPr="00017216">
        <w:rPr>
          <w:rFonts w:asciiTheme="minorHAnsi" w:hAnsiTheme="minorHAnsi" w:cstheme="minorHAnsi"/>
          <w:u w:val="single"/>
        </w:rPr>
        <w:t>strongly agree</w:t>
      </w:r>
      <w:r w:rsidRPr="00017216">
        <w:rPr>
          <w:rFonts w:asciiTheme="minorHAnsi" w:hAnsiTheme="minorHAnsi" w:cstheme="minorHAnsi"/>
        </w:rPr>
        <w:t>.</w:t>
      </w: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4087"/>
        <w:gridCol w:w="500"/>
        <w:gridCol w:w="500"/>
        <w:gridCol w:w="501"/>
        <w:gridCol w:w="500"/>
        <w:gridCol w:w="501"/>
        <w:gridCol w:w="500"/>
        <w:gridCol w:w="500"/>
        <w:gridCol w:w="501"/>
        <w:gridCol w:w="500"/>
        <w:gridCol w:w="680"/>
      </w:tblGrid>
      <w:tr w:rsidR="005419A8" w:rsidRPr="00017216" w14:paraId="7E358C63" w14:textId="77777777" w:rsidTr="005419A8">
        <w:trPr>
          <w:trHeight w:val="305"/>
        </w:trPr>
        <w:tc>
          <w:tcPr>
            <w:tcW w:w="4087" w:type="dxa"/>
            <w:vMerge w:val="restart"/>
            <w:shd w:val="clear" w:color="auto" w:fill="D9D9D9" w:themeFill="background1" w:themeFillShade="D9"/>
            <w:vAlign w:val="center"/>
          </w:tcPr>
          <w:p w14:paraId="7FE8101F" w14:textId="77777777" w:rsidR="005419A8" w:rsidRPr="00017216" w:rsidRDefault="005419A8" w:rsidP="005419A8">
            <w:pPr>
              <w:tabs>
                <w:tab w:val="left" w:pos="540"/>
              </w:tabs>
              <w:rPr>
                <w:rFonts w:asciiTheme="minorHAnsi" w:hAnsiTheme="minorHAnsi" w:cstheme="minorHAnsi"/>
                <w:b/>
              </w:rPr>
            </w:pPr>
            <w:r w:rsidRPr="00017216">
              <w:rPr>
                <w:rFonts w:asciiTheme="minorHAnsi" w:hAnsiTheme="minorHAnsi" w:cstheme="minorHAnsi"/>
                <w:b/>
              </w:rPr>
              <w:t>[</w:t>
            </w:r>
            <w:r>
              <w:rPr>
                <w:rFonts w:asciiTheme="minorHAnsi" w:hAnsiTheme="minorHAnsi" w:cstheme="minorHAnsi"/>
                <w:b/>
              </w:rPr>
              <w:t>RANDOMIZE</w:t>
            </w:r>
            <w:r w:rsidRPr="00017216">
              <w:rPr>
                <w:rFonts w:asciiTheme="minorHAnsi" w:hAnsiTheme="minorHAnsi" w:cstheme="minorHAnsi"/>
                <w:b/>
              </w:rPr>
              <w:t xml:space="preserve"> 1-</w:t>
            </w:r>
            <w:r>
              <w:rPr>
                <w:rFonts w:asciiTheme="minorHAnsi" w:hAnsiTheme="minorHAnsi" w:cstheme="minorHAnsi"/>
                <w:b/>
              </w:rPr>
              <w:t>6</w:t>
            </w:r>
            <w:r w:rsidRPr="00017216">
              <w:rPr>
                <w:rFonts w:asciiTheme="minorHAnsi" w:hAnsiTheme="minorHAnsi" w:cstheme="minorHAnsi"/>
                <w:b/>
              </w:rPr>
              <w:t>]</w:t>
            </w:r>
          </w:p>
        </w:tc>
        <w:tc>
          <w:tcPr>
            <w:tcW w:w="2502" w:type="dxa"/>
            <w:gridSpan w:val="5"/>
            <w:tcBorders>
              <w:bottom w:val="single" w:sz="4" w:space="0" w:color="auto"/>
            </w:tcBorders>
            <w:shd w:val="clear" w:color="auto" w:fill="D9D9D9" w:themeFill="background1" w:themeFillShade="D9"/>
            <w:vAlign w:val="center"/>
          </w:tcPr>
          <w:p w14:paraId="04BF5F24" w14:textId="77777777" w:rsidR="005419A8" w:rsidRPr="00017216" w:rsidRDefault="005419A8" w:rsidP="005419A8">
            <w:pPr>
              <w:tabs>
                <w:tab w:val="left" w:pos="540"/>
              </w:tabs>
              <w:rPr>
                <w:rFonts w:asciiTheme="minorHAnsi" w:hAnsiTheme="minorHAnsi" w:cstheme="minorHAnsi"/>
                <w:b/>
              </w:rPr>
            </w:pPr>
            <w:r w:rsidRPr="00017216">
              <w:rPr>
                <w:rFonts w:asciiTheme="minorHAnsi" w:hAnsiTheme="minorHAnsi" w:cstheme="minorHAnsi"/>
                <w:b/>
              </w:rPr>
              <w:t>Strongly                                                                   disagree</w:t>
            </w:r>
          </w:p>
        </w:tc>
        <w:tc>
          <w:tcPr>
            <w:tcW w:w="2681" w:type="dxa"/>
            <w:gridSpan w:val="5"/>
            <w:tcBorders>
              <w:bottom w:val="single" w:sz="4" w:space="0" w:color="auto"/>
            </w:tcBorders>
            <w:shd w:val="clear" w:color="auto" w:fill="D9D9D9" w:themeFill="background1" w:themeFillShade="D9"/>
            <w:vAlign w:val="center"/>
          </w:tcPr>
          <w:p w14:paraId="3CB18E84" w14:textId="77777777" w:rsidR="005419A8" w:rsidRPr="00017216" w:rsidRDefault="005419A8" w:rsidP="005419A8">
            <w:pPr>
              <w:tabs>
                <w:tab w:val="left" w:pos="540"/>
              </w:tabs>
              <w:jc w:val="right"/>
              <w:rPr>
                <w:rFonts w:asciiTheme="minorHAnsi" w:hAnsiTheme="minorHAnsi" w:cstheme="minorHAnsi"/>
                <w:b/>
              </w:rPr>
            </w:pPr>
            <w:r w:rsidRPr="00017216">
              <w:rPr>
                <w:rFonts w:asciiTheme="minorHAnsi" w:hAnsiTheme="minorHAnsi" w:cstheme="minorHAnsi"/>
                <w:b/>
              </w:rPr>
              <w:t>Strongly</w:t>
            </w:r>
          </w:p>
          <w:p w14:paraId="02B53EC4" w14:textId="77777777" w:rsidR="005419A8" w:rsidRPr="00017216" w:rsidRDefault="005419A8" w:rsidP="005419A8">
            <w:pPr>
              <w:tabs>
                <w:tab w:val="left" w:pos="540"/>
              </w:tabs>
              <w:jc w:val="right"/>
              <w:rPr>
                <w:rFonts w:asciiTheme="minorHAnsi" w:hAnsiTheme="minorHAnsi" w:cstheme="minorHAnsi"/>
                <w:b/>
              </w:rPr>
            </w:pPr>
            <w:r w:rsidRPr="00017216">
              <w:rPr>
                <w:rFonts w:asciiTheme="minorHAnsi" w:hAnsiTheme="minorHAnsi" w:cstheme="minorHAnsi"/>
                <w:b/>
              </w:rPr>
              <w:t>agree</w:t>
            </w:r>
          </w:p>
        </w:tc>
      </w:tr>
      <w:tr w:rsidR="005419A8" w:rsidRPr="00017216" w14:paraId="4A59E958" w14:textId="77777777" w:rsidTr="005419A8">
        <w:tc>
          <w:tcPr>
            <w:tcW w:w="4087" w:type="dxa"/>
            <w:vMerge/>
            <w:tcBorders>
              <w:bottom w:val="single" w:sz="4" w:space="0" w:color="auto"/>
            </w:tcBorders>
            <w:shd w:val="clear" w:color="auto" w:fill="D9D9D9" w:themeFill="background1" w:themeFillShade="D9"/>
            <w:vAlign w:val="bottom"/>
          </w:tcPr>
          <w:p w14:paraId="6757B218" w14:textId="77777777" w:rsidR="005419A8" w:rsidRPr="00017216" w:rsidRDefault="005419A8" w:rsidP="005419A8">
            <w:pPr>
              <w:rPr>
                <w:rFonts w:asciiTheme="minorHAnsi" w:hAnsiTheme="minorHAnsi" w:cstheme="minorHAnsi"/>
                <w:b/>
              </w:rPr>
            </w:pPr>
          </w:p>
        </w:tc>
        <w:tc>
          <w:tcPr>
            <w:tcW w:w="500" w:type="dxa"/>
            <w:tcBorders>
              <w:bottom w:val="single" w:sz="4" w:space="0" w:color="auto"/>
            </w:tcBorders>
            <w:shd w:val="clear" w:color="auto" w:fill="D9D9D9" w:themeFill="background1" w:themeFillShade="D9"/>
            <w:vAlign w:val="center"/>
          </w:tcPr>
          <w:p w14:paraId="2A582480"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1</w:t>
            </w:r>
          </w:p>
        </w:tc>
        <w:tc>
          <w:tcPr>
            <w:tcW w:w="500" w:type="dxa"/>
            <w:tcBorders>
              <w:bottom w:val="single" w:sz="4" w:space="0" w:color="auto"/>
            </w:tcBorders>
            <w:shd w:val="clear" w:color="auto" w:fill="D9D9D9" w:themeFill="background1" w:themeFillShade="D9"/>
            <w:vAlign w:val="center"/>
          </w:tcPr>
          <w:p w14:paraId="127D1DEA"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2</w:t>
            </w:r>
          </w:p>
        </w:tc>
        <w:tc>
          <w:tcPr>
            <w:tcW w:w="501" w:type="dxa"/>
            <w:tcBorders>
              <w:bottom w:val="single" w:sz="4" w:space="0" w:color="auto"/>
            </w:tcBorders>
            <w:shd w:val="clear" w:color="auto" w:fill="D9D9D9" w:themeFill="background1" w:themeFillShade="D9"/>
            <w:vAlign w:val="center"/>
          </w:tcPr>
          <w:p w14:paraId="64F1648F"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3</w:t>
            </w:r>
          </w:p>
        </w:tc>
        <w:tc>
          <w:tcPr>
            <w:tcW w:w="500" w:type="dxa"/>
            <w:tcBorders>
              <w:bottom w:val="single" w:sz="4" w:space="0" w:color="auto"/>
            </w:tcBorders>
            <w:shd w:val="clear" w:color="auto" w:fill="D9D9D9" w:themeFill="background1" w:themeFillShade="D9"/>
            <w:vAlign w:val="center"/>
          </w:tcPr>
          <w:p w14:paraId="1BABB7E4"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4</w:t>
            </w:r>
          </w:p>
        </w:tc>
        <w:tc>
          <w:tcPr>
            <w:tcW w:w="501" w:type="dxa"/>
            <w:tcBorders>
              <w:bottom w:val="single" w:sz="4" w:space="0" w:color="auto"/>
            </w:tcBorders>
            <w:shd w:val="clear" w:color="auto" w:fill="D9D9D9" w:themeFill="background1" w:themeFillShade="D9"/>
            <w:vAlign w:val="center"/>
          </w:tcPr>
          <w:p w14:paraId="25BA558F"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5</w:t>
            </w:r>
          </w:p>
        </w:tc>
        <w:tc>
          <w:tcPr>
            <w:tcW w:w="500" w:type="dxa"/>
            <w:tcBorders>
              <w:bottom w:val="single" w:sz="4" w:space="0" w:color="auto"/>
            </w:tcBorders>
            <w:shd w:val="clear" w:color="auto" w:fill="D9D9D9" w:themeFill="background1" w:themeFillShade="D9"/>
            <w:vAlign w:val="center"/>
          </w:tcPr>
          <w:p w14:paraId="78711D79"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6</w:t>
            </w:r>
          </w:p>
        </w:tc>
        <w:tc>
          <w:tcPr>
            <w:tcW w:w="500" w:type="dxa"/>
            <w:tcBorders>
              <w:bottom w:val="single" w:sz="4" w:space="0" w:color="auto"/>
            </w:tcBorders>
            <w:shd w:val="clear" w:color="auto" w:fill="D9D9D9" w:themeFill="background1" w:themeFillShade="D9"/>
            <w:vAlign w:val="center"/>
          </w:tcPr>
          <w:p w14:paraId="26849296"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7</w:t>
            </w:r>
          </w:p>
        </w:tc>
        <w:tc>
          <w:tcPr>
            <w:tcW w:w="501" w:type="dxa"/>
            <w:tcBorders>
              <w:bottom w:val="single" w:sz="4" w:space="0" w:color="auto"/>
            </w:tcBorders>
            <w:shd w:val="clear" w:color="auto" w:fill="D9D9D9" w:themeFill="background1" w:themeFillShade="D9"/>
            <w:vAlign w:val="center"/>
          </w:tcPr>
          <w:p w14:paraId="46F8400F"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8</w:t>
            </w:r>
          </w:p>
        </w:tc>
        <w:tc>
          <w:tcPr>
            <w:tcW w:w="500" w:type="dxa"/>
            <w:tcBorders>
              <w:bottom w:val="single" w:sz="4" w:space="0" w:color="auto"/>
            </w:tcBorders>
            <w:shd w:val="clear" w:color="auto" w:fill="D9D9D9" w:themeFill="background1" w:themeFillShade="D9"/>
            <w:vAlign w:val="center"/>
          </w:tcPr>
          <w:p w14:paraId="3CBE68CD"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9</w:t>
            </w:r>
          </w:p>
        </w:tc>
        <w:tc>
          <w:tcPr>
            <w:tcW w:w="680" w:type="dxa"/>
            <w:tcBorders>
              <w:bottom w:val="single" w:sz="4" w:space="0" w:color="auto"/>
            </w:tcBorders>
            <w:shd w:val="clear" w:color="auto" w:fill="D9D9D9" w:themeFill="background1" w:themeFillShade="D9"/>
            <w:vAlign w:val="center"/>
          </w:tcPr>
          <w:p w14:paraId="6FC742C8"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10</w:t>
            </w:r>
          </w:p>
        </w:tc>
      </w:tr>
      <w:tr w:rsidR="005419A8" w:rsidRPr="00017216" w14:paraId="3F2236E7" w14:textId="77777777" w:rsidTr="005419A8">
        <w:tc>
          <w:tcPr>
            <w:tcW w:w="4087" w:type="dxa"/>
            <w:tcBorders>
              <w:bottom w:val="single" w:sz="4" w:space="0" w:color="auto"/>
            </w:tcBorders>
            <w:shd w:val="clear" w:color="auto" w:fill="FFFFFF"/>
            <w:vAlign w:val="center"/>
          </w:tcPr>
          <w:p w14:paraId="7659A404" w14:textId="77777777" w:rsidR="005419A8" w:rsidRPr="00017216" w:rsidRDefault="005419A8" w:rsidP="005419A8">
            <w:pPr>
              <w:rPr>
                <w:rFonts w:asciiTheme="minorHAnsi" w:hAnsiTheme="minorHAnsi" w:cstheme="minorHAnsi"/>
                <w:iCs/>
                <w:color w:val="000000"/>
              </w:rPr>
            </w:pPr>
            <w:r w:rsidRPr="00017216">
              <w:rPr>
                <w:rFonts w:asciiTheme="minorHAnsi" w:hAnsiTheme="minorHAnsi" w:cstheme="minorHAnsi"/>
                <w:iCs/>
                <w:color w:val="000000"/>
              </w:rPr>
              <w:t xml:space="preserve">1.  </w:t>
            </w:r>
            <w:r>
              <w:rPr>
                <w:rFonts w:asciiTheme="minorHAnsi" w:hAnsiTheme="minorHAnsi" w:cstheme="minorHAnsi"/>
                <w:iCs/>
                <w:color w:val="000000"/>
              </w:rPr>
              <w:t xml:space="preserve">Higher efficiency equipment usually does </w:t>
            </w:r>
            <w:r w:rsidRPr="00592198">
              <w:rPr>
                <w:rFonts w:asciiTheme="minorHAnsi" w:hAnsiTheme="minorHAnsi" w:cstheme="minorHAnsi"/>
                <w:iCs/>
                <w:color w:val="000000"/>
                <w:u w:val="single"/>
              </w:rPr>
              <w:t>not</w:t>
            </w:r>
            <w:r>
              <w:rPr>
                <w:rFonts w:asciiTheme="minorHAnsi" w:hAnsiTheme="minorHAnsi" w:cstheme="minorHAnsi"/>
                <w:iCs/>
                <w:color w:val="000000"/>
              </w:rPr>
              <w:t xml:space="preserve"> end up being noticeably cheaper to own and operate over the long run</w:t>
            </w:r>
          </w:p>
        </w:tc>
        <w:tc>
          <w:tcPr>
            <w:tcW w:w="500" w:type="dxa"/>
            <w:tcBorders>
              <w:bottom w:val="single" w:sz="4" w:space="0" w:color="auto"/>
            </w:tcBorders>
            <w:shd w:val="clear" w:color="auto" w:fill="FFFFFF"/>
            <w:vAlign w:val="center"/>
          </w:tcPr>
          <w:p w14:paraId="67F61F7E"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6823104B"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24350030"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2054FD58"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7787CC84"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2FBDE2F5"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22B8A659"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20D279E7"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459B5707"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680" w:type="dxa"/>
            <w:tcBorders>
              <w:bottom w:val="single" w:sz="4" w:space="0" w:color="auto"/>
            </w:tcBorders>
            <w:shd w:val="clear" w:color="auto" w:fill="FFFFFF"/>
            <w:vAlign w:val="center"/>
          </w:tcPr>
          <w:p w14:paraId="736685A6"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r w:rsidR="005419A8" w:rsidRPr="00017216" w14:paraId="5588A7E0" w14:textId="77777777" w:rsidTr="005419A8">
        <w:tc>
          <w:tcPr>
            <w:tcW w:w="4087" w:type="dxa"/>
            <w:tcBorders>
              <w:bottom w:val="single" w:sz="4" w:space="0" w:color="auto"/>
            </w:tcBorders>
            <w:shd w:val="clear" w:color="auto" w:fill="FFFFFF"/>
            <w:vAlign w:val="center"/>
          </w:tcPr>
          <w:p w14:paraId="1EA110AA" w14:textId="77777777" w:rsidR="005419A8" w:rsidRPr="00853EAD" w:rsidRDefault="005419A8" w:rsidP="005419A8">
            <w:pPr>
              <w:rPr>
                <w:rFonts w:asciiTheme="minorHAnsi" w:hAnsiTheme="minorHAnsi" w:cstheme="minorHAnsi"/>
                <w:iCs/>
                <w:color w:val="000000"/>
              </w:rPr>
            </w:pPr>
            <w:r w:rsidRPr="00853EAD">
              <w:rPr>
                <w:rFonts w:asciiTheme="minorHAnsi" w:hAnsiTheme="minorHAnsi" w:cstheme="minorHAnsi"/>
                <w:iCs/>
                <w:color w:val="000000"/>
              </w:rPr>
              <w:t xml:space="preserve">2.  </w:t>
            </w:r>
            <w:r>
              <w:rPr>
                <w:rFonts w:asciiTheme="minorHAnsi" w:hAnsiTheme="minorHAnsi" w:cstheme="minorHAnsi"/>
                <w:iCs/>
                <w:color w:val="000000"/>
              </w:rPr>
              <w:t>We make a real effort to be as “green” as possible in our operations, even if that means that we must spend more.</w:t>
            </w:r>
          </w:p>
        </w:tc>
        <w:tc>
          <w:tcPr>
            <w:tcW w:w="500" w:type="dxa"/>
            <w:tcBorders>
              <w:bottom w:val="single" w:sz="4" w:space="0" w:color="auto"/>
            </w:tcBorders>
            <w:shd w:val="clear" w:color="auto" w:fill="FFFFFF"/>
            <w:vAlign w:val="center"/>
          </w:tcPr>
          <w:p w14:paraId="24090DF2"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0A68BBA2"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6EF2EA99"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781EEAFC"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5529CC0B"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3F859DA2"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03FD2F50"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230CD346"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3E11FBA6"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680" w:type="dxa"/>
            <w:tcBorders>
              <w:bottom w:val="single" w:sz="4" w:space="0" w:color="auto"/>
            </w:tcBorders>
            <w:shd w:val="clear" w:color="auto" w:fill="FFFFFF"/>
            <w:vAlign w:val="center"/>
          </w:tcPr>
          <w:p w14:paraId="52EFD344"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r w:rsidR="005419A8" w:rsidRPr="00017216" w14:paraId="0420DDB5" w14:textId="77777777" w:rsidTr="005419A8">
        <w:tc>
          <w:tcPr>
            <w:tcW w:w="4087" w:type="dxa"/>
            <w:shd w:val="clear" w:color="auto" w:fill="FFFFFF"/>
            <w:vAlign w:val="center"/>
          </w:tcPr>
          <w:p w14:paraId="769D23D9" w14:textId="77777777" w:rsidR="005419A8" w:rsidRPr="00853EAD" w:rsidRDefault="005419A8" w:rsidP="005419A8">
            <w:pPr>
              <w:rPr>
                <w:rFonts w:asciiTheme="minorHAnsi" w:hAnsiTheme="minorHAnsi" w:cstheme="minorHAnsi"/>
                <w:color w:val="000000"/>
              </w:rPr>
            </w:pPr>
            <w:r w:rsidRPr="00853EAD">
              <w:rPr>
                <w:rFonts w:asciiTheme="minorHAnsi" w:hAnsiTheme="minorHAnsi" w:cstheme="minorHAnsi"/>
                <w:color w:val="000000"/>
              </w:rPr>
              <w:t xml:space="preserve">3.  </w:t>
            </w:r>
            <w:r>
              <w:rPr>
                <w:rFonts w:asciiTheme="minorHAnsi" w:hAnsiTheme="minorHAnsi" w:cstheme="minorHAnsi"/>
                <w:color w:val="000000"/>
              </w:rPr>
              <w:t>We actively look for incentives from utilities or government organizations that will help us to reduce the cost of energy-efficient equipment</w:t>
            </w:r>
          </w:p>
        </w:tc>
        <w:tc>
          <w:tcPr>
            <w:tcW w:w="500" w:type="dxa"/>
            <w:shd w:val="clear" w:color="auto" w:fill="FFFFFF"/>
            <w:vAlign w:val="center"/>
          </w:tcPr>
          <w:p w14:paraId="0575361E"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7CA9E128"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1C2FA795"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6B3CAFE8"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12353AA4"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1F1753A9"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5CF14911"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2F8D06BD"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50485A46"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680" w:type="dxa"/>
            <w:shd w:val="clear" w:color="auto" w:fill="FFFFFF"/>
            <w:vAlign w:val="center"/>
          </w:tcPr>
          <w:p w14:paraId="02BC1290"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r w:rsidR="005419A8" w:rsidRPr="00017216" w14:paraId="13E960CF" w14:textId="77777777" w:rsidTr="005419A8">
        <w:tc>
          <w:tcPr>
            <w:tcW w:w="4087" w:type="dxa"/>
            <w:shd w:val="clear" w:color="auto" w:fill="FFFFFF"/>
            <w:vAlign w:val="center"/>
          </w:tcPr>
          <w:p w14:paraId="7BE60F7E" w14:textId="77777777" w:rsidR="005419A8" w:rsidRPr="00853EAD" w:rsidRDefault="005419A8" w:rsidP="005419A8">
            <w:pPr>
              <w:rPr>
                <w:rFonts w:asciiTheme="minorHAnsi" w:hAnsiTheme="minorHAnsi" w:cstheme="minorHAnsi"/>
                <w:color w:val="000000"/>
              </w:rPr>
            </w:pPr>
            <w:r>
              <w:rPr>
                <w:rFonts w:asciiTheme="minorHAnsi" w:hAnsiTheme="minorHAnsi" w:cstheme="minorHAnsi"/>
                <w:color w:val="000000"/>
              </w:rPr>
              <w:t>4</w:t>
            </w:r>
            <w:r w:rsidRPr="00853EAD">
              <w:rPr>
                <w:rFonts w:asciiTheme="minorHAnsi" w:hAnsiTheme="minorHAnsi" w:cstheme="minorHAnsi"/>
                <w:color w:val="000000"/>
              </w:rPr>
              <w:t xml:space="preserve">.  </w:t>
            </w:r>
            <w:r>
              <w:rPr>
                <w:rFonts w:asciiTheme="minorHAnsi" w:hAnsiTheme="minorHAnsi" w:cstheme="minorHAnsi"/>
                <w:color w:val="000000"/>
              </w:rPr>
              <w:t>Higher efficiency products tend to be higher cost, but not necessarily higher quality, products overall</w:t>
            </w:r>
          </w:p>
        </w:tc>
        <w:tc>
          <w:tcPr>
            <w:tcW w:w="500" w:type="dxa"/>
            <w:shd w:val="clear" w:color="auto" w:fill="FFFFFF"/>
            <w:vAlign w:val="center"/>
          </w:tcPr>
          <w:p w14:paraId="43ED4216"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000D1126"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10579967"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0BA4B98C"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496EE8AC"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3EE0FAB3"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57FE8216"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59D176C2"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53C5D87A"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680" w:type="dxa"/>
            <w:shd w:val="clear" w:color="auto" w:fill="FFFFFF"/>
            <w:vAlign w:val="center"/>
          </w:tcPr>
          <w:p w14:paraId="680E9EA7"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r w:rsidR="005419A8" w:rsidRPr="00017216" w14:paraId="4C81A3CC" w14:textId="77777777" w:rsidTr="005419A8">
        <w:tc>
          <w:tcPr>
            <w:tcW w:w="4087" w:type="dxa"/>
            <w:shd w:val="clear" w:color="auto" w:fill="FFFFFF"/>
            <w:vAlign w:val="center"/>
          </w:tcPr>
          <w:p w14:paraId="7B33AD80" w14:textId="77777777" w:rsidR="005419A8" w:rsidRPr="00017216" w:rsidRDefault="005419A8" w:rsidP="005419A8">
            <w:pPr>
              <w:rPr>
                <w:rFonts w:asciiTheme="minorHAnsi" w:hAnsiTheme="minorHAnsi" w:cstheme="minorHAnsi"/>
                <w:color w:val="000000"/>
              </w:rPr>
            </w:pPr>
            <w:r>
              <w:rPr>
                <w:rFonts w:asciiTheme="minorHAnsi" w:hAnsiTheme="minorHAnsi" w:cstheme="minorHAnsi"/>
                <w:color w:val="000000"/>
              </w:rPr>
              <w:t>5</w:t>
            </w:r>
            <w:r w:rsidRPr="00017216">
              <w:rPr>
                <w:rFonts w:asciiTheme="minorHAnsi" w:hAnsiTheme="minorHAnsi" w:cstheme="minorHAnsi"/>
                <w:color w:val="000000"/>
              </w:rPr>
              <w:t>.  Our organization believes that the long-term threat from global warming and climate change is real, and potentially devastating</w:t>
            </w:r>
          </w:p>
        </w:tc>
        <w:tc>
          <w:tcPr>
            <w:tcW w:w="500" w:type="dxa"/>
            <w:shd w:val="clear" w:color="auto" w:fill="FFFFFF"/>
            <w:vAlign w:val="center"/>
          </w:tcPr>
          <w:p w14:paraId="08941292"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33992350"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14EC775A"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4EAB6F84"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21E20128"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76532C14"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6FCEDF38"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6E564D2B"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7FDB6520"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680" w:type="dxa"/>
            <w:shd w:val="clear" w:color="auto" w:fill="FFFFFF"/>
            <w:vAlign w:val="center"/>
          </w:tcPr>
          <w:p w14:paraId="1EC37C3B"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r w:rsidR="005419A8" w:rsidRPr="00017216" w14:paraId="11E29104" w14:textId="77777777" w:rsidTr="005419A8">
        <w:trPr>
          <w:trHeight w:val="75"/>
        </w:trPr>
        <w:tc>
          <w:tcPr>
            <w:tcW w:w="4087" w:type="dxa"/>
            <w:shd w:val="clear" w:color="auto" w:fill="FFFFFF"/>
            <w:vAlign w:val="center"/>
          </w:tcPr>
          <w:p w14:paraId="2475A413" w14:textId="77777777" w:rsidR="005419A8" w:rsidRPr="00017216" w:rsidRDefault="005419A8" w:rsidP="005419A8">
            <w:pPr>
              <w:rPr>
                <w:rFonts w:asciiTheme="minorHAnsi" w:hAnsiTheme="minorHAnsi" w:cstheme="minorHAnsi"/>
                <w:iCs/>
                <w:color w:val="000000"/>
              </w:rPr>
            </w:pPr>
            <w:r>
              <w:rPr>
                <w:rFonts w:asciiTheme="minorHAnsi" w:hAnsiTheme="minorHAnsi" w:cstheme="minorHAnsi"/>
                <w:iCs/>
                <w:color w:val="000000"/>
              </w:rPr>
              <w:t>6</w:t>
            </w:r>
            <w:r w:rsidRPr="00017216">
              <w:rPr>
                <w:rFonts w:asciiTheme="minorHAnsi" w:hAnsiTheme="minorHAnsi" w:cstheme="minorHAnsi"/>
                <w:iCs/>
                <w:color w:val="000000"/>
              </w:rPr>
              <w:t xml:space="preserve">. We </w:t>
            </w:r>
            <w:r w:rsidRPr="00853EAD">
              <w:rPr>
                <w:rFonts w:asciiTheme="minorHAnsi" w:hAnsiTheme="minorHAnsi" w:cstheme="minorHAnsi"/>
                <w:iCs/>
                <w:color w:val="000000"/>
              </w:rPr>
              <w:t xml:space="preserve">believe that investing in energy efficiency is </w:t>
            </w:r>
            <w:r>
              <w:rPr>
                <w:rFonts w:asciiTheme="minorHAnsi" w:hAnsiTheme="minorHAnsi" w:cstheme="minorHAnsi"/>
                <w:iCs/>
                <w:color w:val="000000"/>
              </w:rPr>
              <w:t>almost always</w:t>
            </w:r>
            <w:r w:rsidRPr="00017216">
              <w:rPr>
                <w:rFonts w:asciiTheme="minorHAnsi" w:hAnsiTheme="minorHAnsi" w:cstheme="minorHAnsi"/>
                <w:iCs/>
                <w:color w:val="000000"/>
              </w:rPr>
              <w:t xml:space="preserve"> a good business decision </w:t>
            </w:r>
            <w:r>
              <w:rPr>
                <w:rFonts w:asciiTheme="minorHAnsi" w:hAnsiTheme="minorHAnsi" w:cstheme="minorHAnsi"/>
                <w:iCs/>
                <w:color w:val="000000"/>
              </w:rPr>
              <w:t>in the long run</w:t>
            </w:r>
          </w:p>
        </w:tc>
        <w:tc>
          <w:tcPr>
            <w:tcW w:w="500" w:type="dxa"/>
            <w:shd w:val="clear" w:color="auto" w:fill="FFFFFF"/>
            <w:vAlign w:val="center"/>
          </w:tcPr>
          <w:p w14:paraId="50243402"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17EC1908"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5788F563"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3C3ABA9F"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34162F91"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522BA44B"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6F4AAA2F"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1E6FBE38"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3FE1289C"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680" w:type="dxa"/>
            <w:shd w:val="clear" w:color="auto" w:fill="FFFFFF"/>
            <w:vAlign w:val="center"/>
          </w:tcPr>
          <w:p w14:paraId="3BDFC057"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bl>
    <w:p w14:paraId="3BE1FDE7" w14:textId="77777777" w:rsidR="005419A8" w:rsidRDefault="005419A8" w:rsidP="005419A8">
      <w:pPr>
        <w:rPr>
          <w:rFonts w:asciiTheme="minorHAnsi" w:hAnsiTheme="minorHAnsi" w:cstheme="minorHAnsi"/>
        </w:rPr>
      </w:pPr>
    </w:p>
    <w:bookmarkEnd w:id="164"/>
    <w:p w14:paraId="67D64A47" w14:textId="7100D550" w:rsidR="005419A8" w:rsidRDefault="005419A8" w:rsidP="005419A8">
      <w:pPr>
        <w:rPr>
          <w:rFonts w:asciiTheme="minorHAnsi" w:hAnsiTheme="minorHAnsi" w:cstheme="minorHAnsi"/>
          <w:bCs/>
        </w:rPr>
      </w:pPr>
    </w:p>
    <w:p w14:paraId="22EC6AF3" w14:textId="77777777" w:rsidR="005419A8" w:rsidRPr="006B30DA" w:rsidRDefault="005419A8" w:rsidP="005419A8">
      <w:pPr>
        <w:ind w:left="720" w:hanging="720"/>
        <w:rPr>
          <w:rFonts w:asciiTheme="minorHAnsi" w:hAnsiTheme="minorHAnsi" w:cstheme="minorHAnsi"/>
          <w:b/>
          <w:bCs/>
        </w:rPr>
      </w:pPr>
      <w:r w:rsidRPr="006B30DA">
        <w:rPr>
          <w:rFonts w:asciiTheme="minorHAnsi" w:hAnsiTheme="minorHAnsi" w:cstheme="minorHAnsi"/>
          <w:b/>
          <w:bCs/>
        </w:rPr>
        <w:t>[IF Q23 ITEMS “2,” “5,” OR “6” = “8” OR HIGHER, CONTINUE, OTHERWISE SKIP TO Q25]</w:t>
      </w:r>
    </w:p>
    <w:p w14:paraId="21737CC2" w14:textId="77777777" w:rsidR="005419A8" w:rsidRDefault="005419A8">
      <w:pPr>
        <w:rPr>
          <w:rFonts w:asciiTheme="minorHAnsi" w:hAnsiTheme="minorHAnsi" w:cstheme="minorHAnsi"/>
          <w:bCs/>
        </w:rPr>
      </w:pPr>
      <w:r>
        <w:rPr>
          <w:rFonts w:asciiTheme="minorHAnsi" w:hAnsiTheme="minorHAnsi" w:cstheme="minorHAnsi"/>
          <w:bCs/>
        </w:rPr>
        <w:br w:type="page"/>
      </w:r>
    </w:p>
    <w:p w14:paraId="62CFA7FE" w14:textId="31BFAD98" w:rsidR="005419A8" w:rsidRDefault="005419A8" w:rsidP="005419A8">
      <w:pPr>
        <w:ind w:left="720" w:hanging="720"/>
        <w:rPr>
          <w:rFonts w:asciiTheme="minorHAnsi" w:hAnsiTheme="minorHAnsi" w:cstheme="minorHAnsi"/>
          <w:bCs/>
        </w:rPr>
      </w:pPr>
      <w:r w:rsidRPr="00017216">
        <w:rPr>
          <w:rFonts w:asciiTheme="minorHAnsi" w:hAnsiTheme="minorHAnsi" w:cstheme="minorHAnsi"/>
          <w:bCs/>
        </w:rPr>
        <w:t>Q</w:t>
      </w:r>
      <w:r>
        <w:rPr>
          <w:rFonts w:asciiTheme="minorHAnsi" w:hAnsiTheme="minorHAnsi" w:cstheme="minorHAnsi"/>
          <w:bCs/>
        </w:rPr>
        <w:t>24</w:t>
      </w:r>
      <w:r w:rsidRPr="00017216">
        <w:rPr>
          <w:rFonts w:asciiTheme="minorHAnsi" w:hAnsiTheme="minorHAnsi" w:cstheme="minorHAnsi"/>
          <w:bCs/>
        </w:rPr>
        <w:t>.</w:t>
      </w:r>
      <w:r w:rsidRPr="00017216">
        <w:rPr>
          <w:rFonts w:asciiTheme="minorHAnsi" w:hAnsiTheme="minorHAnsi" w:cstheme="minorHAnsi"/>
          <w:bCs/>
        </w:rPr>
        <w:tab/>
      </w:r>
      <w:r>
        <w:rPr>
          <w:rFonts w:asciiTheme="minorHAnsi" w:hAnsiTheme="minorHAnsi" w:cstheme="minorHAnsi"/>
          <w:bCs/>
        </w:rPr>
        <w:t>You indicated in the last question that you strongly agree with some of statements we asked having to do with energy efficiency and “green” issues. We also recognize that sometimes these beliefs can be difficult to put into practice.</w:t>
      </w:r>
    </w:p>
    <w:p w14:paraId="536CB28F" w14:textId="77777777" w:rsidR="005419A8" w:rsidRDefault="005419A8" w:rsidP="005419A8">
      <w:pPr>
        <w:ind w:left="1440" w:hanging="720"/>
        <w:rPr>
          <w:rFonts w:asciiTheme="minorHAnsi" w:hAnsiTheme="minorHAnsi" w:cstheme="minorHAnsi"/>
          <w:bCs/>
        </w:rPr>
      </w:pPr>
    </w:p>
    <w:p w14:paraId="0C0AF863" w14:textId="77777777" w:rsidR="005419A8" w:rsidRDefault="005419A8" w:rsidP="005419A8">
      <w:pPr>
        <w:ind w:left="720"/>
        <w:rPr>
          <w:rFonts w:asciiTheme="minorHAnsi" w:hAnsiTheme="minorHAnsi" w:cstheme="minorHAnsi"/>
          <w:bCs/>
        </w:rPr>
      </w:pPr>
      <w:r>
        <w:rPr>
          <w:rFonts w:asciiTheme="minorHAnsi" w:hAnsiTheme="minorHAnsi" w:cstheme="minorHAnsi"/>
          <w:bCs/>
        </w:rPr>
        <w:t>To what extent would you say that your organization is able to implement actions on a day-to-day basis that are supportive of these beliefs?</w:t>
      </w:r>
    </w:p>
    <w:p w14:paraId="1BE798AD" w14:textId="77777777" w:rsidR="005419A8" w:rsidRDefault="005419A8" w:rsidP="005419A8">
      <w:pPr>
        <w:ind w:left="1440" w:hanging="720"/>
        <w:rPr>
          <w:rFonts w:asciiTheme="minorHAnsi" w:hAnsiTheme="minorHAnsi" w:cstheme="minorHAnsi"/>
          <w:bCs/>
        </w:rPr>
      </w:pPr>
    </w:p>
    <w:p w14:paraId="1ED8ECDB" w14:textId="77777777" w:rsidR="005419A8" w:rsidRDefault="005419A8" w:rsidP="005419A8">
      <w:pPr>
        <w:ind w:left="720"/>
        <w:rPr>
          <w:rFonts w:asciiTheme="minorHAnsi" w:hAnsiTheme="minorHAnsi" w:cstheme="minorHAnsi"/>
        </w:rPr>
      </w:pPr>
      <w:r>
        <w:rPr>
          <w:rFonts w:asciiTheme="minorHAnsi" w:hAnsiTheme="minorHAnsi" w:cstheme="minorHAnsi"/>
        </w:rPr>
        <w:t>For each of these statements, please use a scale in which:</w:t>
      </w:r>
    </w:p>
    <w:p w14:paraId="03035665" w14:textId="77777777" w:rsidR="005419A8" w:rsidRPr="005051F5" w:rsidRDefault="005419A8" w:rsidP="00F7042D">
      <w:pPr>
        <w:pStyle w:val="ListParagraph"/>
        <w:numPr>
          <w:ilvl w:val="0"/>
          <w:numId w:val="35"/>
        </w:numPr>
        <w:rPr>
          <w:rFonts w:asciiTheme="minorHAnsi" w:hAnsiTheme="minorHAnsi" w:cstheme="minorHAnsi"/>
          <w:sz w:val="24"/>
          <w:szCs w:val="24"/>
        </w:rPr>
      </w:pPr>
      <w:r w:rsidRPr="009A16DD">
        <w:rPr>
          <w:rFonts w:asciiTheme="minorHAnsi" w:hAnsiTheme="minorHAnsi" w:cstheme="minorHAnsi"/>
        </w:rPr>
        <w:t>‘1’ means that “</w:t>
      </w:r>
      <w:r>
        <w:rPr>
          <w:rFonts w:asciiTheme="minorHAnsi" w:hAnsiTheme="minorHAnsi" w:cstheme="minorHAnsi"/>
        </w:rPr>
        <w:t xml:space="preserve">We are </w:t>
      </w:r>
      <w:r w:rsidRPr="00CD7CC4">
        <w:rPr>
          <w:rFonts w:asciiTheme="minorHAnsi" w:hAnsiTheme="minorHAnsi" w:cstheme="minorHAnsi"/>
          <w:u w:val="single"/>
        </w:rPr>
        <w:t>rarely able to</w:t>
      </w:r>
      <w:r>
        <w:rPr>
          <w:rFonts w:asciiTheme="minorHAnsi" w:hAnsiTheme="minorHAnsi" w:cstheme="minorHAnsi"/>
        </w:rPr>
        <w:t xml:space="preserve"> implement actions that support this belief on </w:t>
      </w:r>
      <w:r>
        <w:rPr>
          <w:rFonts w:asciiTheme="minorHAnsi" w:hAnsiTheme="minorHAnsi" w:cstheme="minorHAnsi"/>
          <w:sz w:val="24"/>
          <w:szCs w:val="24"/>
        </w:rPr>
        <w:t>a day-to-day basis.</w:t>
      </w:r>
      <w:r w:rsidRPr="005051F5">
        <w:rPr>
          <w:rFonts w:asciiTheme="minorHAnsi" w:hAnsiTheme="minorHAnsi" w:cstheme="minorHAnsi"/>
          <w:sz w:val="24"/>
          <w:szCs w:val="24"/>
        </w:rPr>
        <w:t>”</w:t>
      </w:r>
    </w:p>
    <w:p w14:paraId="32160316" w14:textId="77777777" w:rsidR="005419A8" w:rsidRPr="005051F5" w:rsidRDefault="005419A8" w:rsidP="00F7042D">
      <w:pPr>
        <w:pStyle w:val="ListParagraph"/>
        <w:numPr>
          <w:ilvl w:val="0"/>
          <w:numId w:val="35"/>
        </w:numPr>
        <w:rPr>
          <w:rFonts w:asciiTheme="minorHAnsi" w:hAnsiTheme="minorHAnsi" w:cstheme="minorHAnsi"/>
          <w:sz w:val="24"/>
          <w:szCs w:val="24"/>
        </w:rPr>
      </w:pPr>
      <w:r w:rsidRPr="005051F5">
        <w:rPr>
          <w:rFonts w:asciiTheme="minorHAnsi" w:hAnsiTheme="minorHAnsi" w:cstheme="minorHAnsi"/>
        </w:rPr>
        <w:t>‘10’ means</w:t>
      </w:r>
      <w:r w:rsidRPr="005051F5">
        <w:rPr>
          <w:rFonts w:asciiTheme="minorHAnsi" w:hAnsiTheme="minorHAnsi" w:cstheme="minorHAnsi"/>
          <w:sz w:val="24"/>
          <w:szCs w:val="24"/>
        </w:rPr>
        <w:t xml:space="preserve"> “</w:t>
      </w:r>
      <w:r>
        <w:rPr>
          <w:rFonts w:asciiTheme="minorHAnsi" w:hAnsiTheme="minorHAnsi" w:cstheme="minorHAnsi"/>
          <w:sz w:val="24"/>
          <w:szCs w:val="24"/>
        </w:rPr>
        <w:t xml:space="preserve">We are </w:t>
      </w:r>
      <w:r w:rsidRPr="00CD7CC4">
        <w:rPr>
          <w:rFonts w:asciiTheme="minorHAnsi" w:hAnsiTheme="minorHAnsi" w:cstheme="minorHAnsi"/>
          <w:sz w:val="24"/>
          <w:szCs w:val="24"/>
          <w:u w:val="single"/>
        </w:rPr>
        <w:t>almost always able to</w:t>
      </w:r>
      <w:r>
        <w:rPr>
          <w:rFonts w:asciiTheme="minorHAnsi" w:hAnsiTheme="minorHAnsi" w:cstheme="minorHAnsi"/>
          <w:sz w:val="24"/>
          <w:szCs w:val="24"/>
        </w:rPr>
        <w:t xml:space="preserve"> implement actions that support this belief on a day-to-day basis</w:t>
      </w:r>
      <w:r w:rsidRPr="005051F5">
        <w:rPr>
          <w:rFonts w:asciiTheme="minorHAnsi" w:hAnsiTheme="minorHAnsi" w:cstheme="minorHAnsi"/>
          <w:sz w:val="24"/>
          <w:szCs w:val="24"/>
        </w:rPr>
        <w:t>.”</w:t>
      </w:r>
    </w:p>
    <w:p w14:paraId="118124C9" w14:textId="77777777" w:rsidR="005419A8" w:rsidRPr="00017216" w:rsidRDefault="005419A8" w:rsidP="005419A8">
      <w:pPr>
        <w:ind w:left="720"/>
        <w:rPr>
          <w:rFonts w:asciiTheme="minorHAnsi" w:hAnsiTheme="minorHAnsi" w:cstheme="minorHAnsi"/>
          <w:bCs/>
        </w:rPr>
      </w:pPr>
    </w:p>
    <w:tbl>
      <w:tblPr>
        <w:tblW w:w="94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3974"/>
        <w:gridCol w:w="500"/>
        <w:gridCol w:w="500"/>
        <w:gridCol w:w="501"/>
        <w:gridCol w:w="500"/>
        <w:gridCol w:w="501"/>
        <w:gridCol w:w="500"/>
        <w:gridCol w:w="500"/>
        <w:gridCol w:w="501"/>
        <w:gridCol w:w="500"/>
        <w:gridCol w:w="950"/>
      </w:tblGrid>
      <w:tr w:rsidR="005419A8" w:rsidRPr="00017216" w14:paraId="0C46CC66" w14:textId="77777777" w:rsidTr="005419A8">
        <w:trPr>
          <w:trHeight w:val="305"/>
        </w:trPr>
        <w:tc>
          <w:tcPr>
            <w:tcW w:w="3974" w:type="dxa"/>
            <w:vMerge w:val="restart"/>
            <w:shd w:val="clear" w:color="auto" w:fill="D9D9D9" w:themeFill="background1" w:themeFillShade="D9"/>
            <w:vAlign w:val="center"/>
          </w:tcPr>
          <w:p w14:paraId="226CE992" w14:textId="77777777" w:rsidR="005419A8" w:rsidRPr="00017216" w:rsidRDefault="005419A8" w:rsidP="005419A8">
            <w:pPr>
              <w:tabs>
                <w:tab w:val="left" w:pos="540"/>
              </w:tabs>
              <w:rPr>
                <w:rFonts w:asciiTheme="minorHAnsi" w:hAnsiTheme="minorHAnsi" w:cstheme="minorHAnsi"/>
                <w:b/>
              </w:rPr>
            </w:pPr>
            <w:r w:rsidRPr="00017216">
              <w:rPr>
                <w:rFonts w:asciiTheme="minorHAnsi" w:hAnsiTheme="minorHAnsi" w:cstheme="minorHAnsi"/>
                <w:b/>
              </w:rPr>
              <w:t>[</w:t>
            </w:r>
            <w:r>
              <w:rPr>
                <w:rFonts w:asciiTheme="minorHAnsi" w:hAnsiTheme="minorHAnsi" w:cstheme="minorHAnsi"/>
                <w:b/>
              </w:rPr>
              <w:t>PROGRAMMER: SELECT AND SHOW ONLY ITEMS 2, 5, OR 6 FROM Q23 IF RESPONDENT RATED THOSE ITEMS AS “8” OR HIGHER; ROTATE LIST]</w:t>
            </w:r>
          </w:p>
        </w:tc>
        <w:tc>
          <w:tcPr>
            <w:tcW w:w="2502" w:type="dxa"/>
            <w:gridSpan w:val="5"/>
            <w:tcBorders>
              <w:bottom w:val="single" w:sz="4" w:space="0" w:color="auto"/>
            </w:tcBorders>
            <w:shd w:val="clear" w:color="auto" w:fill="D9D9D9" w:themeFill="background1" w:themeFillShade="D9"/>
            <w:vAlign w:val="center"/>
          </w:tcPr>
          <w:p w14:paraId="47494282" w14:textId="77777777" w:rsidR="005419A8" w:rsidRPr="005051F5" w:rsidRDefault="005419A8" w:rsidP="005419A8">
            <w:pPr>
              <w:tabs>
                <w:tab w:val="left" w:pos="540"/>
              </w:tabs>
              <w:rPr>
                <w:rFonts w:asciiTheme="minorHAnsi" w:hAnsiTheme="minorHAnsi" w:cstheme="minorHAnsi"/>
                <w:b/>
              </w:rPr>
            </w:pPr>
            <w:r>
              <w:rPr>
                <w:rFonts w:asciiTheme="minorHAnsi" w:hAnsiTheme="minorHAnsi" w:cstheme="minorHAnsi"/>
                <w:b/>
                <w:sz w:val="24"/>
                <w:szCs w:val="24"/>
              </w:rPr>
              <w:t xml:space="preserve">We are rarely able to implement actions that support this belief on </w:t>
            </w:r>
            <w:r w:rsidRPr="005051F5">
              <w:rPr>
                <w:rFonts w:asciiTheme="minorHAnsi" w:hAnsiTheme="minorHAnsi" w:cstheme="minorHAnsi"/>
                <w:b/>
                <w:sz w:val="24"/>
                <w:szCs w:val="24"/>
              </w:rPr>
              <w:t>a day-to-day basis</w:t>
            </w:r>
          </w:p>
        </w:tc>
        <w:tc>
          <w:tcPr>
            <w:tcW w:w="2951" w:type="dxa"/>
            <w:gridSpan w:val="5"/>
            <w:tcBorders>
              <w:bottom w:val="single" w:sz="4" w:space="0" w:color="auto"/>
            </w:tcBorders>
            <w:shd w:val="clear" w:color="auto" w:fill="D9D9D9" w:themeFill="background1" w:themeFillShade="D9"/>
            <w:vAlign w:val="center"/>
          </w:tcPr>
          <w:p w14:paraId="60893F1B" w14:textId="77777777" w:rsidR="005419A8" w:rsidRPr="005051F5" w:rsidRDefault="005419A8" w:rsidP="005419A8">
            <w:pPr>
              <w:tabs>
                <w:tab w:val="left" w:pos="540"/>
              </w:tabs>
              <w:jc w:val="right"/>
              <w:rPr>
                <w:rFonts w:asciiTheme="minorHAnsi" w:hAnsiTheme="minorHAnsi" w:cstheme="minorHAnsi"/>
                <w:b/>
              </w:rPr>
            </w:pPr>
            <w:r>
              <w:rPr>
                <w:rFonts w:asciiTheme="minorHAnsi" w:hAnsiTheme="minorHAnsi" w:cstheme="minorHAnsi"/>
                <w:b/>
                <w:sz w:val="24"/>
                <w:szCs w:val="24"/>
              </w:rPr>
              <w:t xml:space="preserve">We are almost always able to implement actions that support this belief </w:t>
            </w:r>
            <w:r w:rsidRPr="005051F5">
              <w:rPr>
                <w:rFonts w:asciiTheme="minorHAnsi" w:hAnsiTheme="minorHAnsi" w:cstheme="minorHAnsi"/>
                <w:b/>
                <w:sz w:val="24"/>
                <w:szCs w:val="24"/>
              </w:rPr>
              <w:t>on a day-to-day basis</w:t>
            </w:r>
          </w:p>
        </w:tc>
      </w:tr>
      <w:tr w:rsidR="005419A8" w:rsidRPr="00017216" w14:paraId="71357144" w14:textId="77777777" w:rsidTr="005419A8">
        <w:tc>
          <w:tcPr>
            <w:tcW w:w="3974" w:type="dxa"/>
            <w:vMerge/>
            <w:tcBorders>
              <w:bottom w:val="single" w:sz="4" w:space="0" w:color="auto"/>
            </w:tcBorders>
            <w:shd w:val="clear" w:color="auto" w:fill="D9D9D9" w:themeFill="background1" w:themeFillShade="D9"/>
            <w:vAlign w:val="bottom"/>
          </w:tcPr>
          <w:p w14:paraId="131C1383" w14:textId="77777777" w:rsidR="005419A8" w:rsidRPr="00017216" w:rsidRDefault="005419A8" w:rsidP="005419A8">
            <w:pPr>
              <w:rPr>
                <w:rFonts w:asciiTheme="minorHAnsi" w:hAnsiTheme="minorHAnsi" w:cstheme="minorHAnsi"/>
                <w:b/>
              </w:rPr>
            </w:pPr>
          </w:p>
        </w:tc>
        <w:tc>
          <w:tcPr>
            <w:tcW w:w="500" w:type="dxa"/>
            <w:tcBorders>
              <w:bottom w:val="single" w:sz="4" w:space="0" w:color="auto"/>
            </w:tcBorders>
            <w:shd w:val="clear" w:color="auto" w:fill="D9D9D9" w:themeFill="background1" w:themeFillShade="D9"/>
            <w:vAlign w:val="center"/>
          </w:tcPr>
          <w:p w14:paraId="372553BE"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1</w:t>
            </w:r>
          </w:p>
        </w:tc>
        <w:tc>
          <w:tcPr>
            <w:tcW w:w="500" w:type="dxa"/>
            <w:tcBorders>
              <w:bottom w:val="single" w:sz="4" w:space="0" w:color="auto"/>
            </w:tcBorders>
            <w:shd w:val="clear" w:color="auto" w:fill="D9D9D9" w:themeFill="background1" w:themeFillShade="D9"/>
            <w:vAlign w:val="center"/>
          </w:tcPr>
          <w:p w14:paraId="2E0A80FB"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2</w:t>
            </w:r>
          </w:p>
        </w:tc>
        <w:tc>
          <w:tcPr>
            <w:tcW w:w="501" w:type="dxa"/>
            <w:tcBorders>
              <w:bottom w:val="single" w:sz="4" w:space="0" w:color="auto"/>
            </w:tcBorders>
            <w:shd w:val="clear" w:color="auto" w:fill="D9D9D9" w:themeFill="background1" w:themeFillShade="D9"/>
            <w:vAlign w:val="center"/>
          </w:tcPr>
          <w:p w14:paraId="6402F8AB"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3</w:t>
            </w:r>
          </w:p>
        </w:tc>
        <w:tc>
          <w:tcPr>
            <w:tcW w:w="500" w:type="dxa"/>
            <w:tcBorders>
              <w:bottom w:val="single" w:sz="4" w:space="0" w:color="auto"/>
            </w:tcBorders>
            <w:shd w:val="clear" w:color="auto" w:fill="D9D9D9" w:themeFill="background1" w:themeFillShade="D9"/>
            <w:vAlign w:val="center"/>
          </w:tcPr>
          <w:p w14:paraId="610AB001"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4</w:t>
            </w:r>
          </w:p>
        </w:tc>
        <w:tc>
          <w:tcPr>
            <w:tcW w:w="501" w:type="dxa"/>
            <w:tcBorders>
              <w:bottom w:val="single" w:sz="4" w:space="0" w:color="auto"/>
            </w:tcBorders>
            <w:shd w:val="clear" w:color="auto" w:fill="D9D9D9" w:themeFill="background1" w:themeFillShade="D9"/>
            <w:vAlign w:val="center"/>
          </w:tcPr>
          <w:p w14:paraId="720F082D"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5</w:t>
            </w:r>
          </w:p>
        </w:tc>
        <w:tc>
          <w:tcPr>
            <w:tcW w:w="500" w:type="dxa"/>
            <w:tcBorders>
              <w:bottom w:val="single" w:sz="4" w:space="0" w:color="auto"/>
            </w:tcBorders>
            <w:shd w:val="clear" w:color="auto" w:fill="D9D9D9" w:themeFill="background1" w:themeFillShade="D9"/>
            <w:vAlign w:val="center"/>
          </w:tcPr>
          <w:p w14:paraId="45B9A32E"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6</w:t>
            </w:r>
          </w:p>
        </w:tc>
        <w:tc>
          <w:tcPr>
            <w:tcW w:w="500" w:type="dxa"/>
            <w:tcBorders>
              <w:bottom w:val="single" w:sz="4" w:space="0" w:color="auto"/>
            </w:tcBorders>
            <w:shd w:val="clear" w:color="auto" w:fill="D9D9D9" w:themeFill="background1" w:themeFillShade="D9"/>
            <w:vAlign w:val="center"/>
          </w:tcPr>
          <w:p w14:paraId="7DB5E6DC"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7</w:t>
            </w:r>
          </w:p>
        </w:tc>
        <w:tc>
          <w:tcPr>
            <w:tcW w:w="501" w:type="dxa"/>
            <w:tcBorders>
              <w:bottom w:val="single" w:sz="4" w:space="0" w:color="auto"/>
            </w:tcBorders>
            <w:shd w:val="clear" w:color="auto" w:fill="D9D9D9" w:themeFill="background1" w:themeFillShade="D9"/>
            <w:vAlign w:val="center"/>
          </w:tcPr>
          <w:p w14:paraId="46668D3E"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8</w:t>
            </w:r>
          </w:p>
        </w:tc>
        <w:tc>
          <w:tcPr>
            <w:tcW w:w="500" w:type="dxa"/>
            <w:tcBorders>
              <w:bottom w:val="single" w:sz="4" w:space="0" w:color="auto"/>
            </w:tcBorders>
            <w:shd w:val="clear" w:color="auto" w:fill="D9D9D9" w:themeFill="background1" w:themeFillShade="D9"/>
            <w:vAlign w:val="center"/>
          </w:tcPr>
          <w:p w14:paraId="67455F29"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9</w:t>
            </w:r>
          </w:p>
        </w:tc>
        <w:tc>
          <w:tcPr>
            <w:tcW w:w="950" w:type="dxa"/>
            <w:tcBorders>
              <w:bottom w:val="single" w:sz="4" w:space="0" w:color="auto"/>
            </w:tcBorders>
            <w:shd w:val="clear" w:color="auto" w:fill="D9D9D9" w:themeFill="background1" w:themeFillShade="D9"/>
            <w:vAlign w:val="center"/>
          </w:tcPr>
          <w:p w14:paraId="6B60875A" w14:textId="77777777" w:rsidR="005419A8" w:rsidRPr="00017216" w:rsidRDefault="005419A8" w:rsidP="005419A8">
            <w:pPr>
              <w:jc w:val="center"/>
              <w:rPr>
                <w:rFonts w:asciiTheme="minorHAnsi" w:hAnsiTheme="minorHAnsi" w:cstheme="minorHAnsi"/>
                <w:b/>
              </w:rPr>
            </w:pPr>
            <w:r w:rsidRPr="00017216">
              <w:rPr>
                <w:rFonts w:asciiTheme="minorHAnsi" w:hAnsiTheme="minorHAnsi" w:cstheme="minorHAnsi"/>
                <w:b/>
              </w:rPr>
              <w:t>10</w:t>
            </w:r>
          </w:p>
        </w:tc>
      </w:tr>
      <w:tr w:rsidR="005419A8" w:rsidRPr="00017216" w14:paraId="1B235DE3" w14:textId="77777777" w:rsidTr="005419A8">
        <w:tc>
          <w:tcPr>
            <w:tcW w:w="3974" w:type="dxa"/>
            <w:tcBorders>
              <w:bottom w:val="single" w:sz="4" w:space="0" w:color="auto"/>
            </w:tcBorders>
            <w:shd w:val="clear" w:color="auto" w:fill="FFFFFF"/>
            <w:vAlign w:val="center"/>
          </w:tcPr>
          <w:p w14:paraId="2A473B5C" w14:textId="77777777" w:rsidR="005419A8" w:rsidRPr="00017216" w:rsidRDefault="005419A8" w:rsidP="005419A8">
            <w:pPr>
              <w:rPr>
                <w:rFonts w:asciiTheme="minorHAnsi" w:hAnsiTheme="minorHAnsi" w:cstheme="minorHAnsi"/>
                <w:iCs/>
                <w:color w:val="000000"/>
              </w:rPr>
            </w:pPr>
            <w:r>
              <w:rPr>
                <w:rFonts w:asciiTheme="minorHAnsi" w:hAnsiTheme="minorHAnsi" w:cstheme="minorHAnsi"/>
                <w:iCs/>
                <w:color w:val="000000"/>
              </w:rPr>
              <w:t xml:space="preserve">2. </w:t>
            </w:r>
          </w:p>
        </w:tc>
        <w:tc>
          <w:tcPr>
            <w:tcW w:w="500" w:type="dxa"/>
            <w:tcBorders>
              <w:bottom w:val="single" w:sz="4" w:space="0" w:color="auto"/>
            </w:tcBorders>
            <w:shd w:val="clear" w:color="auto" w:fill="FFFFFF"/>
            <w:vAlign w:val="center"/>
          </w:tcPr>
          <w:p w14:paraId="09BD036E"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33393F9F"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364A7421"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6155E6C2"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37829956"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2841518F"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6CE2A234"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4D759B21"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33CD0CBE"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950" w:type="dxa"/>
            <w:tcBorders>
              <w:bottom w:val="single" w:sz="4" w:space="0" w:color="auto"/>
            </w:tcBorders>
            <w:shd w:val="clear" w:color="auto" w:fill="FFFFFF"/>
            <w:vAlign w:val="center"/>
          </w:tcPr>
          <w:p w14:paraId="5C6EA100"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r w:rsidR="005419A8" w:rsidRPr="00017216" w14:paraId="58F7FBA8" w14:textId="77777777" w:rsidTr="005419A8">
        <w:tc>
          <w:tcPr>
            <w:tcW w:w="3974" w:type="dxa"/>
            <w:tcBorders>
              <w:bottom w:val="single" w:sz="4" w:space="0" w:color="auto"/>
            </w:tcBorders>
            <w:shd w:val="clear" w:color="auto" w:fill="FFFFFF"/>
            <w:vAlign w:val="center"/>
          </w:tcPr>
          <w:p w14:paraId="36D57B9F" w14:textId="77777777" w:rsidR="005419A8" w:rsidRPr="00853EAD" w:rsidRDefault="005419A8" w:rsidP="005419A8">
            <w:pPr>
              <w:rPr>
                <w:rFonts w:asciiTheme="minorHAnsi" w:hAnsiTheme="minorHAnsi" w:cstheme="minorHAnsi"/>
                <w:iCs/>
                <w:color w:val="000000"/>
              </w:rPr>
            </w:pPr>
            <w:r>
              <w:rPr>
                <w:rFonts w:asciiTheme="minorHAnsi" w:hAnsiTheme="minorHAnsi" w:cstheme="minorHAnsi"/>
                <w:iCs/>
                <w:color w:val="000000"/>
              </w:rPr>
              <w:t>5.</w:t>
            </w:r>
          </w:p>
        </w:tc>
        <w:tc>
          <w:tcPr>
            <w:tcW w:w="500" w:type="dxa"/>
            <w:tcBorders>
              <w:bottom w:val="single" w:sz="4" w:space="0" w:color="auto"/>
            </w:tcBorders>
            <w:shd w:val="clear" w:color="auto" w:fill="FFFFFF"/>
            <w:vAlign w:val="center"/>
          </w:tcPr>
          <w:p w14:paraId="36F45868"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56F058DC"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5D8DC9E9"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2387CF41"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2C26C1C3"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65E424D0"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7C652AA2"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tcBorders>
              <w:bottom w:val="single" w:sz="4" w:space="0" w:color="auto"/>
            </w:tcBorders>
            <w:shd w:val="clear" w:color="auto" w:fill="FFFFFF"/>
            <w:vAlign w:val="center"/>
          </w:tcPr>
          <w:p w14:paraId="50217858"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tcBorders>
              <w:bottom w:val="single" w:sz="4" w:space="0" w:color="auto"/>
            </w:tcBorders>
            <w:shd w:val="clear" w:color="auto" w:fill="FFFFFF"/>
            <w:vAlign w:val="center"/>
          </w:tcPr>
          <w:p w14:paraId="2F12AC99"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950" w:type="dxa"/>
            <w:tcBorders>
              <w:bottom w:val="single" w:sz="4" w:space="0" w:color="auto"/>
            </w:tcBorders>
            <w:shd w:val="clear" w:color="auto" w:fill="FFFFFF"/>
            <w:vAlign w:val="center"/>
          </w:tcPr>
          <w:p w14:paraId="7A74413F"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r w:rsidR="005419A8" w:rsidRPr="00017216" w14:paraId="1E24E0B7" w14:textId="77777777" w:rsidTr="005419A8">
        <w:tc>
          <w:tcPr>
            <w:tcW w:w="3974" w:type="dxa"/>
            <w:shd w:val="clear" w:color="auto" w:fill="FFFFFF"/>
            <w:vAlign w:val="center"/>
          </w:tcPr>
          <w:p w14:paraId="3C7E39EB" w14:textId="77777777" w:rsidR="005419A8" w:rsidRPr="00853EAD" w:rsidRDefault="005419A8" w:rsidP="005419A8">
            <w:pPr>
              <w:rPr>
                <w:rFonts w:asciiTheme="minorHAnsi" w:hAnsiTheme="minorHAnsi" w:cstheme="minorHAnsi"/>
                <w:color w:val="000000"/>
              </w:rPr>
            </w:pPr>
            <w:r>
              <w:rPr>
                <w:rFonts w:asciiTheme="minorHAnsi" w:hAnsiTheme="minorHAnsi" w:cstheme="minorHAnsi"/>
                <w:color w:val="000000"/>
              </w:rPr>
              <w:t>6.</w:t>
            </w:r>
          </w:p>
        </w:tc>
        <w:tc>
          <w:tcPr>
            <w:tcW w:w="500" w:type="dxa"/>
            <w:shd w:val="clear" w:color="auto" w:fill="FFFFFF"/>
            <w:vAlign w:val="center"/>
          </w:tcPr>
          <w:p w14:paraId="5180B6B3"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51EDD20F"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2BA06BE8"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445870AF"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0FE7B568"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4727035D"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3EB8E38C"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1" w:type="dxa"/>
            <w:shd w:val="clear" w:color="auto" w:fill="FFFFFF"/>
            <w:vAlign w:val="center"/>
          </w:tcPr>
          <w:p w14:paraId="55FE46C1"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500" w:type="dxa"/>
            <w:shd w:val="clear" w:color="auto" w:fill="FFFFFF"/>
            <w:vAlign w:val="center"/>
          </w:tcPr>
          <w:p w14:paraId="16ED2C3D"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950" w:type="dxa"/>
            <w:shd w:val="clear" w:color="auto" w:fill="FFFFFF"/>
            <w:vAlign w:val="center"/>
          </w:tcPr>
          <w:p w14:paraId="23C6D6A3" w14:textId="77777777" w:rsidR="005419A8" w:rsidRPr="00017216" w:rsidRDefault="005419A8" w:rsidP="005419A8">
            <w:pPr>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bl>
    <w:p w14:paraId="07CD9A7C" w14:textId="77777777" w:rsidR="005419A8" w:rsidRPr="00017216" w:rsidRDefault="005419A8" w:rsidP="005419A8">
      <w:pPr>
        <w:rPr>
          <w:rFonts w:asciiTheme="minorHAnsi" w:hAnsiTheme="minorHAnsi" w:cstheme="minorHAnsi"/>
          <w:b/>
          <w:bCs/>
        </w:rPr>
      </w:pPr>
    </w:p>
    <w:p w14:paraId="75AC3DE4" w14:textId="77777777" w:rsidR="005419A8" w:rsidRDefault="005419A8" w:rsidP="005419A8">
      <w:pPr>
        <w:ind w:left="720" w:hanging="720"/>
        <w:rPr>
          <w:rFonts w:asciiTheme="minorHAnsi" w:hAnsiTheme="minorHAnsi" w:cstheme="minorHAnsi"/>
        </w:rPr>
      </w:pPr>
      <w:r w:rsidRPr="00AA289A">
        <w:rPr>
          <w:rFonts w:asciiTheme="minorHAnsi" w:hAnsiTheme="minorHAnsi" w:cstheme="minorHAnsi"/>
        </w:rPr>
        <w:t>Q</w:t>
      </w:r>
      <w:r>
        <w:rPr>
          <w:rFonts w:asciiTheme="minorHAnsi" w:hAnsiTheme="minorHAnsi" w:cstheme="minorHAnsi"/>
        </w:rPr>
        <w:t>25</w:t>
      </w:r>
      <w:r w:rsidRPr="00AA289A">
        <w:rPr>
          <w:rFonts w:asciiTheme="minorHAnsi" w:hAnsiTheme="minorHAnsi" w:cstheme="minorHAnsi"/>
        </w:rPr>
        <w:t>.</w:t>
      </w:r>
      <w:r w:rsidRPr="00AA289A">
        <w:rPr>
          <w:rFonts w:asciiTheme="minorHAnsi" w:hAnsiTheme="minorHAnsi" w:cstheme="minorHAnsi"/>
        </w:rPr>
        <w:tab/>
        <w:t>Some utilities</w:t>
      </w:r>
      <w:r>
        <w:rPr>
          <w:rFonts w:asciiTheme="minorHAnsi" w:hAnsiTheme="minorHAnsi" w:cstheme="minorHAnsi"/>
        </w:rPr>
        <w:t xml:space="preserve"> or government agencies</w:t>
      </w:r>
      <w:r w:rsidRPr="00AA289A">
        <w:rPr>
          <w:rFonts w:asciiTheme="minorHAnsi" w:hAnsiTheme="minorHAnsi" w:cstheme="minorHAnsi"/>
        </w:rPr>
        <w:t xml:space="preserve"> offer</w:t>
      </w:r>
      <w:r>
        <w:rPr>
          <w:rFonts w:asciiTheme="minorHAnsi" w:hAnsiTheme="minorHAnsi" w:cstheme="minorHAnsi"/>
        </w:rPr>
        <w:t xml:space="preserve"> financial support (such as rebates or loans) </w:t>
      </w:r>
      <w:r w:rsidRPr="00AA289A">
        <w:rPr>
          <w:rFonts w:asciiTheme="minorHAnsi" w:hAnsiTheme="minorHAnsi" w:cstheme="minorHAnsi"/>
        </w:rPr>
        <w:t xml:space="preserve">to encourage </w:t>
      </w:r>
      <w:r>
        <w:rPr>
          <w:rFonts w:asciiTheme="minorHAnsi" w:hAnsiTheme="minorHAnsi" w:cstheme="minorHAnsi"/>
        </w:rPr>
        <w:t>businesses</w:t>
      </w:r>
      <w:r w:rsidRPr="00AA289A">
        <w:rPr>
          <w:rFonts w:asciiTheme="minorHAnsi" w:hAnsiTheme="minorHAnsi" w:cstheme="minorHAnsi"/>
        </w:rPr>
        <w:t xml:space="preserve"> to purchase highly energy</w:t>
      </w:r>
      <w:r>
        <w:rPr>
          <w:rFonts w:asciiTheme="minorHAnsi" w:hAnsiTheme="minorHAnsi" w:cstheme="minorHAnsi"/>
        </w:rPr>
        <w:t>-efficient</w:t>
      </w:r>
      <w:r w:rsidRPr="00AA289A">
        <w:rPr>
          <w:rFonts w:asciiTheme="minorHAnsi" w:hAnsiTheme="minorHAnsi" w:cstheme="minorHAnsi"/>
        </w:rPr>
        <w:t xml:space="preserve"> products, including HVAC equipment, </w:t>
      </w:r>
      <w:r w:rsidRPr="00017216">
        <w:rPr>
          <w:rFonts w:asciiTheme="minorHAnsi" w:hAnsiTheme="minorHAnsi" w:cstheme="minorHAnsi"/>
        </w:rPr>
        <w:t>water heaters, lighting, and other items</w:t>
      </w:r>
      <w:r>
        <w:rPr>
          <w:rFonts w:asciiTheme="minorHAnsi" w:hAnsiTheme="minorHAnsi" w:cstheme="minorHAnsi"/>
        </w:rPr>
        <w:t>, or to make other energy efficiency-related changes to reduce electricity usage</w:t>
      </w:r>
      <w:r w:rsidRPr="00017216">
        <w:rPr>
          <w:rFonts w:asciiTheme="minorHAnsi" w:hAnsiTheme="minorHAnsi" w:cstheme="minorHAnsi"/>
        </w:rPr>
        <w:t xml:space="preserve">. </w:t>
      </w:r>
    </w:p>
    <w:p w14:paraId="6BCF5288" w14:textId="77777777" w:rsidR="005419A8" w:rsidRDefault="005419A8" w:rsidP="005419A8">
      <w:pPr>
        <w:ind w:left="720" w:hanging="720"/>
        <w:rPr>
          <w:rFonts w:asciiTheme="minorHAnsi" w:hAnsiTheme="minorHAnsi" w:cstheme="minorHAnsi"/>
        </w:rPr>
      </w:pPr>
    </w:p>
    <w:p w14:paraId="0B9E0B3E" w14:textId="77777777" w:rsidR="005419A8" w:rsidRPr="00017216" w:rsidRDefault="005419A8" w:rsidP="005419A8">
      <w:pPr>
        <w:ind w:left="720"/>
        <w:rPr>
          <w:rFonts w:asciiTheme="minorHAnsi" w:hAnsiTheme="minorHAnsi" w:cstheme="minorHAnsi"/>
        </w:rPr>
      </w:pPr>
      <w:r w:rsidRPr="00017216">
        <w:rPr>
          <w:rFonts w:asciiTheme="minorHAnsi" w:hAnsiTheme="minorHAnsi" w:cstheme="minorHAnsi"/>
        </w:rPr>
        <w:t xml:space="preserve">To the best of your knowledge, </w:t>
      </w:r>
      <w:r>
        <w:rPr>
          <w:rFonts w:asciiTheme="minorHAnsi" w:hAnsiTheme="minorHAnsi" w:cstheme="minorHAnsi"/>
        </w:rPr>
        <w:t xml:space="preserve">are there any </w:t>
      </w:r>
      <w:r w:rsidRPr="00017216">
        <w:rPr>
          <w:rFonts w:asciiTheme="minorHAnsi" w:hAnsiTheme="minorHAnsi" w:cstheme="minorHAnsi"/>
        </w:rPr>
        <w:t xml:space="preserve">programs </w:t>
      </w:r>
      <w:r>
        <w:rPr>
          <w:rFonts w:asciiTheme="minorHAnsi" w:hAnsiTheme="minorHAnsi" w:cstheme="minorHAnsi"/>
        </w:rPr>
        <w:t>like this available to businesses like yours?</w:t>
      </w:r>
      <w:r w:rsidRPr="00017216">
        <w:rPr>
          <w:rFonts w:asciiTheme="minorHAnsi" w:hAnsiTheme="minorHAnsi" w:cstheme="minorHAnsi"/>
        </w:rPr>
        <w:t xml:space="preserve"> </w:t>
      </w:r>
    </w:p>
    <w:p w14:paraId="4922094A" w14:textId="77777777" w:rsidR="005419A8" w:rsidRDefault="005419A8" w:rsidP="005419A8">
      <w:pPr>
        <w:ind w:left="720"/>
        <w:rPr>
          <w:rFonts w:asciiTheme="minorHAnsi" w:hAnsiTheme="minorHAnsi" w:cstheme="minorHAnsi"/>
        </w:rPr>
      </w:pPr>
      <w:r>
        <w:rPr>
          <w:rFonts w:asciiTheme="minorHAnsi" w:hAnsiTheme="minorHAnsi" w:cstheme="minorHAnsi"/>
        </w:rPr>
        <w:t>1.  Yes, programs like these are available now</w:t>
      </w:r>
    </w:p>
    <w:p w14:paraId="39CB2577" w14:textId="77777777" w:rsidR="005419A8" w:rsidRPr="00017216" w:rsidRDefault="005419A8" w:rsidP="005419A8">
      <w:pPr>
        <w:ind w:left="720"/>
        <w:rPr>
          <w:rFonts w:asciiTheme="minorHAnsi" w:hAnsiTheme="minorHAnsi" w:cstheme="minorHAnsi"/>
        </w:rPr>
      </w:pPr>
      <w:r>
        <w:rPr>
          <w:rFonts w:asciiTheme="minorHAnsi" w:hAnsiTheme="minorHAnsi" w:cstheme="minorHAnsi"/>
        </w:rPr>
        <w:t>2.  Yes, programs like this may have been available in the past, but are not available now</w:t>
      </w:r>
    </w:p>
    <w:p w14:paraId="416907F1" w14:textId="77777777" w:rsidR="005419A8" w:rsidRDefault="005419A8" w:rsidP="005419A8">
      <w:pPr>
        <w:ind w:left="720"/>
        <w:rPr>
          <w:rFonts w:asciiTheme="minorHAnsi" w:hAnsiTheme="minorHAnsi" w:cstheme="minorHAnsi"/>
        </w:rPr>
      </w:pPr>
      <w:r>
        <w:rPr>
          <w:rFonts w:asciiTheme="minorHAnsi" w:hAnsiTheme="minorHAnsi" w:cstheme="minorHAnsi"/>
        </w:rPr>
        <w:t>3</w:t>
      </w:r>
      <w:r w:rsidRPr="00017216">
        <w:rPr>
          <w:rFonts w:asciiTheme="minorHAnsi" w:hAnsiTheme="minorHAnsi" w:cstheme="minorHAnsi"/>
        </w:rPr>
        <w:t>.  No</w:t>
      </w:r>
    </w:p>
    <w:p w14:paraId="75628DDA" w14:textId="77777777" w:rsidR="005419A8" w:rsidRPr="00017216" w:rsidRDefault="005419A8" w:rsidP="005419A8">
      <w:pPr>
        <w:ind w:left="720"/>
        <w:rPr>
          <w:rFonts w:asciiTheme="minorHAnsi" w:hAnsiTheme="minorHAnsi" w:cstheme="minorHAnsi"/>
        </w:rPr>
      </w:pPr>
      <w:r>
        <w:rPr>
          <w:rFonts w:asciiTheme="minorHAnsi" w:hAnsiTheme="minorHAnsi" w:cstheme="minorHAnsi"/>
        </w:rPr>
        <w:t>998. Not sure</w:t>
      </w:r>
    </w:p>
    <w:p w14:paraId="60E8D436" w14:textId="77777777" w:rsidR="005419A8" w:rsidRDefault="005419A8" w:rsidP="005419A8">
      <w:pPr>
        <w:rPr>
          <w:rFonts w:asciiTheme="minorHAnsi" w:hAnsiTheme="minorHAnsi" w:cstheme="minorHAnsi"/>
          <w:b/>
          <w:bCs/>
        </w:rPr>
      </w:pPr>
    </w:p>
    <w:p w14:paraId="5F220ABC" w14:textId="77777777" w:rsidR="005419A8" w:rsidRPr="00AA289A" w:rsidRDefault="005419A8" w:rsidP="005419A8">
      <w:pPr>
        <w:rPr>
          <w:rFonts w:asciiTheme="minorHAnsi" w:hAnsiTheme="minorHAnsi" w:cstheme="minorHAnsi"/>
          <w:b/>
          <w:bCs/>
        </w:rPr>
      </w:pPr>
      <w:r w:rsidRPr="00017216">
        <w:rPr>
          <w:rFonts w:asciiTheme="minorHAnsi" w:hAnsiTheme="minorHAnsi" w:cstheme="minorHAnsi"/>
          <w:b/>
          <w:bCs/>
        </w:rPr>
        <w:t>[IF Q</w:t>
      </w:r>
      <w:r>
        <w:rPr>
          <w:rFonts w:asciiTheme="minorHAnsi" w:hAnsiTheme="minorHAnsi" w:cstheme="minorHAnsi"/>
          <w:b/>
          <w:bCs/>
        </w:rPr>
        <w:t>25</w:t>
      </w:r>
      <w:r w:rsidRPr="00017216">
        <w:rPr>
          <w:rFonts w:asciiTheme="minorHAnsi" w:hAnsiTheme="minorHAnsi" w:cstheme="minorHAnsi"/>
          <w:b/>
          <w:bCs/>
        </w:rPr>
        <w:t>=1</w:t>
      </w:r>
      <w:r>
        <w:rPr>
          <w:rFonts w:asciiTheme="minorHAnsi" w:hAnsiTheme="minorHAnsi" w:cstheme="minorHAnsi"/>
          <w:b/>
          <w:bCs/>
        </w:rPr>
        <w:t xml:space="preserve"> OR 2</w:t>
      </w:r>
      <w:r w:rsidRPr="00017216">
        <w:rPr>
          <w:rFonts w:asciiTheme="minorHAnsi" w:hAnsiTheme="minorHAnsi" w:cstheme="minorHAnsi"/>
          <w:b/>
          <w:bCs/>
        </w:rPr>
        <w:t>, ASK Q2</w:t>
      </w:r>
      <w:r>
        <w:rPr>
          <w:rFonts w:asciiTheme="minorHAnsi" w:hAnsiTheme="minorHAnsi" w:cstheme="minorHAnsi"/>
          <w:b/>
          <w:bCs/>
        </w:rPr>
        <w:t>6;</w:t>
      </w:r>
      <w:r w:rsidRPr="00017216">
        <w:rPr>
          <w:rFonts w:asciiTheme="minorHAnsi" w:hAnsiTheme="minorHAnsi" w:cstheme="minorHAnsi"/>
          <w:b/>
          <w:bCs/>
        </w:rPr>
        <w:t xml:space="preserve"> OTHERWISE SKIP </w:t>
      </w:r>
      <w:r w:rsidRPr="00AA289A">
        <w:rPr>
          <w:rFonts w:asciiTheme="minorHAnsi" w:hAnsiTheme="minorHAnsi" w:cstheme="minorHAnsi"/>
          <w:b/>
          <w:bCs/>
        </w:rPr>
        <w:t>TO Q2</w:t>
      </w:r>
      <w:r>
        <w:rPr>
          <w:rFonts w:asciiTheme="minorHAnsi" w:hAnsiTheme="minorHAnsi" w:cstheme="minorHAnsi"/>
          <w:b/>
          <w:bCs/>
        </w:rPr>
        <w:t>7</w:t>
      </w:r>
      <w:r w:rsidRPr="00AA289A">
        <w:rPr>
          <w:rFonts w:asciiTheme="minorHAnsi" w:hAnsiTheme="minorHAnsi" w:cstheme="minorHAnsi"/>
          <w:b/>
          <w:bCs/>
        </w:rPr>
        <w:t>]</w:t>
      </w:r>
    </w:p>
    <w:p w14:paraId="3802B673" w14:textId="77777777" w:rsidR="005419A8" w:rsidRPr="00017216" w:rsidRDefault="005419A8" w:rsidP="005419A8">
      <w:pPr>
        <w:ind w:left="720" w:hanging="720"/>
        <w:rPr>
          <w:rFonts w:asciiTheme="minorHAnsi" w:hAnsiTheme="minorHAnsi" w:cstheme="minorHAnsi"/>
        </w:rPr>
      </w:pPr>
      <w:bookmarkStart w:id="165" w:name="_Hlk506357224"/>
      <w:r w:rsidRPr="00AA289A">
        <w:rPr>
          <w:rFonts w:asciiTheme="minorHAnsi" w:hAnsiTheme="minorHAnsi" w:cstheme="minorHAnsi"/>
        </w:rPr>
        <w:t>Q2</w:t>
      </w:r>
      <w:r>
        <w:rPr>
          <w:rFonts w:asciiTheme="minorHAnsi" w:hAnsiTheme="minorHAnsi" w:cstheme="minorHAnsi"/>
        </w:rPr>
        <w:t>6</w:t>
      </w:r>
      <w:r w:rsidRPr="00AA289A">
        <w:rPr>
          <w:rFonts w:asciiTheme="minorHAnsi" w:hAnsiTheme="minorHAnsi" w:cstheme="minorHAnsi"/>
        </w:rPr>
        <w:t>.</w:t>
      </w:r>
      <w:r w:rsidRPr="00AA289A">
        <w:rPr>
          <w:rFonts w:asciiTheme="minorHAnsi" w:hAnsiTheme="minorHAnsi" w:cstheme="minorHAnsi"/>
        </w:rPr>
        <w:tab/>
        <w:t xml:space="preserve">Has your organization </w:t>
      </w:r>
      <w:r>
        <w:rPr>
          <w:rFonts w:asciiTheme="minorHAnsi" w:hAnsiTheme="minorHAnsi" w:cstheme="minorHAnsi"/>
        </w:rPr>
        <w:t>received any</w:t>
      </w:r>
      <w:r w:rsidRPr="00AA289A">
        <w:rPr>
          <w:rFonts w:asciiTheme="minorHAnsi" w:hAnsiTheme="minorHAnsi" w:cstheme="minorHAnsi"/>
        </w:rPr>
        <w:t xml:space="preserve"> </w:t>
      </w:r>
      <w:r>
        <w:rPr>
          <w:rFonts w:asciiTheme="minorHAnsi" w:hAnsiTheme="minorHAnsi" w:cstheme="minorHAnsi"/>
        </w:rPr>
        <w:t>rebates or loans related to any energy efficiency-related actions you may have taken</w:t>
      </w:r>
      <w:r w:rsidRPr="00AA289A">
        <w:rPr>
          <w:rFonts w:asciiTheme="minorHAnsi" w:hAnsiTheme="minorHAnsi" w:cstheme="minorHAnsi"/>
        </w:rPr>
        <w:t xml:space="preserve"> </w:t>
      </w:r>
      <w:r w:rsidRPr="00AA289A">
        <w:rPr>
          <w:rFonts w:asciiTheme="minorHAnsi" w:hAnsiTheme="minorHAnsi" w:cstheme="minorHAnsi"/>
          <w:b/>
        </w:rPr>
        <w:t>within the last 2 years</w:t>
      </w:r>
      <w:r w:rsidRPr="00AA289A">
        <w:rPr>
          <w:rFonts w:asciiTheme="minorHAnsi" w:hAnsiTheme="minorHAnsi" w:cstheme="minorHAnsi"/>
        </w:rPr>
        <w:t>?</w:t>
      </w:r>
      <w:r w:rsidRPr="00017216">
        <w:rPr>
          <w:rFonts w:asciiTheme="minorHAnsi" w:hAnsiTheme="minorHAnsi" w:cstheme="minorHAnsi"/>
        </w:rPr>
        <w:t xml:space="preserve"> </w:t>
      </w:r>
    </w:p>
    <w:p w14:paraId="5B1E1FAF" w14:textId="77777777" w:rsidR="005419A8" w:rsidRDefault="005419A8" w:rsidP="005419A8">
      <w:pPr>
        <w:ind w:left="720"/>
        <w:rPr>
          <w:rFonts w:asciiTheme="minorHAnsi" w:hAnsiTheme="minorHAnsi" w:cstheme="minorHAnsi"/>
        </w:rPr>
      </w:pPr>
      <w:r>
        <w:rPr>
          <w:rFonts w:asciiTheme="minorHAnsi" w:hAnsiTheme="minorHAnsi" w:cstheme="minorHAnsi"/>
        </w:rPr>
        <w:t xml:space="preserve">1.  </w:t>
      </w:r>
      <w:bookmarkStart w:id="166" w:name="_Hlk505675201"/>
      <w:r>
        <w:rPr>
          <w:rFonts w:asciiTheme="minorHAnsi" w:hAnsiTheme="minorHAnsi" w:cstheme="minorHAnsi"/>
        </w:rPr>
        <w:t>Yes</w:t>
      </w:r>
    </w:p>
    <w:p w14:paraId="2DB26879" w14:textId="77777777" w:rsidR="005419A8" w:rsidRPr="00017216" w:rsidRDefault="005419A8" w:rsidP="005419A8">
      <w:pPr>
        <w:ind w:left="720"/>
        <w:rPr>
          <w:rFonts w:asciiTheme="minorHAnsi" w:hAnsiTheme="minorHAnsi" w:cstheme="minorHAnsi"/>
        </w:rPr>
      </w:pPr>
      <w:r w:rsidRPr="00017216">
        <w:rPr>
          <w:rFonts w:asciiTheme="minorHAnsi" w:hAnsiTheme="minorHAnsi" w:cstheme="minorHAnsi"/>
        </w:rPr>
        <w:t>2.  No</w:t>
      </w:r>
    </w:p>
    <w:bookmarkEnd w:id="166"/>
    <w:p w14:paraId="305EB303" w14:textId="77777777" w:rsidR="005419A8" w:rsidRPr="00017216" w:rsidRDefault="005419A8" w:rsidP="005419A8">
      <w:pPr>
        <w:ind w:left="720"/>
        <w:rPr>
          <w:rFonts w:asciiTheme="minorHAnsi" w:hAnsiTheme="minorHAnsi" w:cstheme="minorHAnsi"/>
        </w:rPr>
      </w:pPr>
      <w:r>
        <w:rPr>
          <w:rFonts w:asciiTheme="minorHAnsi" w:hAnsiTheme="minorHAnsi" w:cstheme="minorHAnsi"/>
        </w:rPr>
        <w:t>998</w:t>
      </w:r>
      <w:r w:rsidRPr="00017216">
        <w:rPr>
          <w:rFonts w:asciiTheme="minorHAnsi" w:hAnsiTheme="minorHAnsi" w:cstheme="minorHAnsi"/>
        </w:rPr>
        <w:t>.  Not sure</w:t>
      </w:r>
    </w:p>
    <w:bookmarkEnd w:id="165"/>
    <w:p w14:paraId="39BD82DE" w14:textId="77777777" w:rsidR="005419A8" w:rsidRDefault="005419A8" w:rsidP="005419A8">
      <w:pPr>
        <w:ind w:left="720" w:hanging="720"/>
        <w:rPr>
          <w:rFonts w:asciiTheme="minorHAnsi" w:hAnsiTheme="minorHAnsi" w:cstheme="minorHAnsi"/>
        </w:rPr>
      </w:pPr>
    </w:p>
    <w:p w14:paraId="5A613C89" w14:textId="7B48FA76" w:rsidR="005419A8" w:rsidRPr="00017216" w:rsidRDefault="005419A8" w:rsidP="005419A8">
      <w:pPr>
        <w:ind w:left="720" w:hanging="720"/>
        <w:rPr>
          <w:rFonts w:asciiTheme="minorHAnsi" w:hAnsiTheme="minorHAnsi" w:cstheme="minorHAnsi"/>
        </w:rPr>
      </w:pPr>
      <w:r w:rsidRPr="00AA289A">
        <w:rPr>
          <w:rFonts w:asciiTheme="minorHAnsi" w:hAnsiTheme="minorHAnsi" w:cstheme="minorHAnsi"/>
        </w:rPr>
        <w:t>Q2</w:t>
      </w:r>
      <w:r>
        <w:rPr>
          <w:rFonts w:asciiTheme="minorHAnsi" w:hAnsiTheme="minorHAnsi" w:cstheme="minorHAnsi"/>
        </w:rPr>
        <w:t>6a</w:t>
      </w:r>
      <w:r w:rsidRPr="00AA289A">
        <w:rPr>
          <w:rFonts w:asciiTheme="minorHAnsi" w:hAnsiTheme="minorHAnsi" w:cstheme="minorHAnsi"/>
        </w:rPr>
        <w:t>.</w:t>
      </w:r>
      <w:r w:rsidRPr="00AA289A">
        <w:rPr>
          <w:rFonts w:asciiTheme="minorHAnsi" w:hAnsiTheme="minorHAnsi" w:cstheme="minorHAnsi"/>
        </w:rPr>
        <w:tab/>
      </w:r>
      <w:r>
        <w:rPr>
          <w:rFonts w:asciiTheme="minorHAnsi" w:hAnsiTheme="minorHAnsi" w:cstheme="minorHAnsi"/>
        </w:rPr>
        <w:t>Does your</w:t>
      </w:r>
      <w:r w:rsidRPr="00AA289A">
        <w:rPr>
          <w:rFonts w:asciiTheme="minorHAnsi" w:hAnsiTheme="minorHAnsi" w:cstheme="minorHAnsi"/>
        </w:rPr>
        <w:t xml:space="preserve"> organization </w:t>
      </w:r>
      <w:r>
        <w:rPr>
          <w:rFonts w:asciiTheme="minorHAnsi" w:hAnsiTheme="minorHAnsi" w:cstheme="minorHAnsi"/>
        </w:rPr>
        <w:t>have any specific plans to seek out any</w:t>
      </w:r>
      <w:r w:rsidRPr="00AA289A">
        <w:rPr>
          <w:rFonts w:asciiTheme="minorHAnsi" w:hAnsiTheme="minorHAnsi" w:cstheme="minorHAnsi"/>
        </w:rPr>
        <w:t xml:space="preserve"> </w:t>
      </w:r>
      <w:r>
        <w:rPr>
          <w:rFonts w:asciiTheme="minorHAnsi" w:hAnsiTheme="minorHAnsi" w:cstheme="minorHAnsi"/>
        </w:rPr>
        <w:t>rebates or loans related to any energy efficiency-related actions you may take</w:t>
      </w:r>
      <w:r w:rsidRPr="00AA289A">
        <w:rPr>
          <w:rFonts w:asciiTheme="minorHAnsi" w:hAnsiTheme="minorHAnsi" w:cstheme="minorHAnsi"/>
        </w:rPr>
        <w:t xml:space="preserve"> </w:t>
      </w:r>
      <w:r w:rsidRPr="00AA289A">
        <w:rPr>
          <w:rFonts w:asciiTheme="minorHAnsi" w:hAnsiTheme="minorHAnsi" w:cstheme="minorHAnsi"/>
          <w:b/>
        </w:rPr>
        <w:t xml:space="preserve">within the </w:t>
      </w:r>
      <w:r>
        <w:rPr>
          <w:rFonts w:asciiTheme="minorHAnsi" w:hAnsiTheme="minorHAnsi" w:cstheme="minorHAnsi"/>
          <w:b/>
        </w:rPr>
        <w:t xml:space="preserve">next </w:t>
      </w:r>
      <w:r w:rsidRPr="00AA289A">
        <w:rPr>
          <w:rFonts w:asciiTheme="minorHAnsi" w:hAnsiTheme="minorHAnsi" w:cstheme="minorHAnsi"/>
          <w:b/>
        </w:rPr>
        <w:t>year</w:t>
      </w:r>
      <w:r w:rsidRPr="00AA289A">
        <w:rPr>
          <w:rFonts w:asciiTheme="minorHAnsi" w:hAnsiTheme="minorHAnsi" w:cstheme="minorHAnsi"/>
        </w:rPr>
        <w:t>?</w:t>
      </w:r>
      <w:r w:rsidRPr="00017216">
        <w:rPr>
          <w:rFonts w:asciiTheme="minorHAnsi" w:hAnsiTheme="minorHAnsi" w:cstheme="minorHAnsi"/>
        </w:rPr>
        <w:t xml:space="preserve"> </w:t>
      </w:r>
    </w:p>
    <w:p w14:paraId="5F5C412A" w14:textId="77777777" w:rsidR="005419A8" w:rsidRDefault="005419A8" w:rsidP="005419A8">
      <w:pPr>
        <w:ind w:left="720"/>
        <w:rPr>
          <w:rFonts w:asciiTheme="minorHAnsi" w:hAnsiTheme="minorHAnsi" w:cstheme="minorHAnsi"/>
        </w:rPr>
      </w:pPr>
      <w:r>
        <w:rPr>
          <w:rFonts w:asciiTheme="minorHAnsi" w:hAnsiTheme="minorHAnsi" w:cstheme="minorHAnsi"/>
        </w:rPr>
        <w:t>1.  Yes</w:t>
      </w:r>
    </w:p>
    <w:p w14:paraId="713CC996" w14:textId="77777777" w:rsidR="005419A8" w:rsidRPr="00017216" w:rsidRDefault="005419A8" w:rsidP="005419A8">
      <w:pPr>
        <w:ind w:left="720"/>
        <w:rPr>
          <w:rFonts w:asciiTheme="minorHAnsi" w:hAnsiTheme="minorHAnsi" w:cstheme="minorHAnsi"/>
        </w:rPr>
      </w:pPr>
      <w:r w:rsidRPr="00017216">
        <w:rPr>
          <w:rFonts w:asciiTheme="minorHAnsi" w:hAnsiTheme="minorHAnsi" w:cstheme="minorHAnsi"/>
        </w:rPr>
        <w:t>2.  No</w:t>
      </w:r>
    </w:p>
    <w:p w14:paraId="7470A21B" w14:textId="5D74081A" w:rsidR="005419A8" w:rsidRDefault="005419A8" w:rsidP="005419A8">
      <w:pPr>
        <w:ind w:left="720"/>
        <w:rPr>
          <w:rFonts w:asciiTheme="minorHAnsi" w:hAnsiTheme="minorHAnsi" w:cstheme="minorHAnsi"/>
          <w:color w:val="000000"/>
        </w:rPr>
      </w:pPr>
      <w:r>
        <w:rPr>
          <w:rFonts w:asciiTheme="minorHAnsi" w:hAnsiTheme="minorHAnsi" w:cstheme="minorHAnsi"/>
        </w:rPr>
        <w:t>998</w:t>
      </w:r>
      <w:r w:rsidRPr="00017216">
        <w:rPr>
          <w:rFonts w:asciiTheme="minorHAnsi" w:hAnsiTheme="minorHAnsi" w:cstheme="minorHAnsi"/>
        </w:rPr>
        <w:t>.  Not sure</w:t>
      </w:r>
      <w:r>
        <w:rPr>
          <w:rFonts w:asciiTheme="minorHAnsi" w:hAnsiTheme="minorHAnsi" w:cstheme="minorHAnsi"/>
          <w:color w:val="000000"/>
        </w:rPr>
        <w:br w:type="page"/>
      </w:r>
    </w:p>
    <w:p w14:paraId="2007C8F1" w14:textId="77777777" w:rsidR="005419A8" w:rsidRPr="008F4AE5" w:rsidRDefault="005419A8" w:rsidP="005419A8">
      <w:pPr>
        <w:ind w:left="720" w:hanging="720"/>
        <w:rPr>
          <w:rFonts w:asciiTheme="minorHAnsi" w:hAnsiTheme="minorHAnsi" w:cstheme="minorHAnsi"/>
        </w:rPr>
      </w:pPr>
      <w:r w:rsidRPr="008F4AE5">
        <w:rPr>
          <w:rFonts w:asciiTheme="minorHAnsi" w:hAnsiTheme="minorHAnsi" w:cstheme="minorHAnsi"/>
          <w:color w:val="000000"/>
        </w:rPr>
        <w:t>Q27.</w:t>
      </w:r>
      <w:r w:rsidRPr="008F4AE5">
        <w:rPr>
          <w:rFonts w:asciiTheme="minorHAnsi" w:hAnsiTheme="minorHAnsi" w:cstheme="minorHAnsi"/>
          <w:color w:val="000000"/>
        </w:rPr>
        <w:tab/>
      </w:r>
      <w:r w:rsidRPr="008F4AE5">
        <w:rPr>
          <w:rFonts w:asciiTheme="minorHAnsi" w:hAnsiTheme="minorHAnsi" w:cstheme="minorHAnsi"/>
        </w:rPr>
        <w:t>Which of the following statements best describes the way that your organization thinks about the importance of energy efficiency when you purchase new equipment?</w:t>
      </w:r>
    </w:p>
    <w:p w14:paraId="65B48503" w14:textId="77777777" w:rsidR="005419A8" w:rsidRPr="008F4AE5" w:rsidRDefault="005419A8" w:rsidP="00F7042D">
      <w:pPr>
        <w:pStyle w:val="ListParagraph"/>
        <w:numPr>
          <w:ilvl w:val="0"/>
          <w:numId w:val="33"/>
        </w:numPr>
        <w:spacing w:after="200" w:line="252" w:lineRule="auto"/>
        <w:rPr>
          <w:rFonts w:asciiTheme="minorHAnsi" w:hAnsiTheme="minorHAnsi" w:cstheme="minorHAnsi"/>
        </w:rPr>
      </w:pPr>
      <w:r w:rsidRPr="008F4AE5">
        <w:rPr>
          <w:rFonts w:asciiTheme="minorHAnsi" w:hAnsiTheme="minorHAnsi" w:cstheme="minorHAnsi"/>
        </w:rPr>
        <w:t>We always buy the highest efficiency equipment or device that we can.</w:t>
      </w:r>
    </w:p>
    <w:p w14:paraId="595FBE85" w14:textId="77777777" w:rsidR="005419A8" w:rsidRPr="008F4AE5" w:rsidRDefault="005419A8" w:rsidP="00F7042D">
      <w:pPr>
        <w:pStyle w:val="ListParagraph"/>
        <w:numPr>
          <w:ilvl w:val="0"/>
          <w:numId w:val="33"/>
        </w:numPr>
        <w:spacing w:after="200" w:line="252" w:lineRule="auto"/>
        <w:rPr>
          <w:rFonts w:asciiTheme="minorHAnsi" w:hAnsiTheme="minorHAnsi" w:cstheme="minorHAnsi"/>
        </w:rPr>
      </w:pPr>
      <w:r w:rsidRPr="008F4AE5">
        <w:rPr>
          <w:rFonts w:asciiTheme="minorHAnsi" w:hAnsiTheme="minorHAnsi" w:cstheme="minorHAnsi"/>
        </w:rPr>
        <w:t xml:space="preserve">We </w:t>
      </w:r>
      <w:proofErr w:type="gramStart"/>
      <w:r w:rsidRPr="008F4AE5">
        <w:rPr>
          <w:rFonts w:asciiTheme="minorHAnsi" w:hAnsiTheme="minorHAnsi" w:cstheme="minorHAnsi"/>
        </w:rPr>
        <w:t>make an effort</w:t>
      </w:r>
      <w:proofErr w:type="gramEnd"/>
      <w:r w:rsidRPr="008F4AE5">
        <w:rPr>
          <w:rFonts w:asciiTheme="minorHAnsi" w:hAnsiTheme="minorHAnsi" w:cstheme="minorHAnsi"/>
        </w:rPr>
        <w:t xml:space="preserve"> to try and buy higher efficiency equipment or devices, but we are not always able to do so.</w:t>
      </w:r>
    </w:p>
    <w:p w14:paraId="491CECE0" w14:textId="77777777" w:rsidR="005419A8" w:rsidRPr="008F4AE5" w:rsidRDefault="005419A8" w:rsidP="00F7042D">
      <w:pPr>
        <w:pStyle w:val="ListParagraph"/>
        <w:numPr>
          <w:ilvl w:val="0"/>
          <w:numId w:val="33"/>
        </w:numPr>
        <w:spacing w:after="200" w:line="252" w:lineRule="auto"/>
        <w:rPr>
          <w:rFonts w:asciiTheme="minorHAnsi" w:hAnsiTheme="minorHAnsi" w:cstheme="minorHAnsi"/>
        </w:rPr>
      </w:pPr>
      <w:r w:rsidRPr="008F4AE5">
        <w:rPr>
          <w:rFonts w:asciiTheme="minorHAnsi" w:hAnsiTheme="minorHAnsi" w:cstheme="minorHAnsi"/>
        </w:rPr>
        <w:t>We take energy efficiency into account, but it is not usually a critical factor for us.</w:t>
      </w:r>
    </w:p>
    <w:p w14:paraId="75B8312D" w14:textId="77777777" w:rsidR="005419A8" w:rsidRPr="008F4AE5" w:rsidRDefault="005419A8" w:rsidP="00F7042D">
      <w:pPr>
        <w:pStyle w:val="ListParagraph"/>
        <w:numPr>
          <w:ilvl w:val="0"/>
          <w:numId w:val="33"/>
        </w:numPr>
        <w:spacing w:after="200" w:line="252" w:lineRule="auto"/>
        <w:rPr>
          <w:rFonts w:asciiTheme="minorHAnsi" w:hAnsiTheme="minorHAnsi" w:cstheme="minorHAnsi"/>
        </w:rPr>
      </w:pPr>
      <w:r w:rsidRPr="008F4AE5">
        <w:rPr>
          <w:rFonts w:asciiTheme="minorHAnsi" w:hAnsiTheme="minorHAnsi" w:cstheme="minorHAnsi"/>
        </w:rPr>
        <w:t>We consider energy-efficient options, but only if they meet our payback requirements.</w:t>
      </w:r>
    </w:p>
    <w:p w14:paraId="36438974" w14:textId="77777777" w:rsidR="005419A8" w:rsidRPr="008F4AE5" w:rsidRDefault="005419A8" w:rsidP="00F7042D">
      <w:pPr>
        <w:pStyle w:val="ListParagraph"/>
        <w:numPr>
          <w:ilvl w:val="0"/>
          <w:numId w:val="33"/>
        </w:numPr>
        <w:spacing w:after="200" w:line="252" w:lineRule="auto"/>
        <w:rPr>
          <w:rFonts w:asciiTheme="minorHAnsi" w:hAnsiTheme="minorHAnsi" w:cstheme="minorHAnsi"/>
        </w:rPr>
      </w:pPr>
      <w:r w:rsidRPr="008F4AE5">
        <w:rPr>
          <w:rFonts w:asciiTheme="minorHAnsi" w:hAnsiTheme="minorHAnsi" w:cstheme="minorHAnsi"/>
        </w:rPr>
        <w:t>We really don’t worry much about energy efficiency in these decisions.</w:t>
      </w:r>
    </w:p>
    <w:p w14:paraId="57FCF597" w14:textId="77777777" w:rsidR="005419A8" w:rsidRPr="008F4AE5" w:rsidRDefault="005419A8" w:rsidP="005419A8">
      <w:pPr>
        <w:ind w:left="720" w:hanging="720"/>
        <w:rPr>
          <w:rFonts w:asciiTheme="minorHAnsi" w:hAnsiTheme="minorHAnsi" w:cstheme="minorHAnsi"/>
        </w:rPr>
      </w:pPr>
      <w:r w:rsidRPr="008F4AE5">
        <w:rPr>
          <w:rFonts w:asciiTheme="minorHAnsi" w:hAnsiTheme="minorHAnsi" w:cstheme="minorHAnsi"/>
        </w:rPr>
        <w:t>Q28.</w:t>
      </w:r>
      <w:r w:rsidRPr="008F4AE5">
        <w:rPr>
          <w:rFonts w:asciiTheme="minorHAnsi" w:hAnsiTheme="minorHAnsi" w:cstheme="minorHAnsi"/>
        </w:rPr>
        <w:tab/>
        <w:t xml:space="preserve">Below is a list of reasons why an organization might not always be able to implement higher efficiency options when they need to replace a piece of equipment. Please review the list and then evaluate them in terms of their importance to your organization. </w:t>
      </w:r>
    </w:p>
    <w:p w14:paraId="1E668284" w14:textId="77777777" w:rsidR="005419A8" w:rsidRPr="008F4AE5" w:rsidRDefault="005419A8" w:rsidP="005419A8">
      <w:pPr>
        <w:ind w:left="720"/>
        <w:rPr>
          <w:rFonts w:asciiTheme="minorHAnsi" w:hAnsiTheme="minorHAnsi" w:cstheme="minorHAnsi"/>
        </w:rPr>
      </w:pPr>
      <w:r w:rsidRPr="008F4AE5">
        <w:rPr>
          <w:rFonts w:asciiTheme="minorHAnsi" w:hAnsiTheme="minorHAnsi" w:cstheme="minorHAnsi"/>
        </w:rPr>
        <w:t>Please rate the importance of the reasons by clicking on each of the statements and dragging it into the appropriately labelled box.</w:t>
      </w:r>
    </w:p>
    <w:p w14:paraId="5DA9C191" w14:textId="77777777" w:rsidR="005419A8" w:rsidRPr="008F4AE5" w:rsidRDefault="005419A8" w:rsidP="005419A8">
      <w:pPr>
        <w:ind w:left="1440" w:hanging="720"/>
        <w:rPr>
          <w:rFonts w:asciiTheme="minorHAnsi" w:hAnsiTheme="minorHAnsi" w:cstheme="minorHAnsi"/>
        </w:rPr>
      </w:pPr>
      <w:r w:rsidRPr="008F4AE5">
        <w:rPr>
          <w:rFonts w:asciiTheme="minorHAnsi" w:hAnsiTheme="minorHAnsi" w:cstheme="minorHAnsi"/>
        </w:rPr>
        <w:t>Please drag FIVE of the reasons into the category labelled “The most important things that limit us”</w:t>
      </w:r>
    </w:p>
    <w:p w14:paraId="5473B9AE" w14:textId="77777777" w:rsidR="005419A8" w:rsidRPr="008F4AE5" w:rsidRDefault="005419A8" w:rsidP="005419A8">
      <w:pPr>
        <w:ind w:left="1440" w:hanging="720"/>
        <w:rPr>
          <w:rFonts w:asciiTheme="minorHAnsi" w:hAnsiTheme="minorHAnsi" w:cstheme="minorHAnsi"/>
        </w:rPr>
      </w:pPr>
      <w:r w:rsidRPr="008F4AE5">
        <w:rPr>
          <w:rFonts w:asciiTheme="minorHAnsi" w:hAnsiTheme="minorHAnsi" w:cstheme="minorHAnsi"/>
        </w:rPr>
        <w:t>Please drag FOUR of the reasons into the category labelled “Things that are important, but not critical to us”</w:t>
      </w:r>
    </w:p>
    <w:p w14:paraId="76A73887" w14:textId="77777777" w:rsidR="005419A8" w:rsidRPr="008F4AE5" w:rsidRDefault="005419A8" w:rsidP="005419A8">
      <w:pPr>
        <w:ind w:left="1440" w:hanging="720"/>
        <w:rPr>
          <w:rFonts w:asciiTheme="minorHAnsi" w:hAnsiTheme="minorHAnsi" w:cstheme="minorHAnsi"/>
        </w:rPr>
      </w:pPr>
      <w:r w:rsidRPr="008F4AE5">
        <w:rPr>
          <w:rFonts w:asciiTheme="minorHAnsi" w:hAnsiTheme="minorHAnsi" w:cstheme="minorHAnsi"/>
        </w:rPr>
        <w:t>Please drag THREE of the reasons into the category labelled “Things that are not very important to us”</w:t>
      </w:r>
    </w:p>
    <w:p w14:paraId="0830779A" w14:textId="77777777" w:rsidR="005419A8" w:rsidRPr="008F4AE5" w:rsidRDefault="005419A8" w:rsidP="005419A8">
      <w:pPr>
        <w:ind w:left="720"/>
        <w:rPr>
          <w:rFonts w:asciiTheme="minorHAnsi" w:hAnsiTheme="minorHAnsi" w:cstheme="minorHAnsi"/>
          <w:b/>
        </w:rPr>
      </w:pPr>
      <w:r w:rsidRPr="008F4AE5">
        <w:rPr>
          <w:rFonts w:asciiTheme="minorHAnsi" w:hAnsiTheme="minorHAnsi" w:cstheme="minorHAnsi"/>
          <w:b/>
        </w:rPr>
        <w:t>[PROGRAMMER: CREATE DRAG AND DROP FOR ATTRIBUTES INTO THE THREE LABELLED BUCKETS. LIMIT NUMBER OF ITEMS THAT CAN GO INTO EACH BUCKET; RANDOMIZE INITIAL LIST OF ATTRIBUTES]</w:t>
      </w:r>
    </w:p>
    <w:p w14:paraId="4668F96E"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1. The higher upfront cost of energy-efficient options can be a challenge.</w:t>
      </w:r>
    </w:p>
    <w:p w14:paraId="4435CA6D"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2. Energy savings claims for energy-efficient options are not reliable / trustworthy.</w:t>
      </w:r>
    </w:p>
    <w:p w14:paraId="5EA38CCA"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3. Rebates for higher efficiency options do not cover the higher initial cost of those options.</w:t>
      </w:r>
    </w:p>
    <w:p w14:paraId="435D0F61"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4. Rebates for higher efficiency options require applications that can be complicated and / or time consuming to submit.</w:t>
      </w:r>
    </w:p>
    <w:p w14:paraId="6423C897"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5. The energy savings from energy-efficient options are just not big enough to make them worthwhile.</w:t>
      </w:r>
    </w:p>
    <w:p w14:paraId="4BD32637"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6. We are just so busy that we just don’t have the time to deal with problems until they happen.</w:t>
      </w:r>
    </w:p>
    <w:p w14:paraId="7E6DF241"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7. It is very hard to tell if installing energy-efficient options really reduce our energy costs.</w:t>
      </w:r>
    </w:p>
    <w:p w14:paraId="5AF3A57E"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8. It is hard to estimate how much we would save from installing an energy-efficient option.</w:t>
      </w:r>
    </w:p>
    <w:p w14:paraId="5020B29B"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9. Energy-efficient options are not available at the exact time when we need them.</w:t>
      </w:r>
    </w:p>
    <w:p w14:paraId="1170CA5D"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10. Our advisors do not think that energy-efficient options are always a good choice.</w:t>
      </w:r>
    </w:p>
    <w:p w14:paraId="2F101466"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11. We want to make sure we get the right equipment for us; efficiency must be a secondary concern.</w:t>
      </w:r>
    </w:p>
    <w:p w14:paraId="16EB52E4"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12. Our advisors are not always very knowledgeable about energy-efficient options.</w:t>
      </w:r>
    </w:p>
    <w:p w14:paraId="5CD7B364"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13. Sometimes energy-efficient options are just “overkill,” or more than we need.</w:t>
      </w:r>
    </w:p>
    <w:p w14:paraId="5A09F6DE"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14. Realistically, if energy efficiency costs us anything upfront, we usually can’t make that choice.</w:t>
      </w:r>
    </w:p>
    <w:p w14:paraId="4B507FEF"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15. Improving energy efficiency is just not on our radar.</w:t>
      </w:r>
    </w:p>
    <w:p w14:paraId="6A48D321"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16. We don’t know enough about energy efficiency to make the right choices in this area.</w:t>
      </w:r>
    </w:p>
    <w:p w14:paraId="06D89AFE" w14:textId="77777777" w:rsidR="005419A8" w:rsidRPr="008F4AE5" w:rsidRDefault="005419A8" w:rsidP="005419A8">
      <w:pPr>
        <w:ind w:left="1008" w:hanging="288"/>
        <w:rPr>
          <w:rFonts w:asciiTheme="minorHAnsi" w:hAnsiTheme="minorHAnsi" w:cstheme="minorHAnsi"/>
        </w:rPr>
      </w:pPr>
      <w:r w:rsidRPr="008F4AE5">
        <w:rPr>
          <w:rFonts w:asciiTheme="minorHAnsi" w:hAnsiTheme="minorHAnsi" w:cstheme="minorHAnsi"/>
        </w:rPr>
        <w:t>17. High efficiency options may not be available exactly when we need them.</w:t>
      </w:r>
    </w:p>
    <w:p w14:paraId="3EBEBB5F" w14:textId="77777777" w:rsidR="005419A8" w:rsidRPr="008F4AE5" w:rsidRDefault="005419A8" w:rsidP="005419A8">
      <w:pPr>
        <w:ind w:left="1440" w:hanging="720"/>
        <w:rPr>
          <w:rFonts w:asciiTheme="minorHAnsi" w:hAnsiTheme="minorHAnsi" w:cstheme="minorHAnsi"/>
        </w:rPr>
      </w:pPr>
    </w:p>
    <w:p w14:paraId="3626EEB9" w14:textId="77777777" w:rsidR="005419A8" w:rsidRDefault="005419A8" w:rsidP="005419A8">
      <w:pPr>
        <w:rPr>
          <w:rFonts w:ascii="Calibri" w:hAnsi="Calibri" w:cs="Calibri"/>
        </w:rPr>
      </w:pPr>
      <w:r>
        <w:rPr>
          <w:rFonts w:ascii="Calibri" w:hAnsi="Calibri" w:cs="Calibri"/>
        </w:rPr>
        <w:br w:type="page"/>
      </w:r>
    </w:p>
    <w:p w14:paraId="0EA1066D" w14:textId="77777777" w:rsidR="005419A8" w:rsidRPr="008F4AE5" w:rsidRDefault="005419A8" w:rsidP="005419A8">
      <w:pPr>
        <w:ind w:left="720" w:hanging="720"/>
        <w:rPr>
          <w:rFonts w:asciiTheme="minorHAnsi" w:hAnsiTheme="minorHAnsi" w:cstheme="minorHAnsi"/>
        </w:rPr>
      </w:pPr>
      <w:r>
        <w:rPr>
          <w:rFonts w:ascii="Calibri" w:hAnsi="Calibri" w:cs="Calibri"/>
        </w:rPr>
        <w:t>Q29.</w:t>
      </w:r>
      <w:r>
        <w:rPr>
          <w:rFonts w:ascii="Calibri" w:hAnsi="Calibri" w:cs="Calibri"/>
        </w:rPr>
        <w:tab/>
      </w:r>
      <w:r w:rsidRPr="008F4AE5">
        <w:rPr>
          <w:rFonts w:asciiTheme="minorHAnsi" w:hAnsiTheme="minorHAnsi" w:cstheme="minorHAnsi"/>
        </w:rPr>
        <w:t xml:space="preserve">In the last question you specified the five things that were the most important limits on your ability to implement high efficiency options. </w:t>
      </w:r>
    </w:p>
    <w:p w14:paraId="5280478F" w14:textId="77777777" w:rsidR="005419A8" w:rsidRPr="008F4AE5" w:rsidRDefault="005419A8" w:rsidP="005419A8">
      <w:pPr>
        <w:ind w:left="720"/>
        <w:rPr>
          <w:rFonts w:asciiTheme="minorHAnsi" w:hAnsiTheme="minorHAnsi" w:cstheme="minorHAnsi"/>
        </w:rPr>
      </w:pPr>
      <w:r w:rsidRPr="008F4AE5">
        <w:rPr>
          <w:rFonts w:asciiTheme="minorHAnsi" w:hAnsiTheme="minorHAnsi" w:cstheme="minorHAnsi"/>
        </w:rPr>
        <w:t xml:space="preserve">We would like to ask you to go a step farther now, and to rank order the importance of these five things. While all of them are obviously important to you, some are probably more important than others. </w:t>
      </w:r>
    </w:p>
    <w:p w14:paraId="1E460920" w14:textId="77777777" w:rsidR="005419A8" w:rsidRPr="008F4AE5" w:rsidRDefault="005419A8" w:rsidP="005419A8">
      <w:pPr>
        <w:ind w:left="720"/>
        <w:rPr>
          <w:rFonts w:asciiTheme="minorHAnsi" w:hAnsiTheme="minorHAnsi" w:cstheme="minorHAnsi"/>
        </w:rPr>
      </w:pPr>
      <w:r w:rsidRPr="008F4AE5">
        <w:rPr>
          <w:rFonts w:asciiTheme="minorHAnsi" w:hAnsiTheme="minorHAnsi" w:cstheme="minorHAnsi"/>
        </w:rPr>
        <w:t xml:space="preserve">Please rank the items individually by using your cursor to drag the </w:t>
      </w:r>
      <w:r w:rsidRPr="008F4AE5">
        <w:rPr>
          <w:rFonts w:asciiTheme="minorHAnsi" w:hAnsiTheme="minorHAnsi" w:cstheme="minorHAnsi"/>
          <w:u w:val="single"/>
        </w:rPr>
        <w:t>most important</w:t>
      </w:r>
      <w:r w:rsidRPr="008F4AE5">
        <w:rPr>
          <w:rFonts w:asciiTheme="minorHAnsi" w:hAnsiTheme="minorHAnsi" w:cstheme="minorHAnsi"/>
        </w:rPr>
        <w:t xml:space="preserve"> of the five items listed below into the box labelled as “most important,” then drag the next most important of these things into the box labelled “second most important,” and continue for each of the remaining items.</w:t>
      </w:r>
    </w:p>
    <w:p w14:paraId="7FD8D1BC" w14:textId="77777777" w:rsidR="005419A8" w:rsidRPr="008F4AE5" w:rsidRDefault="005419A8" w:rsidP="005419A8">
      <w:pPr>
        <w:ind w:left="720"/>
        <w:rPr>
          <w:rFonts w:asciiTheme="minorHAnsi" w:hAnsiTheme="minorHAnsi" w:cstheme="minorHAnsi"/>
          <w:b/>
        </w:rPr>
      </w:pPr>
      <w:r w:rsidRPr="008F4AE5">
        <w:rPr>
          <w:rFonts w:asciiTheme="minorHAnsi" w:hAnsiTheme="minorHAnsi" w:cstheme="minorHAnsi"/>
          <w:b/>
        </w:rPr>
        <w:t>[PROGRAMMER: SHOW ONLY FIVE ITEMS SELECTED IN TOP BOX FROM Q28 AND REQUIRE ALL ITEMS TO BE DRAGGED INTO ONE OF FIVE BOXES LABELLED AS “MOST IMPORTANT,” “SECOND MOST IMPORTANT,” THIRD MOST IMPORTANT,” “FOURTH MOST IMPORTANT,” AND “FIFTH MOST IMPORTANT’]</w:t>
      </w:r>
    </w:p>
    <w:p w14:paraId="3BF31395" w14:textId="77777777" w:rsidR="005419A8" w:rsidRPr="008F4AE5" w:rsidRDefault="005419A8" w:rsidP="005419A8">
      <w:pPr>
        <w:ind w:left="720"/>
        <w:rPr>
          <w:rFonts w:asciiTheme="minorHAnsi" w:hAnsiTheme="minorHAnsi" w:cstheme="minorHAnsi"/>
        </w:rPr>
      </w:pPr>
      <w:r w:rsidRPr="008F4AE5">
        <w:rPr>
          <w:rFonts w:asciiTheme="minorHAnsi" w:hAnsiTheme="minorHAnsi" w:cstheme="minorHAnsi"/>
        </w:rPr>
        <w:t>1.</w:t>
      </w:r>
    </w:p>
    <w:p w14:paraId="7742FF63" w14:textId="77777777" w:rsidR="005419A8" w:rsidRPr="008F4AE5" w:rsidRDefault="005419A8" w:rsidP="005419A8">
      <w:pPr>
        <w:ind w:left="720"/>
        <w:rPr>
          <w:rFonts w:asciiTheme="minorHAnsi" w:hAnsiTheme="minorHAnsi" w:cstheme="minorHAnsi"/>
        </w:rPr>
      </w:pPr>
      <w:r w:rsidRPr="008F4AE5">
        <w:rPr>
          <w:rFonts w:asciiTheme="minorHAnsi" w:hAnsiTheme="minorHAnsi" w:cstheme="minorHAnsi"/>
        </w:rPr>
        <w:t>2.</w:t>
      </w:r>
    </w:p>
    <w:p w14:paraId="604C6503" w14:textId="77777777" w:rsidR="005419A8" w:rsidRPr="008F4AE5" w:rsidRDefault="005419A8" w:rsidP="005419A8">
      <w:pPr>
        <w:ind w:left="720"/>
        <w:rPr>
          <w:rFonts w:asciiTheme="minorHAnsi" w:hAnsiTheme="minorHAnsi" w:cstheme="minorHAnsi"/>
        </w:rPr>
      </w:pPr>
      <w:r w:rsidRPr="008F4AE5">
        <w:rPr>
          <w:rFonts w:asciiTheme="minorHAnsi" w:hAnsiTheme="minorHAnsi" w:cstheme="minorHAnsi"/>
        </w:rPr>
        <w:t>3.</w:t>
      </w:r>
    </w:p>
    <w:p w14:paraId="6DCBFB3B" w14:textId="77777777" w:rsidR="005419A8" w:rsidRPr="008F4AE5" w:rsidRDefault="005419A8" w:rsidP="005419A8">
      <w:pPr>
        <w:ind w:left="720"/>
        <w:rPr>
          <w:rFonts w:asciiTheme="minorHAnsi" w:hAnsiTheme="minorHAnsi" w:cstheme="minorHAnsi"/>
        </w:rPr>
      </w:pPr>
      <w:r w:rsidRPr="008F4AE5">
        <w:rPr>
          <w:rFonts w:asciiTheme="minorHAnsi" w:hAnsiTheme="minorHAnsi" w:cstheme="minorHAnsi"/>
        </w:rPr>
        <w:t>4.</w:t>
      </w:r>
    </w:p>
    <w:p w14:paraId="4571E9CA" w14:textId="77777777" w:rsidR="005419A8" w:rsidRPr="008F4AE5" w:rsidRDefault="005419A8" w:rsidP="005419A8">
      <w:pPr>
        <w:ind w:left="720"/>
        <w:rPr>
          <w:rFonts w:asciiTheme="minorHAnsi" w:hAnsiTheme="minorHAnsi" w:cstheme="minorHAnsi"/>
        </w:rPr>
      </w:pPr>
      <w:r w:rsidRPr="008F4AE5">
        <w:rPr>
          <w:rFonts w:asciiTheme="minorHAnsi" w:hAnsiTheme="minorHAnsi" w:cstheme="minorHAnsi"/>
        </w:rPr>
        <w:t>5.</w:t>
      </w:r>
    </w:p>
    <w:p w14:paraId="3E22BED4" w14:textId="77777777" w:rsidR="005419A8" w:rsidRPr="008F4AE5" w:rsidRDefault="005419A8" w:rsidP="005419A8">
      <w:pPr>
        <w:rPr>
          <w:rFonts w:asciiTheme="minorHAnsi" w:hAnsiTheme="minorHAnsi" w:cstheme="minorHAnsi"/>
        </w:rPr>
      </w:pPr>
      <w:bookmarkStart w:id="167" w:name="_Hlk506359658"/>
    </w:p>
    <w:p w14:paraId="55FF99B0" w14:textId="77777777" w:rsidR="005419A8" w:rsidRPr="008F4AE5" w:rsidRDefault="005419A8" w:rsidP="005419A8">
      <w:pPr>
        <w:ind w:left="720" w:hanging="720"/>
        <w:rPr>
          <w:rFonts w:asciiTheme="minorHAnsi" w:hAnsiTheme="minorHAnsi" w:cstheme="minorHAnsi"/>
          <w:spacing w:val="-5"/>
        </w:rPr>
      </w:pPr>
      <w:bookmarkStart w:id="168" w:name="_Hlk506277904"/>
      <w:r w:rsidRPr="008F4AE5">
        <w:rPr>
          <w:rFonts w:asciiTheme="minorHAnsi" w:hAnsiTheme="minorHAnsi" w:cstheme="minorHAnsi"/>
        </w:rPr>
        <w:t>Q30.</w:t>
      </w:r>
      <w:r w:rsidRPr="008F4AE5">
        <w:rPr>
          <w:rFonts w:asciiTheme="minorHAnsi" w:hAnsiTheme="minorHAnsi" w:cstheme="minorHAnsi"/>
        </w:rPr>
        <w:tab/>
        <w:t xml:space="preserve">Now, please assume that a utility or a government agency could </w:t>
      </w:r>
      <w:r w:rsidRPr="008F4AE5">
        <w:rPr>
          <w:rFonts w:asciiTheme="minorHAnsi" w:hAnsiTheme="minorHAnsi" w:cstheme="minorHAnsi"/>
          <w:spacing w:val="-5"/>
        </w:rPr>
        <w:t xml:space="preserve">offer your business a rebate or other financial incentive to purchase a “higher-than-standard” efficiency heating or cooling system. </w:t>
      </w:r>
    </w:p>
    <w:p w14:paraId="49B7EA80" w14:textId="77777777" w:rsidR="005419A8" w:rsidRPr="008F4AE5" w:rsidRDefault="005419A8" w:rsidP="005419A8">
      <w:pPr>
        <w:ind w:left="720"/>
        <w:rPr>
          <w:rFonts w:asciiTheme="minorHAnsi" w:hAnsiTheme="minorHAnsi" w:cstheme="minorHAnsi"/>
        </w:rPr>
      </w:pPr>
      <w:r w:rsidRPr="008F4AE5">
        <w:rPr>
          <w:rFonts w:asciiTheme="minorHAnsi" w:hAnsiTheme="minorHAnsi" w:cstheme="minorHAnsi"/>
        </w:rPr>
        <w:t>Higher efficiency systems usually cost more than standard efficiency systems, but manufacturers say that customers save enough from the lower energy costs of higher efficiency units to more than make up for the higher initial cost over time.</w:t>
      </w:r>
    </w:p>
    <w:p w14:paraId="2FAC0A1E" w14:textId="77777777" w:rsidR="005419A8" w:rsidRPr="008F4AE5" w:rsidRDefault="005419A8" w:rsidP="005419A8">
      <w:pPr>
        <w:spacing w:after="220" w:line="180" w:lineRule="atLeast"/>
        <w:ind w:left="720" w:right="835"/>
        <w:jc w:val="both"/>
        <w:rPr>
          <w:rFonts w:asciiTheme="minorHAnsi" w:hAnsiTheme="minorHAnsi" w:cstheme="minorHAnsi"/>
          <w:spacing w:val="-5"/>
        </w:rPr>
      </w:pPr>
      <w:r w:rsidRPr="008F4AE5">
        <w:rPr>
          <w:rFonts w:asciiTheme="minorHAnsi" w:hAnsiTheme="minorHAnsi" w:cstheme="minorHAnsi"/>
          <w:spacing w:val="-5"/>
        </w:rPr>
        <w:t xml:space="preserve">Because an up-front rebate or incentive would reduce the initial cost of a highly efficient system, this means that a rebate would reduce the amount of time it would take for the more efficient system to “pay for” that higher initial cost. </w:t>
      </w:r>
    </w:p>
    <w:p w14:paraId="760CDDAA" w14:textId="77777777" w:rsidR="005419A8" w:rsidRDefault="005419A8" w:rsidP="005419A8">
      <w:pPr>
        <w:spacing w:after="220" w:line="180" w:lineRule="atLeast"/>
        <w:ind w:left="720" w:right="835"/>
        <w:jc w:val="both"/>
        <w:rPr>
          <w:rFonts w:asciiTheme="minorHAnsi" w:hAnsiTheme="minorHAnsi" w:cstheme="minorHAnsi"/>
          <w:spacing w:val="-5"/>
        </w:rPr>
      </w:pPr>
      <w:r w:rsidRPr="006E35E5">
        <w:rPr>
          <w:rFonts w:asciiTheme="minorHAnsi" w:hAnsiTheme="minorHAnsi" w:cstheme="minorHAnsi"/>
          <w:spacing w:val="-5"/>
        </w:rPr>
        <w:t xml:space="preserve">Please assume for now </w:t>
      </w:r>
      <w:r>
        <w:rPr>
          <w:rFonts w:asciiTheme="minorHAnsi" w:hAnsiTheme="minorHAnsi" w:cstheme="minorHAnsi"/>
          <w:spacing w:val="-5"/>
        </w:rPr>
        <w:t xml:space="preserve">that your organization was offered an incentive by a utility or government agency that claimed that you could expect to see energy savings from installing a high efficiency system that would pay for the higher cost of that system in </w:t>
      </w:r>
      <w:r w:rsidRPr="0009549D">
        <w:rPr>
          <w:rFonts w:asciiTheme="minorHAnsi" w:hAnsiTheme="minorHAnsi" w:cstheme="minorHAnsi"/>
          <w:spacing w:val="-5"/>
          <w:u w:val="single"/>
        </w:rPr>
        <w:t>three years</w:t>
      </w:r>
      <w:r>
        <w:rPr>
          <w:rFonts w:asciiTheme="minorHAnsi" w:hAnsiTheme="minorHAnsi" w:cstheme="minorHAnsi"/>
          <w:spacing w:val="-5"/>
        </w:rPr>
        <w:t xml:space="preserve">. </w:t>
      </w:r>
    </w:p>
    <w:p w14:paraId="66A0A882" w14:textId="77777777" w:rsidR="005419A8" w:rsidRPr="006E35E5" w:rsidRDefault="005419A8" w:rsidP="005419A8">
      <w:pPr>
        <w:spacing w:after="220" w:line="180" w:lineRule="atLeast"/>
        <w:ind w:left="720" w:right="835"/>
        <w:jc w:val="both"/>
        <w:rPr>
          <w:rFonts w:asciiTheme="minorHAnsi" w:hAnsiTheme="minorHAnsi" w:cstheme="minorHAnsi"/>
          <w:spacing w:val="-5"/>
        </w:rPr>
      </w:pPr>
      <w:r w:rsidRPr="006E35E5">
        <w:rPr>
          <w:rFonts w:asciiTheme="minorHAnsi" w:hAnsiTheme="minorHAnsi" w:cstheme="minorHAnsi"/>
          <w:spacing w:val="-5"/>
        </w:rPr>
        <w:t>If you</w:t>
      </w:r>
      <w:r>
        <w:rPr>
          <w:rFonts w:asciiTheme="minorHAnsi" w:hAnsiTheme="minorHAnsi" w:cstheme="minorHAnsi"/>
          <w:spacing w:val="-5"/>
        </w:rPr>
        <w:t xml:space="preserve">r heating or cooling system </w:t>
      </w:r>
      <w:r w:rsidRPr="008C4A07">
        <w:rPr>
          <w:rFonts w:asciiTheme="minorHAnsi" w:hAnsiTheme="minorHAnsi" w:cstheme="minorHAnsi"/>
          <w:spacing w:val="-5"/>
          <w:u w:val="single"/>
        </w:rPr>
        <w:t>were about to fail</w:t>
      </w:r>
      <w:r>
        <w:rPr>
          <w:rFonts w:asciiTheme="minorHAnsi" w:hAnsiTheme="minorHAnsi" w:cstheme="minorHAnsi"/>
          <w:spacing w:val="-5"/>
        </w:rPr>
        <w:t xml:space="preserve">, and you needed to </w:t>
      </w:r>
      <w:r w:rsidRPr="006E35E5">
        <w:rPr>
          <w:rFonts w:asciiTheme="minorHAnsi" w:hAnsiTheme="minorHAnsi" w:cstheme="minorHAnsi"/>
          <w:spacing w:val="-5"/>
        </w:rPr>
        <w:t xml:space="preserve">acquire </w:t>
      </w:r>
      <w:r>
        <w:rPr>
          <w:rFonts w:asciiTheme="minorHAnsi" w:hAnsiTheme="minorHAnsi" w:cstheme="minorHAnsi"/>
          <w:spacing w:val="-5"/>
        </w:rPr>
        <w:t>a new one, h</w:t>
      </w:r>
      <w:r w:rsidRPr="006E35E5">
        <w:rPr>
          <w:rFonts w:asciiTheme="minorHAnsi" w:hAnsiTheme="minorHAnsi" w:cstheme="minorHAnsi"/>
          <w:spacing w:val="-5"/>
        </w:rPr>
        <w:t xml:space="preserve">ow likely would your </w:t>
      </w:r>
      <w:r>
        <w:rPr>
          <w:rFonts w:asciiTheme="minorHAnsi" w:hAnsiTheme="minorHAnsi" w:cstheme="minorHAnsi"/>
          <w:spacing w:val="-5"/>
        </w:rPr>
        <w:t>organization</w:t>
      </w:r>
      <w:r w:rsidRPr="006E35E5">
        <w:rPr>
          <w:rFonts w:asciiTheme="minorHAnsi" w:hAnsiTheme="minorHAnsi" w:cstheme="minorHAnsi"/>
          <w:spacing w:val="-5"/>
        </w:rPr>
        <w:t xml:space="preserve"> be to </w:t>
      </w:r>
      <w:r w:rsidRPr="008C4A07">
        <w:rPr>
          <w:rFonts w:asciiTheme="minorHAnsi" w:hAnsiTheme="minorHAnsi" w:cstheme="minorHAnsi"/>
          <w:spacing w:val="-5"/>
          <w:u w:val="single"/>
        </w:rPr>
        <w:t>buy the higher efficiency system (and take the incentive)</w:t>
      </w:r>
      <w:r w:rsidRPr="006E35E5">
        <w:rPr>
          <w:rFonts w:asciiTheme="minorHAnsi" w:hAnsiTheme="minorHAnsi" w:cstheme="minorHAnsi"/>
          <w:spacing w:val="-5"/>
        </w:rPr>
        <w:t>, rather than buying a standard efficiency system?</w:t>
      </w:r>
    </w:p>
    <w:p w14:paraId="3C6D76D7" w14:textId="77777777" w:rsidR="005419A8" w:rsidRPr="00AA289A" w:rsidRDefault="005419A8" w:rsidP="005419A8">
      <w:pPr>
        <w:spacing w:line="180" w:lineRule="atLeast"/>
        <w:ind w:left="720"/>
        <w:rPr>
          <w:rFonts w:asciiTheme="minorHAnsi" w:hAnsiTheme="minorHAnsi" w:cstheme="minorHAnsi"/>
          <w:spacing w:val="-5"/>
        </w:rPr>
      </w:pPr>
      <w:r w:rsidRPr="00AA289A">
        <w:rPr>
          <w:rFonts w:asciiTheme="minorHAnsi" w:hAnsiTheme="minorHAnsi" w:cstheme="minorHAnsi"/>
          <w:spacing w:val="-5"/>
        </w:rPr>
        <w:t xml:space="preserve">Please use a 10-point scale where, ‘1’ means you think your business would be </w:t>
      </w:r>
      <w:r w:rsidRPr="00AA289A">
        <w:rPr>
          <w:rFonts w:asciiTheme="minorHAnsi" w:hAnsiTheme="minorHAnsi" w:cstheme="minorHAnsi"/>
          <w:spacing w:val="-5"/>
          <w:u w:val="single"/>
        </w:rPr>
        <w:t>not at all likely to do this</w:t>
      </w:r>
      <w:r w:rsidRPr="00AA289A">
        <w:rPr>
          <w:rFonts w:asciiTheme="minorHAnsi" w:hAnsiTheme="minorHAnsi" w:cstheme="minorHAnsi"/>
          <w:spacing w:val="-5"/>
        </w:rPr>
        <w:t xml:space="preserve"> and ‘10’ </w:t>
      </w:r>
      <w:proofErr w:type="gramStart"/>
      <w:r w:rsidRPr="00AA289A">
        <w:rPr>
          <w:rFonts w:asciiTheme="minorHAnsi" w:hAnsiTheme="minorHAnsi" w:cstheme="minorHAnsi"/>
          <w:spacing w:val="-5"/>
        </w:rPr>
        <w:t xml:space="preserve">means </w:t>
      </w:r>
      <w:r>
        <w:rPr>
          <w:rFonts w:asciiTheme="minorHAnsi" w:hAnsiTheme="minorHAnsi" w:cstheme="minorHAnsi"/>
          <w:spacing w:val="-5"/>
        </w:rPr>
        <w:t xml:space="preserve"> you</w:t>
      </w:r>
      <w:proofErr w:type="gramEnd"/>
      <w:r>
        <w:rPr>
          <w:rFonts w:asciiTheme="minorHAnsi" w:hAnsiTheme="minorHAnsi" w:cstheme="minorHAnsi"/>
          <w:spacing w:val="-5"/>
        </w:rPr>
        <w:t xml:space="preserve"> think </w:t>
      </w:r>
      <w:r w:rsidRPr="00AA289A">
        <w:rPr>
          <w:rFonts w:asciiTheme="minorHAnsi" w:hAnsiTheme="minorHAnsi" w:cstheme="minorHAnsi"/>
          <w:spacing w:val="-5"/>
        </w:rPr>
        <w:t xml:space="preserve">your business would be </w:t>
      </w:r>
      <w:r w:rsidRPr="00AA289A">
        <w:rPr>
          <w:rFonts w:asciiTheme="minorHAnsi" w:hAnsiTheme="minorHAnsi" w:cstheme="minorHAnsi"/>
          <w:spacing w:val="-5"/>
          <w:u w:val="single"/>
        </w:rPr>
        <w:t>extremely likely to do this.</w:t>
      </w:r>
      <w:r w:rsidRPr="00AA289A">
        <w:rPr>
          <w:rFonts w:asciiTheme="minorHAnsi" w:hAnsiTheme="minorHAnsi" w:cstheme="minorHAnsi"/>
          <w:spacing w:val="-5"/>
        </w:rPr>
        <w:t xml:space="preserve"> </w:t>
      </w:r>
      <w:r w:rsidRPr="00AA289A">
        <w:rPr>
          <w:rFonts w:asciiTheme="minorHAnsi" w:hAnsiTheme="minorHAnsi" w:cstheme="minorHAnsi"/>
          <w:b/>
          <w:spacing w:val="-5"/>
          <w:u w:val="single"/>
        </w:rPr>
        <w:br/>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981"/>
        <w:gridCol w:w="981"/>
        <w:gridCol w:w="981"/>
        <w:gridCol w:w="981"/>
        <w:gridCol w:w="981"/>
        <w:gridCol w:w="981"/>
        <w:gridCol w:w="981"/>
        <w:gridCol w:w="981"/>
        <w:gridCol w:w="981"/>
      </w:tblGrid>
      <w:tr w:rsidR="005419A8" w:rsidRPr="00FC66D9" w14:paraId="20D08783" w14:textId="77777777" w:rsidTr="008F4AE5">
        <w:trPr>
          <w:trHeight w:val="620"/>
        </w:trPr>
        <w:tc>
          <w:tcPr>
            <w:tcW w:w="4905" w:type="dxa"/>
            <w:gridSpan w:val="5"/>
            <w:tcBorders>
              <w:right w:val="nil"/>
            </w:tcBorders>
            <w:shd w:val="clear" w:color="auto" w:fill="E6E7E8" w:themeFill="background2"/>
            <w:vAlign w:val="center"/>
          </w:tcPr>
          <w:p w14:paraId="4E74FA5C" w14:textId="77777777" w:rsidR="005419A8" w:rsidRPr="00FC66D9" w:rsidRDefault="005419A8" w:rsidP="005419A8">
            <w:pPr>
              <w:pStyle w:val="BodyText2"/>
              <w:tabs>
                <w:tab w:val="left" w:pos="540"/>
              </w:tabs>
              <w:spacing w:after="0" w:line="240" w:lineRule="auto"/>
              <w:rPr>
                <w:rFonts w:ascii="Calibri" w:hAnsi="Calibri" w:cs="Calibri"/>
                <w:b/>
                <w:color w:val="000000"/>
                <w:sz w:val="22"/>
                <w:szCs w:val="22"/>
              </w:rPr>
            </w:pPr>
            <w:r w:rsidRPr="00FC66D9">
              <w:rPr>
                <w:rFonts w:ascii="Calibri" w:hAnsi="Calibri" w:cs="Calibri"/>
                <w:b/>
                <w:color w:val="000000"/>
                <w:sz w:val="22"/>
                <w:szCs w:val="22"/>
              </w:rPr>
              <w:t xml:space="preserve">Not at all </w:t>
            </w:r>
          </w:p>
          <w:p w14:paraId="78B5769B" w14:textId="77777777" w:rsidR="005419A8" w:rsidRPr="00FC66D9" w:rsidRDefault="005419A8" w:rsidP="005419A8">
            <w:pPr>
              <w:pStyle w:val="BodyText2"/>
              <w:tabs>
                <w:tab w:val="left" w:pos="540"/>
              </w:tabs>
              <w:spacing w:after="0" w:line="240" w:lineRule="auto"/>
              <w:rPr>
                <w:rFonts w:ascii="Calibri" w:hAnsi="Calibri" w:cs="Calibri"/>
                <w:b/>
                <w:color w:val="000000"/>
                <w:sz w:val="22"/>
                <w:szCs w:val="22"/>
              </w:rPr>
            </w:pPr>
            <w:r w:rsidRPr="00FC66D9">
              <w:rPr>
                <w:rFonts w:ascii="Calibri" w:hAnsi="Calibri" w:cs="Calibri"/>
                <w:b/>
                <w:color w:val="000000"/>
                <w:sz w:val="22"/>
                <w:szCs w:val="22"/>
              </w:rPr>
              <w:t>likely to</w:t>
            </w:r>
            <w:r w:rsidRPr="00FC66D9">
              <w:rPr>
                <w:rFonts w:ascii="Calibri" w:hAnsi="Calibri" w:cs="Calibri"/>
                <w:b/>
                <w:color w:val="000000"/>
                <w:sz w:val="22"/>
                <w:szCs w:val="22"/>
              </w:rPr>
              <w:br/>
              <w:t>do this</w:t>
            </w:r>
          </w:p>
        </w:tc>
        <w:tc>
          <w:tcPr>
            <w:tcW w:w="4905" w:type="dxa"/>
            <w:gridSpan w:val="5"/>
            <w:tcBorders>
              <w:left w:val="nil"/>
            </w:tcBorders>
            <w:shd w:val="clear" w:color="auto" w:fill="E6E7E8" w:themeFill="background2"/>
            <w:vAlign w:val="center"/>
          </w:tcPr>
          <w:p w14:paraId="64941AAF" w14:textId="77777777" w:rsidR="005419A8" w:rsidRPr="00FC66D9" w:rsidRDefault="005419A8" w:rsidP="005419A8">
            <w:pPr>
              <w:pStyle w:val="BodyText2"/>
              <w:tabs>
                <w:tab w:val="left" w:pos="540"/>
              </w:tabs>
              <w:spacing w:after="0" w:line="240" w:lineRule="auto"/>
              <w:jc w:val="right"/>
              <w:rPr>
                <w:rFonts w:ascii="Calibri" w:hAnsi="Calibri" w:cs="Calibri"/>
                <w:b/>
                <w:color w:val="000000"/>
                <w:sz w:val="22"/>
                <w:szCs w:val="22"/>
              </w:rPr>
            </w:pPr>
            <w:r w:rsidRPr="00FC66D9">
              <w:rPr>
                <w:rFonts w:ascii="Calibri" w:hAnsi="Calibri" w:cs="Calibri"/>
                <w:b/>
                <w:color w:val="000000"/>
                <w:sz w:val="22"/>
                <w:szCs w:val="22"/>
              </w:rPr>
              <w:t xml:space="preserve">Extremely </w:t>
            </w:r>
            <w:r w:rsidRPr="00FC66D9">
              <w:rPr>
                <w:rFonts w:ascii="Calibri" w:hAnsi="Calibri" w:cs="Calibri"/>
                <w:b/>
                <w:color w:val="000000"/>
                <w:sz w:val="22"/>
                <w:szCs w:val="22"/>
              </w:rPr>
              <w:br/>
              <w:t xml:space="preserve">likely to </w:t>
            </w:r>
            <w:r w:rsidRPr="00FC66D9">
              <w:rPr>
                <w:rFonts w:ascii="Calibri" w:hAnsi="Calibri" w:cs="Calibri"/>
                <w:b/>
                <w:color w:val="000000"/>
                <w:sz w:val="22"/>
                <w:szCs w:val="22"/>
              </w:rPr>
              <w:br/>
              <w:t>do this</w:t>
            </w:r>
          </w:p>
        </w:tc>
      </w:tr>
      <w:tr w:rsidR="005419A8" w:rsidRPr="00FC66D9" w14:paraId="6F7B245A" w14:textId="77777777" w:rsidTr="008F4AE5">
        <w:tc>
          <w:tcPr>
            <w:tcW w:w="981" w:type="dxa"/>
            <w:shd w:val="clear" w:color="auto" w:fill="E6E7E8" w:themeFill="background2"/>
            <w:vAlign w:val="center"/>
          </w:tcPr>
          <w:p w14:paraId="7AEB818E"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1</w:t>
            </w:r>
          </w:p>
        </w:tc>
        <w:tc>
          <w:tcPr>
            <w:tcW w:w="981" w:type="dxa"/>
            <w:shd w:val="clear" w:color="auto" w:fill="E6E7E8" w:themeFill="background2"/>
            <w:vAlign w:val="center"/>
          </w:tcPr>
          <w:p w14:paraId="37D6240A"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2</w:t>
            </w:r>
          </w:p>
        </w:tc>
        <w:tc>
          <w:tcPr>
            <w:tcW w:w="981" w:type="dxa"/>
            <w:shd w:val="clear" w:color="auto" w:fill="E6E7E8" w:themeFill="background2"/>
            <w:vAlign w:val="center"/>
          </w:tcPr>
          <w:p w14:paraId="2D316C6D"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3</w:t>
            </w:r>
          </w:p>
        </w:tc>
        <w:tc>
          <w:tcPr>
            <w:tcW w:w="981" w:type="dxa"/>
            <w:shd w:val="clear" w:color="auto" w:fill="E6E7E8" w:themeFill="background2"/>
            <w:vAlign w:val="center"/>
          </w:tcPr>
          <w:p w14:paraId="5C194E70"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4</w:t>
            </w:r>
          </w:p>
        </w:tc>
        <w:tc>
          <w:tcPr>
            <w:tcW w:w="981" w:type="dxa"/>
            <w:shd w:val="clear" w:color="auto" w:fill="E6E7E8" w:themeFill="background2"/>
            <w:vAlign w:val="center"/>
          </w:tcPr>
          <w:p w14:paraId="51E30B68"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5</w:t>
            </w:r>
          </w:p>
        </w:tc>
        <w:tc>
          <w:tcPr>
            <w:tcW w:w="981" w:type="dxa"/>
            <w:shd w:val="clear" w:color="auto" w:fill="E6E7E8" w:themeFill="background2"/>
            <w:vAlign w:val="center"/>
          </w:tcPr>
          <w:p w14:paraId="0E398421"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6</w:t>
            </w:r>
          </w:p>
        </w:tc>
        <w:tc>
          <w:tcPr>
            <w:tcW w:w="981" w:type="dxa"/>
            <w:shd w:val="clear" w:color="auto" w:fill="E6E7E8" w:themeFill="background2"/>
            <w:vAlign w:val="center"/>
          </w:tcPr>
          <w:p w14:paraId="4F8E9651"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7</w:t>
            </w:r>
          </w:p>
        </w:tc>
        <w:tc>
          <w:tcPr>
            <w:tcW w:w="981" w:type="dxa"/>
            <w:shd w:val="clear" w:color="auto" w:fill="E6E7E8" w:themeFill="background2"/>
            <w:vAlign w:val="center"/>
          </w:tcPr>
          <w:p w14:paraId="2C298156"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8</w:t>
            </w:r>
          </w:p>
        </w:tc>
        <w:tc>
          <w:tcPr>
            <w:tcW w:w="981" w:type="dxa"/>
            <w:shd w:val="clear" w:color="auto" w:fill="E6E7E8" w:themeFill="background2"/>
            <w:vAlign w:val="center"/>
          </w:tcPr>
          <w:p w14:paraId="4F5386E6"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9</w:t>
            </w:r>
          </w:p>
        </w:tc>
        <w:tc>
          <w:tcPr>
            <w:tcW w:w="981" w:type="dxa"/>
            <w:shd w:val="clear" w:color="auto" w:fill="E6E7E8" w:themeFill="background2"/>
            <w:vAlign w:val="center"/>
          </w:tcPr>
          <w:p w14:paraId="526B0A68"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10</w:t>
            </w:r>
          </w:p>
        </w:tc>
      </w:tr>
      <w:tr w:rsidR="005419A8" w:rsidRPr="00F379E9" w14:paraId="51A34C94" w14:textId="77777777" w:rsidTr="005419A8">
        <w:tc>
          <w:tcPr>
            <w:tcW w:w="981" w:type="dxa"/>
            <w:vAlign w:val="center"/>
          </w:tcPr>
          <w:p w14:paraId="622E721A"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2ADC2E62"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5BEC1E65"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0C56FCC2"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002B5FD1"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1B079764"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0D478F3B"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0D4E7944"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168EED56"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0433C899"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r>
    </w:tbl>
    <w:p w14:paraId="00BDB00C" w14:textId="77777777" w:rsidR="005419A8" w:rsidRPr="008D4C18" w:rsidRDefault="005419A8" w:rsidP="005419A8">
      <w:pPr>
        <w:ind w:left="1080" w:hanging="360"/>
        <w:rPr>
          <w:rFonts w:ascii="Calibri" w:hAnsi="Calibri" w:cs="Calibri"/>
          <w:b/>
          <w:bCs/>
        </w:rPr>
      </w:pPr>
    </w:p>
    <w:bookmarkEnd w:id="167"/>
    <w:bookmarkEnd w:id="168"/>
    <w:p w14:paraId="08176D84" w14:textId="77777777" w:rsidR="005419A8" w:rsidRDefault="005419A8" w:rsidP="005419A8">
      <w:pPr>
        <w:rPr>
          <w:rFonts w:ascii="Calibri" w:hAnsi="Calibri" w:cs="Calibri"/>
        </w:rPr>
      </w:pPr>
      <w:r>
        <w:rPr>
          <w:rFonts w:ascii="Calibri" w:hAnsi="Calibri" w:cs="Calibri"/>
        </w:rPr>
        <w:br w:type="page"/>
      </w:r>
    </w:p>
    <w:p w14:paraId="05D11A6E" w14:textId="77777777" w:rsidR="005419A8" w:rsidRDefault="005419A8" w:rsidP="005419A8">
      <w:pPr>
        <w:rPr>
          <w:rFonts w:ascii="Calibri" w:hAnsi="Calibri" w:cs="Calibri"/>
        </w:rPr>
      </w:pPr>
    </w:p>
    <w:p w14:paraId="41EF92CA" w14:textId="77777777" w:rsidR="005419A8" w:rsidRPr="008F4AE5" w:rsidRDefault="005419A8" w:rsidP="005419A8">
      <w:pPr>
        <w:ind w:left="720" w:hanging="720"/>
        <w:rPr>
          <w:rFonts w:asciiTheme="minorHAnsi" w:hAnsiTheme="minorHAnsi" w:cstheme="minorHAnsi"/>
          <w:spacing w:val="-5"/>
        </w:rPr>
      </w:pPr>
      <w:r>
        <w:rPr>
          <w:rFonts w:ascii="Calibri" w:hAnsi="Calibri" w:cs="Calibri"/>
        </w:rPr>
        <w:t>Q30b.</w:t>
      </w:r>
      <w:r>
        <w:rPr>
          <w:rFonts w:ascii="Calibri" w:hAnsi="Calibri" w:cs="Calibri"/>
        </w:rPr>
        <w:tab/>
      </w:r>
      <w:r w:rsidRPr="008F4AE5">
        <w:rPr>
          <w:rFonts w:asciiTheme="minorHAnsi" w:hAnsiTheme="minorHAnsi" w:cstheme="minorHAnsi"/>
        </w:rPr>
        <w:t xml:space="preserve">Now please assume that, again, your system was on the verge of failure, but that the rebate offered to you meant that it would take </w:t>
      </w:r>
      <w:r w:rsidRPr="008F4AE5">
        <w:rPr>
          <w:rFonts w:asciiTheme="minorHAnsi" w:hAnsiTheme="minorHAnsi" w:cstheme="minorHAnsi"/>
          <w:b/>
        </w:rPr>
        <w:t>[PROGRAMMER: IF Q30= 6 OR LOWER: “</w:t>
      </w:r>
      <w:r w:rsidRPr="008F4AE5">
        <w:rPr>
          <w:rFonts w:asciiTheme="minorHAnsi" w:hAnsiTheme="minorHAnsi" w:cstheme="minorHAnsi"/>
          <w:u w:val="single"/>
        </w:rPr>
        <w:t>only 1 year</w:t>
      </w:r>
      <w:r w:rsidRPr="008F4AE5">
        <w:rPr>
          <w:rFonts w:asciiTheme="minorHAnsi" w:hAnsiTheme="minorHAnsi" w:cstheme="minorHAnsi"/>
          <w:b/>
        </w:rPr>
        <w:t>,”</w:t>
      </w:r>
      <w:r w:rsidRPr="008F4AE5">
        <w:rPr>
          <w:rFonts w:asciiTheme="minorHAnsi" w:hAnsiTheme="minorHAnsi" w:cstheme="minorHAnsi"/>
          <w:b/>
          <w:spacing w:val="-5"/>
        </w:rPr>
        <w:t xml:space="preserve">. </w:t>
      </w:r>
      <w:r w:rsidRPr="008F4AE5">
        <w:rPr>
          <w:rFonts w:asciiTheme="minorHAnsi" w:hAnsiTheme="minorHAnsi" w:cstheme="minorHAnsi"/>
          <w:b/>
        </w:rPr>
        <w:t>IF Q30= 7 OR HIGHER: “</w:t>
      </w:r>
      <w:r w:rsidRPr="008F4AE5">
        <w:rPr>
          <w:rFonts w:asciiTheme="minorHAnsi" w:hAnsiTheme="minorHAnsi" w:cstheme="minorHAnsi"/>
          <w:u w:val="single"/>
        </w:rPr>
        <w:t>5 years</w:t>
      </w:r>
      <w:r w:rsidRPr="008F4AE5">
        <w:rPr>
          <w:rFonts w:asciiTheme="minorHAnsi" w:hAnsiTheme="minorHAnsi" w:cstheme="minorHAnsi"/>
          <w:b/>
        </w:rPr>
        <w:t>”]</w:t>
      </w:r>
      <w:r w:rsidRPr="008F4AE5">
        <w:rPr>
          <w:rFonts w:asciiTheme="minorHAnsi" w:hAnsiTheme="minorHAnsi" w:cstheme="minorHAnsi"/>
        </w:rPr>
        <w:t xml:space="preserve"> to pay for the higher initial cost of the higher efficiency system</w:t>
      </w:r>
      <w:r w:rsidRPr="008F4AE5">
        <w:rPr>
          <w:rFonts w:asciiTheme="minorHAnsi" w:hAnsiTheme="minorHAnsi" w:cstheme="minorHAnsi"/>
          <w:spacing w:val="-5"/>
        </w:rPr>
        <w:t>.</w:t>
      </w:r>
    </w:p>
    <w:p w14:paraId="1EDF20A5" w14:textId="77777777" w:rsidR="005419A8" w:rsidRPr="006E35E5" w:rsidRDefault="005419A8" w:rsidP="005419A8">
      <w:pPr>
        <w:spacing w:after="220" w:line="180" w:lineRule="atLeast"/>
        <w:ind w:left="720" w:right="835"/>
        <w:jc w:val="both"/>
        <w:rPr>
          <w:rFonts w:asciiTheme="minorHAnsi" w:hAnsiTheme="minorHAnsi" w:cstheme="minorHAnsi"/>
          <w:spacing w:val="-5"/>
        </w:rPr>
      </w:pPr>
      <w:r w:rsidRPr="008F4AE5">
        <w:rPr>
          <w:rFonts w:asciiTheme="minorHAnsi" w:hAnsiTheme="minorHAnsi" w:cstheme="minorHAnsi"/>
          <w:spacing w:val="-5"/>
        </w:rPr>
        <w:t xml:space="preserve">Given these assumptions, how likely would your organization be to </w:t>
      </w:r>
      <w:r w:rsidRPr="008F4AE5">
        <w:rPr>
          <w:rFonts w:asciiTheme="minorHAnsi" w:hAnsiTheme="minorHAnsi" w:cstheme="minorHAnsi"/>
          <w:spacing w:val="-5"/>
          <w:u w:val="single"/>
        </w:rPr>
        <w:t xml:space="preserve">buy the higher efficiency </w:t>
      </w:r>
      <w:r w:rsidRPr="008C4A07">
        <w:rPr>
          <w:rFonts w:asciiTheme="minorHAnsi" w:hAnsiTheme="minorHAnsi" w:cstheme="minorHAnsi"/>
          <w:spacing w:val="-5"/>
          <w:u w:val="single"/>
        </w:rPr>
        <w:t>system (and take the incentive)</w:t>
      </w:r>
      <w:r w:rsidRPr="006E35E5">
        <w:rPr>
          <w:rFonts w:asciiTheme="minorHAnsi" w:hAnsiTheme="minorHAnsi" w:cstheme="minorHAnsi"/>
          <w:spacing w:val="-5"/>
        </w:rPr>
        <w:t>, rather than buying a standard efficiency system?</w:t>
      </w:r>
    </w:p>
    <w:p w14:paraId="70F42039" w14:textId="77777777" w:rsidR="005419A8" w:rsidRPr="00AA289A" w:rsidRDefault="005419A8" w:rsidP="005419A8">
      <w:pPr>
        <w:spacing w:line="180" w:lineRule="atLeast"/>
        <w:ind w:left="720"/>
        <w:rPr>
          <w:rFonts w:asciiTheme="minorHAnsi" w:hAnsiTheme="minorHAnsi" w:cstheme="minorHAnsi"/>
          <w:spacing w:val="-5"/>
        </w:rPr>
      </w:pPr>
      <w:r w:rsidRPr="00AA289A">
        <w:rPr>
          <w:rFonts w:asciiTheme="minorHAnsi" w:hAnsiTheme="minorHAnsi" w:cstheme="minorHAnsi"/>
          <w:spacing w:val="-5"/>
        </w:rPr>
        <w:t xml:space="preserve">Please use a 10-point scale where, ‘1’ means you think your business would be </w:t>
      </w:r>
      <w:r w:rsidRPr="00AA289A">
        <w:rPr>
          <w:rFonts w:asciiTheme="minorHAnsi" w:hAnsiTheme="minorHAnsi" w:cstheme="minorHAnsi"/>
          <w:spacing w:val="-5"/>
          <w:u w:val="single"/>
        </w:rPr>
        <w:t>not at all likely to do this</w:t>
      </w:r>
      <w:r w:rsidRPr="00AA289A">
        <w:rPr>
          <w:rFonts w:asciiTheme="minorHAnsi" w:hAnsiTheme="minorHAnsi" w:cstheme="minorHAnsi"/>
          <w:spacing w:val="-5"/>
        </w:rPr>
        <w:t xml:space="preserve"> and ‘10’ </w:t>
      </w:r>
      <w:proofErr w:type="gramStart"/>
      <w:r w:rsidRPr="00AA289A">
        <w:rPr>
          <w:rFonts w:asciiTheme="minorHAnsi" w:hAnsiTheme="minorHAnsi" w:cstheme="minorHAnsi"/>
          <w:spacing w:val="-5"/>
        </w:rPr>
        <w:t xml:space="preserve">means </w:t>
      </w:r>
      <w:r>
        <w:rPr>
          <w:rFonts w:asciiTheme="minorHAnsi" w:hAnsiTheme="minorHAnsi" w:cstheme="minorHAnsi"/>
          <w:spacing w:val="-5"/>
        </w:rPr>
        <w:t xml:space="preserve"> you</w:t>
      </w:r>
      <w:proofErr w:type="gramEnd"/>
      <w:r>
        <w:rPr>
          <w:rFonts w:asciiTheme="minorHAnsi" w:hAnsiTheme="minorHAnsi" w:cstheme="minorHAnsi"/>
          <w:spacing w:val="-5"/>
        </w:rPr>
        <w:t xml:space="preserve"> think </w:t>
      </w:r>
      <w:r w:rsidRPr="00AA289A">
        <w:rPr>
          <w:rFonts w:asciiTheme="minorHAnsi" w:hAnsiTheme="minorHAnsi" w:cstheme="minorHAnsi"/>
          <w:spacing w:val="-5"/>
        </w:rPr>
        <w:t xml:space="preserve">your business would be </w:t>
      </w:r>
      <w:r w:rsidRPr="00AA289A">
        <w:rPr>
          <w:rFonts w:asciiTheme="minorHAnsi" w:hAnsiTheme="minorHAnsi" w:cstheme="minorHAnsi"/>
          <w:spacing w:val="-5"/>
          <w:u w:val="single"/>
        </w:rPr>
        <w:t>extremely likely to do this.</w:t>
      </w:r>
      <w:r w:rsidRPr="00AA289A">
        <w:rPr>
          <w:rFonts w:asciiTheme="minorHAnsi" w:hAnsiTheme="minorHAnsi" w:cstheme="minorHAnsi"/>
          <w:spacing w:val="-5"/>
        </w:rPr>
        <w:t xml:space="preserve"> </w:t>
      </w:r>
      <w:r w:rsidRPr="00AA289A">
        <w:rPr>
          <w:rFonts w:asciiTheme="minorHAnsi" w:hAnsiTheme="minorHAnsi" w:cstheme="minorHAnsi"/>
          <w:b/>
          <w:spacing w:val="-5"/>
          <w:u w:val="single"/>
        </w:rPr>
        <w:br/>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981"/>
        <w:gridCol w:w="981"/>
        <w:gridCol w:w="981"/>
        <w:gridCol w:w="981"/>
        <w:gridCol w:w="981"/>
        <w:gridCol w:w="981"/>
        <w:gridCol w:w="981"/>
        <w:gridCol w:w="981"/>
        <w:gridCol w:w="981"/>
      </w:tblGrid>
      <w:tr w:rsidR="005419A8" w:rsidRPr="00FC66D9" w14:paraId="61D2E38F" w14:textId="77777777" w:rsidTr="005419A8">
        <w:trPr>
          <w:trHeight w:val="620"/>
        </w:trPr>
        <w:tc>
          <w:tcPr>
            <w:tcW w:w="4905" w:type="dxa"/>
            <w:gridSpan w:val="5"/>
            <w:tcBorders>
              <w:right w:val="nil"/>
            </w:tcBorders>
            <w:shd w:val="clear" w:color="auto" w:fill="E6E7E8" w:themeFill="background2"/>
            <w:vAlign w:val="center"/>
          </w:tcPr>
          <w:p w14:paraId="60851315" w14:textId="77777777" w:rsidR="005419A8" w:rsidRPr="00FC66D9" w:rsidRDefault="005419A8" w:rsidP="005419A8">
            <w:pPr>
              <w:pStyle w:val="BodyText2"/>
              <w:tabs>
                <w:tab w:val="left" w:pos="540"/>
              </w:tabs>
              <w:spacing w:after="0" w:line="240" w:lineRule="auto"/>
              <w:rPr>
                <w:rFonts w:ascii="Calibri" w:hAnsi="Calibri" w:cs="Calibri"/>
                <w:b/>
                <w:color w:val="000000"/>
                <w:sz w:val="22"/>
                <w:szCs w:val="22"/>
              </w:rPr>
            </w:pPr>
            <w:r w:rsidRPr="00FC66D9">
              <w:rPr>
                <w:rFonts w:ascii="Calibri" w:hAnsi="Calibri" w:cs="Calibri"/>
                <w:b/>
                <w:color w:val="000000"/>
                <w:sz w:val="22"/>
                <w:szCs w:val="22"/>
              </w:rPr>
              <w:t xml:space="preserve">Not at all </w:t>
            </w:r>
          </w:p>
          <w:p w14:paraId="6C39E784" w14:textId="77777777" w:rsidR="005419A8" w:rsidRPr="00FC66D9" w:rsidRDefault="005419A8" w:rsidP="005419A8">
            <w:pPr>
              <w:pStyle w:val="BodyText2"/>
              <w:tabs>
                <w:tab w:val="left" w:pos="540"/>
              </w:tabs>
              <w:spacing w:after="0" w:line="240" w:lineRule="auto"/>
              <w:rPr>
                <w:rFonts w:ascii="Calibri" w:hAnsi="Calibri" w:cs="Calibri"/>
                <w:b/>
                <w:color w:val="000000"/>
                <w:sz w:val="22"/>
                <w:szCs w:val="22"/>
              </w:rPr>
            </w:pPr>
            <w:r w:rsidRPr="00FC66D9">
              <w:rPr>
                <w:rFonts w:ascii="Calibri" w:hAnsi="Calibri" w:cs="Calibri"/>
                <w:b/>
                <w:color w:val="000000"/>
                <w:sz w:val="22"/>
                <w:szCs w:val="22"/>
              </w:rPr>
              <w:t>likely to</w:t>
            </w:r>
            <w:r w:rsidRPr="00FC66D9">
              <w:rPr>
                <w:rFonts w:ascii="Calibri" w:hAnsi="Calibri" w:cs="Calibri"/>
                <w:b/>
                <w:color w:val="000000"/>
                <w:sz w:val="22"/>
                <w:szCs w:val="22"/>
              </w:rPr>
              <w:br/>
              <w:t>do this</w:t>
            </w:r>
          </w:p>
        </w:tc>
        <w:tc>
          <w:tcPr>
            <w:tcW w:w="4905" w:type="dxa"/>
            <w:gridSpan w:val="5"/>
            <w:tcBorders>
              <w:left w:val="nil"/>
            </w:tcBorders>
            <w:shd w:val="clear" w:color="auto" w:fill="E6E7E8" w:themeFill="background2"/>
            <w:vAlign w:val="center"/>
          </w:tcPr>
          <w:p w14:paraId="04739976" w14:textId="77777777" w:rsidR="005419A8" w:rsidRPr="00FC66D9" w:rsidRDefault="005419A8" w:rsidP="005419A8">
            <w:pPr>
              <w:pStyle w:val="BodyText2"/>
              <w:tabs>
                <w:tab w:val="left" w:pos="540"/>
              </w:tabs>
              <w:spacing w:after="0" w:line="240" w:lineRule="auto"/>
              <w:jc w:val="right"/>
              <w:rPr>
                <w:rFonts w:ascii="Calibri" w:hAnsi="Calibri" w:cs="Calibri"/>
                <w:b/>
                <w:color w:val="000000"/>
                <w:sz w:val="22"/>
                <w:szCs w:val="22"/>
              </w:rPr>
            </w:pPr>
            <w:r w:rsidRPr="00FC66D9">
              <w:rPr>
                <w:rFonts w:ascii="Calibri" w:hAnsi="Calibri" w:cs="Calibri"/>
                <w:b/>
                <w:color w:val="000000"/>
                <w:sz w:val="22"/>
                <w:szCs w:val="22"/>
              </w:rPr>
              <w:t xml:space="preserve">Extremely </w:t>
            </w:r>
            <w:r w:rsidRPr="00FC66D9">
              <w:rPr>
                <w:rFonts w:ascii="Calibri" w:hAnsi="Calibri" w:cs="Calibri"/>
                <w:b/>
                <w:color w:val="000000"/>
                <w:sz w:val="22"/>
                <w:szCs w:val="22"/>
              </w:rPr>
              <w:br/>
              <w:t xml:space="preserve">likely to </w:t>
            </w:r>
            <w:r w:rsidRPr="00FC66D9">
              <w:rPr>
                <w:rFonts w:ascii="Calibri" w:hAnsi="Calibri" w:cs="Calibri"/>
                <w:b/>
                <w:color w:val="000000"/>
                <w:sz w:val="22"/>
                <w:szCs w:val="22"/>
              </w:rPr>
              <w:br/>
              <w:t>do this</w:t>
            </w:r>
          </w:p>
        </w:tc>
      </w:tr>
      <w:tr w:rsidR="005419A8" w:rsidRPr="00FC66D9" w14:paraId="45FD5208" w14:textId="77777777" w:rsidTr="005419A8">
        <w:tc>
          <w:tcPr>
            <w:tcW w:w="981" w:type="dxa"/>
            <w:shd w:val="clear" w:color="auto" w:fill="E6E7E8" w:themeFill="background2"/>
            <w:vAlign w:val="center"/>
          </w:tcPr>
          <w:p w14:paraId="7270DEC8"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1</w:t>
            </w:r>
          </w:p>
        </w:tc>
        <w:tc>
          <w:tcPr>
            <w:tcW w:w="981" w:type="dxa"/>
            <w:shd w:val="clear" w:color="auto" w:fill="E6E7E8" w:themeFill="background2"/>
            <w:vAlign w:val="center"/>
          </w:tcPr>
          <w:p w14:paraId="6F1F85D4"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2</w:t>
            </w:r>
          </w:p>
        </w:tc>
        <w:tc>
          <w:tcPr>
            <w:tcW w:w="981" w:type="dxa"/>
            <w:shd w:val="clear" w:color="auto" w:fill="E6E7E8" w:themeFill="background2"/>
            <w:vAlign w:val="center"/>
          </w:tcPr>
          <w:p w14:paraId="275E1ADE"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3</w:t>
            </w:r>
          </w:p>
        </w:tc>
        <w:tc>
          <w:tcPr>
            <w:tcW w:w="981" w:type="dxa"/>
            <w:shd w:val="clear" w:color="auto" w:fill="E6E7E8" w:themeFill="background2"/>
            <w:vAlign w:val="center"/>
          </w:tcPr>
          <w:p w14:paraId="60396C12"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4</w:t>
            </w:r>
          </w:p>
        </w:tc>
        <w:tc>
          <w:tcPr>
            <w:tcW w:w="981" w:type="dxa"/>
            <w:shd w:val="clear" w:color="auto" w:fill="E6E7E8" w:themeFill="background2"/>
            <w:vAlign w:val="center"/>
          </w:tcPr>
          <w:p w14:paraId="15F3DBF0"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5</w:t>
            </w:r>
          </w:p>
        </w:tc>
        <w:tc>
          <w:tcPr>
            <w:tcW w:w="981" w:type="dxa"/>
            <w:shd w:val="clear" w:color="auto" w:fill="E6E7E8" w:themeFill="background2"/>
            <w:vAlign w:val="center"/>
          </w:tcPr>
          <w:p w14:paraId="47494128"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6</w:t>
            </w:r>
          </w:p>
        </w:tc>
        <w:tc>
          <w:tcPr>
            <w:tcW w:w="981" w:type="dxa"/>
            <w:shd w:val="clear" w:color="auto" w:fill="E6E7E8" w:themeFill="background2"/>
            <w:vAlign w:val="center"/>
          </w:tcPr>
          <w:p w14:paraId="6055737F"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7</w:t>
            </w:r>
          </w:p>
        </w:tc>
        <w:tc>
          <w:tcPr>
            <w:tcW w:w="981" w:type="dxa"/>
            <w:shd w:val="clear" w:color="auto" w:fill="E6E7E8" w:themeFill="background2"/>
            <w:vAlign w:val="center"/>
          </w:tcPr>
          <w:p w14:paraId="493CB26B"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8</w:t>
            </w:r>
          </w:p>
        </w:tc>
        <w:tc>
          <w:tcPr>
            <w:tcW w:w="981" w:type="dxa"/>
            <w:shd w:val="clear" w:color="auto" w:fill="E6E7E8" w:themeFill="background2"/>
            <w:vAlign w:val="center"/>
          </w:tcPr>
          <w:p w14:paraId="38958033"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9</w:t>
            </w:r>
          </w:p>
        </w:tc>
        <w:tc>
          <w:tcPr>
            <w:tcW w:w="981" w:type="dxa"/>
            <w:shd w:val="clear" w:color="auto" w:fill="E6E7E8" w:themeFill="background2"/>
            <w:vAlign w:val="center"/>
          </w:tcPr>
          <w:p w14:paraId="5A63E963"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10</w:t>
            </w:r>
          </w:p>
        </w:tc>
      </w:tr>
      <w:tr w:rsidR="005419A8" w:rsidRPr="00F379E9" w14:paraId="344C7E63" w14:textId="77777777" w:rsidTr="005419A8">
        <w:tc>
          <w:tcPr>
            <w:tcW w:w="981" w:type="dxa"/>
            <w:vAlign w:val="center"/>
          </w:tcPr>
          <w:p w14:paraId="2240D94C"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2CDCEAAA"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32233C1F"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0CC64C3A"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2E67142E"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437DEAA6"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509FB626"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1A1BB376"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33C07FAC"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7AEEC019"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r>
    </w:tbl>
    <w:p w14:paraId="759966D1" w14:textId="77777777" w:rsidR="005419A8" w:rsidRPr="008D4C18" w:rsidRDefault="005419A8" w:rsidP="005419A8">
      <w:pPr>
        <w:ind w:left="1080" w:hanging="360"/>
        <w:rPr>
          <w:rFonts w:ascii="Calibri" w:hAnsi="Calibri" w:cs="Calibri"/>
          <w:b/>
          <w:bCs/>
        </w:rPr>
      </w:pPr>
    </w:p>
    <w:p w14:paraId="190A4B60" w14:textId="77777777" w:rsidR="005419A8" w:rsidRPr="008F4AE5" w:rsidRDefault="005419A8" w:rsidP="005419A8">
      <w:pPr>
        <w:ind w:left="720" w:hanging="720"/>
        <w:rPr>
          <w:rFonts w:asciiTheme="minorHAnsi" w:hAnsiTheme="minorHAnsi" w:cstheme="minorHAnsi"/>
        </w:rPr>
      </w:pPr>
      <w:r>
        <w:rPr>
          <w:rFonts w:ascii="Calibri" w:hAnsi="Calibri" w:cs="Calibri"/>
        </w:rPr>
        <w:t>Q31.</w:t>
      </w:r>
      <w:r>
        <w:rPr>
          <w:rFonts w:ascii="Calibri" w:hAnsi="Calibri" w:cs="Calibri"/>
        </w:rPr>
        <w:tab/>
      </w:r>
      <w:r w:rsidRPr="008F4AE5">
        <w:rPr>
          <w:rFonts w:asciiTheme="minorHAnsi" w:hAnsiTheme="minorHAnsi" w:cstheme="minorHAnsi"/>
        </w:rPr>
        <w:t xml:space="preserve">Let’s assume a slightly different situation. Again, a utility or government agency offers you an incentive to replace your current heating or cooling system with a new, higher efficiency system. </w:t>
      </w:r>
    </w:p>
    <w:p w14:paraId="3AFA67A2" w14:textId="77777777" w:rsidR="005419A8" w:rsidRPr="008F4AE5" w:rsidRDefault="005419A8" w:rsidP="005419A8">
      <w:pPr>
        <w:ind w:left="720"/>
        <w:rPr>
          <w:rFonts w:asciiTheme="minorHAnsi" w:hAnsiTheme="minorHAnsi" w:cstheme="minorHAnsi"/>
          <w:spacing w:val="-5"/>
        </w:rPr>
      </w:pPr>
      <w:r w:rsidRPr="008F4AE5">
        <w:rPr>
          <w:rFonts w:asciiTheme="minorHAnsi" w:hAnsiTheme="minorHAnsi" w:cstheme="minorHAnsi"/>
        </w:rPr>
        <w:t xml:space="preserve">Additionally, assume that, again, the incentive would reduce the cost of the higher efficiency system so that your energy savings are projected to “pay for” the higher initial cost of the high efficiency system </w:t>
      </w:r>
      <w:r w:rsidRPr="008F4AE5">
        <w:rPr>
          <w:rFonts w:asciiTheme="minorHAnsi" w:hAnsiTheme="minorHAnsi" w:cstheme="minorHAnsi"/>
          <w:u w:val="single"/>
        </w:rPr>
        <w:t>within three years</w:t>
      </w:r>
      <w:r w:rsidRPr="008F4AE5">
        <w:rPr>
          <w:rFonts w:asciiTheme="minorHAnsi" w:hAnsiTheme="minorHAnsi" w:cstheme="minorHAnsi"/>
        </w:rPr>
        <w:t>.</w:t>
      </w:r>
    </w:p>
    <w:p w14:paraId="33668FD0" w14:textId="77777777" w:rsidR="005419A8" w:rsidRDefault="005419A8" w:rsidP="005419A8">
      <w:pPr>
        <w:spacing w:line="180" w:lineRule="atLeast"/>
        <w:ind w:left="720"/>
        <w:rPr>
          <w:rFonts w:asciiTheme="minorHAnsi" w:hAnsiTheme="minorHAnsi" w:cstheme="minorHAnsi"/>
          <w:spacing w:val="-5"/>
        </w:rPr>
      </w:pPr>
      <w:r w:rsidRPr="008F4AE5">
        <w:rPr>
          <w:rFonts w:asciiTheme="minorHAnsi" w:hAnsiTheme="minorHAnsi" w:cstheme="minorHAnsi"/>
          <w:spacing w:val="-5"/>
          <w:u w:val="single"/>
        </w:rPr>
        <w:t>In this case, however</w:t>
      </w:r>
      <w:r w:rsidRPr="008F4AE5">
        <w:rPr>
          <w:rFonts w:asciiTheme="minorHAnsi" w:hAnsiTheme="minorHAnsi" w:cstheme="minorHAnsi"/>
          <w:spacing w:val="-5"/>
        </w:rPr>
        <w:t xml:space="preserve">, your existing system is not on the verge of </w:t>
      </w:r>
      <w:proofErr w:type="gramStart"/>
      <w:r w:rsidRPr="008F4AE5">
        <w:rPr>
          <w:rFonts w:asciiTheme="minorHAnsi" w:hAnsiTheme="minorHAnsi" w:cstheme="minorHAnsi"/>
          <w:spacing w:val="-5"/>
        </w:rPr>
        <w:t>failure, but</w:t>
      </w:r>
      <w:proofErr w:type="gramEnd"/>
      <w:r w:rsidRPr="008F4AE5">
        <w:rPr>
          <w:rFonts w:asciiTheme="minorHAnsi" w:hAnsiTheme="minorHAnsi" w:cstheme="minorHAnsi"/>
          <w:spacing w:val="-5"/>
        </w:rPr>
        <w:t xml:space="preserve"> is lower efficiency than the </w:t>
      </w:r>
      <w:r>
        <w:rPr>
          <w:rFonts w:asciiTheme="minorHAnsi" w:hAnsiTheme="minorHAnsi" w:cstheme="minorHAnsi"/>
          <w:spacing w:val="-5"/>
        </w:rPr>
        <w:t>new system that would replace it. The organization offering the incentive would provide you with information indicating that, even replacing your system “early” (before it fails) would save you money in the long run (since you start to get the energy savings sooner).</w:t>
      </w:r>
    </w:p>
    <w:p w14:paraId="00A7EFDD" w14:textId="77777777" w:rsidR="005419A8" w:rsidRDefault="005419A8" w:rsidP="005419A8">
      <w:pPr>
        <w:spacing w:line="180" w:lineRule="atLeast"/>
        <w:ind w:left="720"/>
        <w:rPr>
          <w:rFonts w:asciiTheme="minorHAnsi" w:hAnsiTheme="minorHAnsi" w:cstheme="minorHAnsi"/>
          <w:spacing w:val="-5"/>
        </w:rPr>
      </w:pPr>
    </w:p>
    <w:p w14:paraId="45A9A7D5" w14:textId="77777777" w:rsidR="005419A8" w:rsidRDefault="005419A8" w:rsidP="005419A8">
      <w:pPr>
        <w:spacing w:line="180" w:lineRule="atLeast"/>
        <w:ind w:left="720"/>
        <w:rPr>
          <w:rFonts w:asciiTheme="minorHAnsi" w:hAnsiTheme="minorHAnsi" w:cstheme="minorHAnsi"/>
          <w:spacing w:val="-5"/>
        </w:rPr>
      </w:pPr>
      <w:r>
        <w:rPr>
          <w:rFonts w:asciiTheme="minorHAnsi" w:hAnsiTheme="minorHAnsi" w:cstheme="minorHAnsi"/>
          <w:spacing w:val="-5"/>
        </w:rPr>
        <w:t xml:space="preserve">How likely would you be to </w:t>
      </w:r>
      <w:r w:rsidRPr="008C4A07">
        <w:rPr>
          <w:rFonts w:asciiTheme="minorHAnsi" w:hAnsiTheme="minorHAnsi" w:cstheme="minorHAnsi"/>
          <w:spacing w:val="-5"/>
          <w:u w:val="single"/>
        </w:rPr>
        <w:t>replace your system “early” (before failure</w:t>
      </w:r>
      <w:r>
        <w:rPr>
          <w:rFonts w:asciiTheme="minorHAnsi" w:hAnsiTheme="minorHAnsi" w:cstheme="minorHAnsi"/>
          <w:spacing w:val="-5"/>
        </w:rPr>
        <w:t xml:space="preserve">) and install the high efficiency system, with the offered rebate. </w:t>
      </w:r>
    </w:p>
    <w:p w14:paraId="18987937" w14:textId="77777777" w:rsidR="005419A8" w:rsidRDefault="005419A8" w:rsidP="005419A8">
      <w:pPr>
        <w:spacing w:line="180" w:lineRule="atLeast"/>
        <w:ind w:left="720"/>
        <w:rPr>
          <w:rFonts w:asciiTheme="minorHAnsi" w:hAnsiTheme="minorHAnsi" w:cstheme="minorHAnsi"/>
          <w:spacing w:val="-5"/>
        </w:rPr>
      </w:pPr>
    </w:p>
    <w:p w14:paraId="2C6EE1F6" w14:textId="77777777" w:rsidR="005419A8" w:rsidRPr="00AA289A" w:rsidRDefault="005419A8" w:rsidP="005419A8">
      <w:pPr>
        <w:spacing w:line="180" w:lineRule="atLeast"/>
        <w:ind w:left="720"/>
        <w:rPr>
          <w:rFonts w:asciiTheme="minorHAnsi" w:hAnsiTheme="minorHAnsi" w:cstheme="minorHAnsi"/>
          <w:spacing w:val="-5"/>
        </w:rPr>
      </w:pPr>
      <w:r w:rsidRPr="00AA289A">
        <w:rPr>
          <w:rFonts w:asciiTheme="minorHAnsi" w:hAnsiTheme="minorHAnsi" w:cstheme="minorHAnsi"/>
          <w:spacing w:val="-5"/>
        </w:rPr>
        <w:t xml:space="preserve">Please use a 10-point scale where, ‘1’ means you think your business would </w:t>
      </w:r>
      <w:r w:rsidRPr="00AA289A">
        <w:rPr>
          <w:rFonts w:asciiTheme="minorHAnsi" w:hAnsiTheme="minorHAnsi" w:cstheme="minorHAnsi"/>
          <w:spacing w:val="-5"/>
          <w:u w:val="single"/>
        </w:rPr>
        <w:t xml:space="preserve">not </w:t>
      </w:r>
      <w:r>
        <w:rPr>
          <w:rFonts w:asciiTheme="minorHAnsi" w:hAnsiTheme="minorHAnsi" w:cstheme="minorHAnsi"/>
          <w:spacing w:val="-5"/>
          <w:u w:val="single"/>
        </w:rPr>
        <w:t xml:space="preserve">be </w:t>
      </w:r>
      <w:r w:rsidRPr="00AA289A">
        <w:rPr>
          <w:rFonts w:asciiTheme="minorHAnsi" w:hAnsiTheme="minorHAnsi" w:cstheme="minorHAnsi"/>
          <w:spacing w:val="-5"/>
          <w:u w:val="single"/>
        </w:rPr>
        <w:t xml:space="preserve">at all likely to </w:t>
      </w:r>
      <w:r>
        <w:rPr>
          <w:rFonts w:asciiTheme="minorHAnsi" w:hAnsiTheme="minorHAnsi" w:cstheme="minorHAnsi"/>
          <w:spacing w:val="-5"/>
          <w:u w:val="single"/>
        </w:rPr>
        <w:t>replace your system with a high efficiency model</w:t>
      </w:r>
      <w:r w:rsidRPr="00AA289A">
        <w:rPr>
          <w:rFonts w:asciiTheme="minorHAnsi" w:hAnsiTheme="minorHAnsi" w:cstheme="minorHAnsi"/>
          <w:spacing w:val="-5"/>
        </w:rPr>
        <w:t xml:space="preserve"> </w:t>
      </w:r>
      <w:r>
        <w:rPr>
          <w:rFonts w:asciiTheme="minorHAnsi" w:hAnsiTheme="minorHAnsi" w:cstheme="minorHAnsi"/>
          <w:spacing w:val="-5"/>
        </w:rPr>
        <w:t xml:space="preserve">under these conditions, </w:t>
      </w:r>
      <w:r w:rsidRPr="00AA289A">
        <w:rPr>
          <w:rFonts w:asciiTheme="minorHAnsi" w:hAnsiTheme="minorHAnsi" w:cstheme="minorHAnsi"/>
          <w:spacing w:val="-5"/>
        </w:rPr>
        <w:t>and ‘1</w:t>
      </w:r>
      <w:r>
        <w:rPr>
          <w:rFonts w:asciiTheme="minorHAnsi" w:hAnsiTheme="minorHAnsi" w:cstheme="minorHAnsi"/>
          <w:spacing w:val="-5"/>
        </w:rPr>
        <w:t xml:space="preserve">0’ means your business would </w:t>
      </w:r>
      <w:r>
        <w:rPr>
          <w:rFonts w:asciiTheme="minorHAnsi" w:hAnsiTheme="minorHAnsi" w:cstheme="minorHAnsi"/>
          <w:spacing w:val="-5"/>
          <w:u w:val="single"/>
        </w:rPr>
        <w:t>be e</w:t>
      </w:r>
      <w:r w:rsidRPr="00AA289A">
        <w:rPr>
          <w:rFonts w:asciiTheme="minorHAnsi" w:hAnsiTheme="minorHAnsi" w:cstheme="minorHAnsi"/>
          <w:spacing w:val="-5"/>
          <w:u w:val="single"/>
        </w:rPr>
        <w:t xml:space="preserve">xtremely likely to </w:t>
      </w:r>
      <w:r>
        <w:rPr>
          <w:rFonts w:asciiTheme="minorHAnsi" w:hAnsiTheme="minorHAnsi" w:cstheme="minorHAnsi"/>
          <w:spacing w:val="-5"/>
          <w:u w:val="single"/>
        </w:rPr>
        <w:t>replace your system with a high efficiency model</w:t>
      </w:r>
      <w:r w:rsidRPr="00AA289A">
        <w:rPr>
          <w:rFonts w:asciiTheme="minorHAnsi" w:hAnsiTheme="minorHAnsi" w:cstheme="minorHAnsi"/>
          <w:spacing w:val="-5"/>
          <w:u w:val="single"/>
        </w:rPr>
        <w:t>.</w:t>
      </w:r>
      <w:r w:rsidRPr="00AA289A">
        <w:rPr>
          <w:rFonts w:asciiTheme="minorHAnsi" w:hAnsiTheme="minorHAnsi" w:cstheme="minorHAnsi"/>
          <w:spacing w:val="-5"/>
        </w:rPr>
        <w:t xml:space="preserve"> </w:t>
      </w:r>
      <w:r w:rsidRPr="00AA289A">
        <w:rPr>
          <w:rFonts w:asciiTheme="minorHAnsi" w:hAnsiTheme="minorHAnsi" w:cstheme="minorHAnsi"/>
          <w:b/>
          <w:spacing w:val="-5"/>
          <w:u w:val="single"/>
        </w:rPr>
        <w:br/>
      </w: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981"/>
        <w:gridCol w:w="981"/>
        <w:gridCol w:w="981"/>
        <w:gridCol w:w="981"/>
        <w:gridCol w:w="981"/>
        <w:gridCol w:w="981"/>
        <w:gridCol w:w="981"/>
        <w:gridCol w:w="981"/>
        <w:gridCol w:w="981"/>
      </w:tblGrid>
      <w:tr w:rsidR="005419A8" w:rsidRPr="00FC66D9" w14:paraId="79050D13" w14:textId="77777777" w:rsidTr="005419A8">
        <w:trPr>
          <w:trHeight w:val="620"/>
        </w:trPr>
        <w:tc>
          <w:tcPr>
            <w:tcW w:w="4905" w:type="dxa"/>
            <w:gridSpan w:val="5"/>
            <w:tcBorders>
              <w:right w:val="nil"/>
            </w:tcBorders>
            <w:shd w:val="clear" w:color="auto" w:fill="E6E7E8" w:themeFill="background2"/>
            <w:vAlign w:val="center"/>
          </w:tcPr>
          <w:p w14:paraId="34DF6FF0" w14:textId="77777777" w:rsidR="005419A8" w:rsidRPr="00FC66D9" w:rsidRDefault="005419A8" w:rsidP="005419A8">
            <w:pPr>
              <w:pStyle w:val="BodyText2"/>
              <w:tabs>
                <w:tab w:val="left" w:pos="540"/>
              </w:tabs>
              <w:spacing w:after="0" w:line="240" w:lineRule="auto"/>
              <w:rPr>
                <w:rFonts w:ascii="Calibri" w:hAnsi="Calibri" w:cs="Calibri"/>
                <w:b/>
                <w:color w:val="000000"/>
                <w:sz w:val="22"/>
                <w:szCs w:val="22"/>
              </w:rPr>
            </w:pPr>
            <w:bookmarkStart w:id="169" w:name="_Hlk507041853"/>
            <w:r w:rsidRPr="00FC66D9">
              <w:rPr>
                <w:rFonts w:ascii="Calibri" w:hAnsi="Calibri" w:cs="Calibri"/>
                <w:b/>
                <w:color w:val="000000"/>
                <w:sz w:val="22"/>
                <w:szCs w:val="22"/>
              </w:rPr>
              <w:t xml:space="preserve">Not at all </w:t>
            </w:r>
            <w:r>
              <w:rPr>
                <w:rFonts w:ascii="Calibri" w:hAnsi="Calibri" w:cs="Calibri"/>
                <w:b/>
                <w:color w:val="000000"/>
                <w:sz w:val="22"/>
                <w:szCs w:val="22"/>
              </w:rPr>
              <w:t>likely to replace your</w:t>
            </w:r>
          </w:p>
          <w:p w14:paraId="7AD60E4B" w14:textId="77777777" w:rsidR="005419A8" w:rsidRPr="00FC66D9" w:rsidRDefault="005419A8" w:rsidP="005419A8">
            <w:pPr>
              <w:pStyle w:val="BodyText2"/>
              <w:tabs>
                <w:tab w:val="left" w:pos="540"/>
              </w:tabs>
              <w:spacing w:after="0" w:line="240" w:lineRule="auto"/>
              <w:rPr>
                <w:rFonts w:ascii="Calibri" w:hAnsi="Calibri" w:cs="Calibri"/>
                <w:b/>
                <w:color w:val="000000"/>
                <w:sz w:val="22"/>
                <w:szCs w:val="22"/>
              </w:rPr>
            </w:pPr>
            <w:r>
              <w:rPr>
                <w:rFonts w:ascii="Calibri" w:hAnsi="Calibri" w:cs="Calibri"/>
                <w:b/>
                <w:color w:val="000000"/>
                <w:sz w:val="22"/>
                <w:szCs w:val="22"/>
              </w:rPr>
              <w:t>system with a high efficiency model</w:t>
            </w:r>
          </w:p>
        </w:tc>
        <w:tc>
          <w:tcPr>
            <w:tcW w:w="4905" w:type="dxa"/>
            <w:gridSpan w:val="5"/>
            <w:tcBorders>
              <w:left w:val="nil"/>
            </w:tcBorders>
            <w:shd w:val="clear" w:color="auto" w:fill="E6E7E8" w:themeFill="background2"/>
            <w:vAlign w:val="center"/>
          </w:tcPr>
          <w:p w14:paraId="00EF57B9" w14:textId="77777777" w:rsidR="005419A8" w:rsidRPr="00FC66D9" w:rsidRDefault="005419A8" w:rsidP="005419A8">
            <w:pPr>
              <w:pStyle w:val="BodyText2"/>
              <w:tabs>
                <w:tab w:val="left" w:pos="540"/>
              </w:tabs>
              <w:spacing w:after="0" w:line="240" w:lineRule="auto"/>
              <w:jc w:val="right"/>
              <w:rPr>
                <w:rFonts w:ascii="Calibri" w:hAnsi="Calibri" w:cs="Calibri"/>
                <w:b/>
                <w:color w:val="000000"/>
                <w:sz w:val="22"/>
                <w:szCs w:val="22"/>
              </w:rPr>
            </w:pPr>
            <w:r w:rsidRPr="00FC66D9">
              <w:rPr>
                <w:rFonts w:ascii="Calibri" w:hAnsi="Calibri" w:cs="Calibri"/>
                <w:b/>
                <w:color w:val="000000"/>
                <w:sz w:val="22"/>
                <w:szCs w:val="22"/>
              </w:rPr>
              <w:t>Extremely</w:t>
            </w:r>
            <w:r>
              <w:rPr>
                <w:rFonts w:ascii="Calibri" w:hAnsi="Calibri" w:cs="Calibri"/>
                <w:b/>
                <w:color w:val="000000"/>
                <w:sz w:val="22"/>
                <w:szCs w:val="22"/>
              </w:rPr>
              <w:t xml:space="preserve"> likely to replace your </w:t>
            </w:r>
            <w:r>
              <w:rPr>
                <w:rFonts w:ascii="Calibri" w:hAnsi="Calibri" w:cs="Calibri"/>
                <w:b/>
                <w:color w:val="000000"/>
                <w:sz w:val="22"/>
                <w:szCs w:val="22"/>
              </w:rPr>
              <w:br/>
              <w:t>system with a high efficiency model</w:t>
            </w:r>
          </w:p>
        </w:tc>
      </w:tr>
      <w:tr w:rsidR="005419A8" w:rsidRPr="00FC66D9" w14:paraId="4E83DCB3" w14:textId="77777777" w:rsidTr="005419A8">
        <w:tc>
          <w:tcPr>
            <w:tcW w:w="981" w:type="dxa"/>
            <w:shd w:val="clear" w:color="auto" w:fill="E6E7E8" w:themeFill="background2"/>
            <w:vAlign w:val="center"/>
          </w:tcPr>
          <w:p w14:paraId="51D38CEF"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1</w:t>
            </w:r>
          </w:p>
        </w:tc>
        <w:tc>
          <w:tcPr>
            <w:tcW w:w="981" w:type="dxa"/>
            <w:shd w:val="clear" w:color="auto" w:fill="E6E7E8" w:themeFill="background2"/>
            <w:vAlign w:val="center"/>
          </w:tcPr>
          <w:p w14:paraId="3BD29BF2"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2</w:t>
            </w:r>
          </w:p>
        </w:tc>
        <w:tc>
          <w:tcPr>
            <w:tcW w:w="981" w:type="dxa"/>
            <w:shd w:val="clear" w:color="auto" w:fill="E6E7E8" w:themeFill="background2"/>
            <w:vAlign w:val="center"/>
          </w:tcPr>
          <w:p w14:paraId="19B554B4"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3</w:t>
            </w:r>
          </w:p>
        </w:tc>
        <w:tc>
          <w:tcPr>
            <w:tcW w:w="981" w:type="dxa"/>
            <w:shd w:val="clear" w:color="auto" w:fill="E6E7E8" w:themeFill="background2"/>
            <w:vAlign w:val="center"/>
          </w:tcPr>
          <w:p w14:paraId="5C7F434C"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4</w:t>
            </w:r>
          </w:p>
        </w:tc>
        <w:tc>
          <w:tcPr>
            <w:tcW w:w="981" w:type="dxa"/>
            <w:shd w:val="clear" w:color="auto" w:fill="E6E7E8" w:themeFill="background2"/>
            <w:vAlign w:val="center"/>
          </w:tcPr>
          <w:p w14:paraId="1945A682"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5</w:t>
            </w:r>
          </w:p>
        </w:tc>
        <w:tc>
          <w:tcPr>
            <w:tcW w:w="981" w:type="dxa"/>
            <w:shd w:val="clear" w:color="auto" w:fill="E6E7E8" w:themeFill="background2"/>
            <w:vAlign w:val="center"/>
          </w:tcPr>
          <w:p w14:paraId="20119249"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6</w:t>
            </w:r>
          </w:p>
        </w:tc>
        <w:tc>
          <w:tcPr>
            <w:tcW w:w="981" w:type="dxa"/>
            <w:shd w:val="clear" w:color="auto" w:fill="E6E7E8" w:themeFill="background2"/>
            <w:vAlign w:val="center"/>
          </w:tcPr>
          <w:p w14:paraId="5D25B1D1"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7</w:t>
            </w:r>
          </w:p>
        </w:tc>
        <w:tc>
          <w:tcPr>
            <w:tcW w:w="981" w:type="dxa"/>
            <w:shd w:val="clear" w:color="auto" w:fill="E6E7E8" w:themeFill="background2"/>
            <w:vAlign w:val="center"/>
          </w:tcPr>
          <w:p w14:paraId="0A237AB7"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8</w:t>
            </w:r>
          </w:p>
        </w:tc>
        <w:tc>
          <w:tcPr>
            <w:tcW w:w="981" w:type="dxa"/>
            <w:shd w:val="clear" w:color="auto" w:fill="E6E7E8" w:themeFill="background2"/>
            <w:vAlign w:val="center"/>
          </w:tcPr>
          <w:p w14:paraId="0E278584"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9</w:t>
            </w:r>
          </w:p>
        </w:tc>
        <w:tc>
          <w:tcPr>
            <w:tcW w:w="981" w:type="dxa"/>
            <w:shd w:val="clear" w:color="auto" w:fill="E6E7E8" w:themeFill="background2"/>
            <w:vAlign w:val="center"/>
          </w:tcPr>
          <w:p w14:paraId="1D39D3ED"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10</w:t>
            </w:r>
          </w:p>
        </w:tc>
      </w:tr>
      <w:tr w:rsidR="005419A8" w:rsidRPr="00F379E9" w14:paraId="3CC035D1" w14:textId="77777777" w:rsidTr="005419A8">
        <w:tc>
          <w:tcPr>
            <w:tcW w:w="981" w:type="dxa"/>
            <w:vAlign w:val="center"/>
          </w:tcPr>
          <w:p w14:paraId="33B6A24F"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007D7E08"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69589766"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06B5217D"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6DD279E5"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3E9B3CF4"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647E32BB"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586D24D2"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6E2A73EA"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6DADB9DD"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r>
      <w:bookmarkEnd w:id="169"/>
    </w:tbl>
    <w:p w14:paraId="34DD675F" w14:textId="77777777" w:rsidR="005419A8" w:rsidRPr="008D4C18" w:rsidRDefault="005419A8" w:rsidP="005419A8">
      <w:pPr>
        <w:ind w:left="1080" w:hanging="360"/>
        <w:rPr>
          <w:rFonts w:ascii="Calibri" w:hAnsi="Calibri" w:cs="Calibri"/>
          <w:b/>
          <w:bCs/>
        </w:rPr>
      </w:pPr>
    </w:p>
    <w:p w14:paraId="2CD37630" w14:textId="77777777" w:rsidR="005419A8" w:rsidRPr="00AA289A" w:rsidRDefault="005419A8" w:rsidP="005419A8">
      <w:pPr>
        <w:spacing w:line="180" w:lineRule="atLeast"/>
        <w:rPr>
          <w:rFonts w:asciiTheme="minorHAnsi" w:hAnsiTheme="minorHAnsi" w:cstheme="minorHAnsi"/>
          <w:spacing w:val="-5"/>
        </w:rPr>
      </w:pPr>
    </w:p>
    <w:p w14:paraId="4769DEA3" w14:textId="77777777" w:rsidR="005419A8" w:rsidRDefault="005419A8" w:rsidP="005419A8">
      <w:pPr>
        <w:rPr>
          <w:rFonts w:asciiTheme="minorHAnsi" w:hAnsiTheme="minorHAnsi" w:cstheme="minorHAnsi"/>
          <w:spacing w:val="-5"/>
        </w:rPr>
      </w:pPr>
      <w:r>
        <w:rPr>
          <w:rFonts w:asciiTheme="minorHAnsi" w:hAnsiTheme="minorHAnsi" w:cstheme="minorHAnsi"/>
          <w:spacing w:val="-5"/>
        </w:rPr>
        <w:br w:type="page"/>
      </w:r>
    </w:p>
    <w:p w14:paraId="438EECD4" w14:textId="77777777" w:rsidR="005419A8" w:rsidRPr="008F4AE5" w:rsidRDefault="005419A8" w:rsidP="005419A8">
      <w:pPr>
        <w:ind w:left="720" w:hanging="720"/>
        <w:rPr>
          <w:rFonts w:asciiTheme="minorHAnsi" w:hAnsiTheme="minorHAnsi" w:cstheme="minorHAnsi"/>
        </w:rPr>
      </w:pPr>
      <w:r>
        <w:rPr>
          <w:rFonts w:asciiTheme="minorHAnsi" w:hAnsiTheme="minorHAnsi" w:cstheme="minorHAnsi"/>
          <w:spacing w:val="-5"/>
        </w:rPr>
        <w:t>Q32</w:t>
      </w:r>
      <w:r w:rsidRPr="00AA289A">
        <w:rPr>
          <w:rFonts w:asciiTheme="minorHAnsi" w:hAnsiTheme="minorHAnsi" w:cstheme="minorHAnsi"/>
          <w:spacing w:val="-5"/>
        </w:rPr>
        <w:t>.</w:t>
      </w:r>
      <w:r w:rsidRPr="00AA289A">
        <w:rPr>
          <w:rFonts w:asciiTheme="minorHAnsi" w:hAnsiTheme="minorHAnsi" w:cstheme="minorHAnsi"/>
          <w:spacing w:val="-5"/>
        </w:rPr>
        <w:tab/>
      </w:r>
      <w:r w:rsidRPr="008F4AE5">
        <w:rPr>
          <w:rFonts w:asciiTheme="minorHAnsi" w:hAnsiTheme="minorHAnsi" w:cstheme="minorHAnsi"/>
        </w:rPr>
        <w:t xml:space="preserve">Below is a list of features that are intended to make rebate / incentive programs like the one we just discussed more attractive to businesses like yours, regardless of whether the cooling or heating system being replaced was replaced at failure or significantly before failure. </w:t>
      </w:r>
    </w:p>
    <w:p w14:paraId="5D206425" w14:textId="77777777" w:rsidR="005419A8" w:rsidRPr="008F4AE5" w:rsidRDefault="005419A8" w:rsidP="005419A8">
      <w:pPr>
        <w:ind w:left="720"/>
        <w:rPr>
          <w:rFonts w:asciiTheme="minorHAnsi" w:hAnsiTheme="minorHAnsi" w:cstheme="minorHAnsi"/>
        </w:rPr>
      </w:pPr>
      <w:r w:rsidRPr="008F4AE5">
        <w:rPr>
          <w:rFonts w:asciiTheme="minorHAnsi" w:hAnsiTheme="minorHAnsi" w:cstheme="minorHAnsi"/>
        </w:rPr>
        <w:t>Please review the list of features and use your cursor to “drag” each of these program features into one of the three categories you see.</w:t>
      </w:r>
    </w:p>
    <w:p w14:paraId="3EAEC532" w14:textId="77777777" w:rsidR="005419A8" w:rsidRPr="008F4AE5" w:rsidRDefault="005419A8" w:rsidP="005419A8">
      <w:pPr>
        <w:ind w:left="1440" w:hanging="720"/>
        <w:rPr>
          <w:rFonts w:asciiTheme="minorHAnsi" w:hAnsiTheme="minorHAnsi" w:cstheme="minorHAnsi"/>
        </w:rPr>
      </w:pPr>
      <w:r w:rsidRPr="008F4AE5">
        <w:rPr>
          <w:rFonts w:asciiTheme="minorHAnsi" w:hAnsiTheme="minorHAnsi" w:cstheme="minorHAnsi"/>
          <w:spacing w:val="-5"/>
        </w:rPr>
        <w:t>You can put as many of the features into each category as you want, but you need to assign each feature to a category.</w:t>
      </w:r>
    </w:p>
    <w:p w14:paraId="51CFDC44" w14:textId="77777777" w:rsidR="005419A8" w:rsidRPr="008F4AE5" w:rsidRDefault="005419A8" w:rsidP="005419A8">
      <w:pPr>
        <w:ind w:left="1440" w:hanging="720"/>
        <w:rPr>
          <w:rFonts w:asciiTheme="minorHAnsi" w:hAnsiTheme="minorHAnsi" w:cstheme="minorHAnsi"/>
        </w:rPr>
      </w:pPr>
      <w:r w:rsidRPr="008F4AE5">
        <w:rPr>
          <w:rFonts w:asciiTheme="minorHAnsi" w:hAnsiTheme="minorHAnsi" w:cstheme="minorHAnsi"/>
        </w:rPr>
        <w:t>Please use your cursor to drag the features you think fit into each category:</w:t>
      </w:r>
    </w:p>
    <w:p w14:paraId="2E41F306" w14:textId="77777777" w:rsidR="005419A8" w:rsidRPr="008F4AE5" w:rsidRDefault="005419A8" w:rsidP="00F7042D">
      <w:pPr>
        <w:pStyle w:val="ListParagraph"/>
        <w:numPr>
          <w:ilvl w:val="0"/>
          <w:numId w:val="37"/>
        </w:numPr>
        <w:spacing w:after="200" w:line="252" w:lineRule="auto"/>
        <w:rPr>
          <w:rFonts w:asciiTheme="minorHAnsi" w:hAnsiTheme="minorHAnsi" w:cstheme="minorHAnsi"/>
        </w:rPr>
      </w:pPr>
      <w:r w:rsidRPr="008F4AE5">
        <w:rPr>
          <w:rFonts w:asciiTheme="minorHAnsi" w:hAnsiTheme="minorHAnsi" w:cstheme="minorHAnsi"/>
        </w:rPr>
        <w:t xml:space="preserve">The features that would make us </w:t>
      </w:r>
      <w:r w:rsidRPr="008F4AE5">
        <w:rPr>
          <w:rFonts w:asciiTheme="minorHAnsi" w:hAnsiTheme="minorHAnsi" w:cstheme="minorHAnsi"/>
          <w:u w:val="single"/>
        </w:rPr>
        <w:t>much more likely</w:t>
      </w:r>
      <w:r w:rsidRPr="008F4AE5">
        <w:rPr>
          <w:rFonts w:asciiTheme="minorHAnsi" w:hAnsiTheme="minorHAnsi" w:cstheme="minorHAnsi"/>
        </w:rPr>
        <w:t xml:space="preserve"> to install a new high efficiency system</w:t>
      </w:r>
    </w:p>
    <w:p w14:paraId="3314EA3F" w14:textId="77777777" w:rsidR="005419A8" w:rsidRPr="008F4AE5" w:rsidRDefault="005419A8" w:rsidP="00F7042D">
      <w:pPr>
        <w:pStyle w:val="ListParagraph"/>
        <w:numPr>
          <w:ilvl w:val="0"/>
          <w:numId w:val="37"/>
        </w:numPr>
        <w:spacing w:after="200" w:line="252" w:lineRule="auto"/>
        <w:rPr>
          <w:rFonts w:asciiTheme="minorHAnsi" w:hAnsiTheme="minorHAnsi" w:cstheme="minorHAnsi"/>
        </w:rPr>
      </w:pPr>
      <w:r w:rsidRPr="008F4AE5">
        <w:rPr>
          <w:rFonts w:asciiTheme="minorHAnsi" w:hAnsiTheme="minorHAnsi" w:cstheme="minorHAnsi"/>
        </w:rPr>
        <w:t xml:space="preserve">The features that would make us </w:t>
      </w:r>
      <w:r w:rsidRPr="008F4AE5">
        <w:rPr>
          <w:rFonts w:asciiTheme="minorHAnsi" w:hAnsiTheme="minorHAnsi" w:cstheme="minorHAnsi"/>
          <w:u w:val="single"/>
        </w:rPr>
        <w:t>somewhat more likely</w:t>
      </w:r>
      <w:r w:rsidRPr="008F4AE5">
        <w:rPr>
          <w:rFonts w:asciiTheme="minorHAnsi" w:hAnsiTheme="minorHAnsi" w:cstheme="minorHAnsi"/>
        </w:rPr>
        <w:t xml:space="preserve"> to implement a new high efficiency system</w:t>
      </w:r>
    </w:p>
    <w:p w14:paraId="446B4E26" w14:textId="77777777" w:rsidR="005419A8" w:rsidRPr="008F4AE5" w:rsidRDefault="005419A8" w:rsidP="00F7042D">
      <w:pPr>
        <w:pStyle w:val="ListParagraph"/>
        <w:numPr>
          <w:ilvl w:val="0"/>
          <w:numId w:val="37"/>
        </w:numPr>
        <w:spacing w:after="200" w:line="252" w:lineRule="auto"/>
        <w:rPr>
          <w:rFonts w:asciiTheme="minorHAnsi" w:hAnsiTheme="minorHAnsi" w:cstheme="minorHAnsi"/>
        </w:rPr>
      </w:pPr>
      <w:bookmarkStart w:id="170" w:name="_Hlk506358540"/>
      <w:r w:rsidRPr="008F4AE5">
        <w:rPr>
          <w:rFonts w:asciiTheme="minorHAnsi" w:hAnsiTheme="minorHAnsi" w:cstheme="minorHAnsi"/>
        </w:rPr>
        <w:t xml:space="preserve">The features that would make us </w:t>
      </w:r>
      <w:r w:rsidRPr="008F4AE5">
        <w:rPr>
          <w:rFonts w:asciiTheme="minorHAnsi" w:hAnsiTheme="minorHAnsi" w:cstheme="minorHAnsi"/>
          <w:u w:val="single"/>
        </w:rPr>
        <w:t>no more likely</w:t>
      </w:r>
      <w:r w:rsidRPr="008F4AE5">
        <w:rPr>
          <w:rFonts w:asciiTheme="minorHAnsi" w:hAnsiTheme="minorHAnsi" w:cstheme="minorHAnsi"/>
        </w:rPr>
        <w:t xml:space="preserve"> to implement a new high efficiency system</w:t>
      </w:r>
    </w:p>
    <w:bookmarkEnd w:id="170"/>
    <w:p w14:paraId="63A1EAC8" w14:textId="77777777" w:rsidR="005419A8" w:rsidRPr="008F4AE5" w:rsidRDefault="005419A8" w:rsidP="00F7042D">
      <w:pPr>
        <w:pStyle w:val="ListParagraph"/>
        <w:numPr>
          <w:ilvl w:val="0"/>
          <w:numId w:val="37"/>
        </w:numPr>
        <w:spacing w:after="200" w:line="252" w:lineRule="auto"/>
        <w:rPr>
          <w:rFonts w:asciiTheme="minorHAnsi" w:hAnsiTheme="minorHAnsi" w:cstheme="minorHAnsi"/>
        </w:rPr>
      </w:pPr>
      <w:r w:rsidRPr="008F4AE5">
        <w:rPr>
          <w:rFonts w:asciiTheme="minorHAnsi" w:hAnsiTheme="minorHAnsi" w:cstheme="minorHAnsi"/>
        </w:rPr>
        <w:t xml:space="preserve">The features that would make us </w:t>
      </w:r>
      <w:r w:rsidRPr="008F4AE5">
        <w:rPr>
          <w:rFonts w:asciiTheme="minorHAnsi" w:hAnsiTheme="minorHAnsi" w:cstheme="minorHAnsi"/>
          <w:u w:val="single"/>
        </w:rPr>
        <w:t>less likely</w:t>
      </w:r>
      <w:r w:rsidRPr="008F4AE5">
        <w:rPr>
          <w:rFonts w:asciiTheme="minorHAnsi" w:hAnsiTheme="minorHAnsi" w:cstheme="minorHAnsi"/>
        </w:rPr>
        <w:t xml:space="preserve"> to implement a new high efficiency system</w:t>
      </w:r>
    </w:p>
    <w:p w14:paraId="55B8F8D6" w14:textId="77777777" w:rsidR="005419A8" w:rsidRPr="008F4AE5" w:rsidRDefault="005419A8" w:rsidP="005419A8">
      <w:pPr>
        <w:ind w:left="720"/>
        <w:rPr>
          <w:rFonts w:asciiTheme="minorHAnsi" w:hAnsiTheme="minorHAnsi" w:cstheme="minorHAnsi"/>
          <w:b/>
        </w:rPr>
      </w:pPr>
      <w:r w:rsidRPr="008F4AE5">
        <w:rPr>
          <w:rFonts w:asciiTheme="minorHAnsi" w:hAnsiTheme="minorHAnsi" w:cstheme="minorHAnsi"/>
          <w:b/>
        </w:rPr>
        <w:t>[PROGRAMMER: CREATE DRAG AND DROP FOR ATTRIBUTES INTO THE FOUR LABELLED BUCKETS. NO LIMIT ON THE NUMBER OF ITEMS THAT CAN GO INTO EACH BUCKET; RANDOMIZE INITIAL LIST OF ATTRIBUTES]</w:t>
      </w:r>
    </w:p>
    <w:p w14:paraId="342EFF16" w14:textId="77777777" w:rsidR="005419A8" w:rsidRDefault="005419A8" w:rsidP="00F7042D">
      <w:pPr>
        <w:pStyle w:val="ListParagraph"/>
        <w:numPr>
          <w:ilvl w:val="0"/>
          <w:numId w:val="36"/>
        </w:numPr>
        <w:rPr>
          <w:rFonts w:asciiTheme="minorHAnsi" w:hAnsiTheme="minorHAnsi" w:cstheme="minorHAnsi"/>
        </w:rPr>
      </w:pPr>
      <w:r>
        <w:rPr>
          <w:rFonts w:asciiTheme="minorHAnsi" w:hAnsiTheme="minorHAnsi" w:cstheme="minorHAnsi"/>
        </w:rPr>
        <w:t>The ability to finance the cost of the new cooling system through monthly payments on your electric bill.</w:t>
      </w:r>
    </w:p>
    <w:p w14:paraId="09FCC490" w14:textId="77777777" w:rsidR="005419A8" w:rsidRDefault="005419A8" w:rsidP="00F7042D">
      <w:pPr>
        <w:pStyle w:val="ListParagraph"/>
        <w:numPr>
          <w:ilvl w:val="0"/>
          <w:numId w:val="36"/>
        </w:numPr>
        <w:rPr>
          <w:rFonts w:asciiTheme="minorHAnsi" w:hAnsiTheme="minorHAnsi" w:cstheme="minorHAnsi"/>
        </w:rPr>
      </w:pPr>
      <w:r>
        <w:rPr>
          <w:rFonts w:asciiTheme="minorHAnsi" w:hAnsiTheme="minorHAnsi" w:cstheme="minorHAnsi"/>
        </w:rPr>
        <w:t>The ability to get a no or low interest loan with favorable terms for the cost of the new cooling system.</w:t>
      </w:r>
    </w:p>
    <w:p w14:paraId="410D8C6C" w14:textId="77777777" w:rsidR="005419A8" w:rsidRDefault="005419A8" w:rsidP="00F7042D">
      <w:pPr>
        <w:pStyle w:val="ListParagraph"/>
        <w:numPr>
          <w:ilvl w:val="0"/>
          <w:numId w:val="36"/>
        </w:numPr>
        <w:rPr>
          <w:rFonts w:asciiTheme="minorHAnsi" w:hAnsiTheme="minorHAnsi" w:cstheme="minorHAnsi"/>
        </w:rPr>
      </w:pPr>
      <w:r>
        <w:rPr>
          <w:rFonts w:asciiTheme="minorHAnsi" w:hAnsiTheme="minorHAnsi" w:cstheme="minorHAnsi"/>
        </w:rPr>
        <w:t xml:space="preserve">Having access (at no cost to you) to a professional “Energy Advisor” who would help you obtain financing, apply for rebates, and provide </w:t>
      </w:r>
      <w:r w:rsidRPr="00BF1271">
        <w:rPr>
          <w:rFonts w:asciiTheme="minorHAnsi" w:hAnsiTheme="minorHAnsi" w:cstheme="minorHAnsi"/>
        </w:rPr>
        <w:t>direct unbiased assistance to inform you about energy efficiency options, help you select an appropriate contractor, review estimates or bids, and help you navigate project installation</w:t>
      </w:r>
      <w:r>
        <w:rPr>
          <w:rFonts w:asciiTheme="minorHAnsi" w:hAnsiTheme="minorHAnsi" w:cstheme="minorHAnsi"/>
        </w:rPr>
        <w:t>.</w:t>
      </w:r>
    </w:p>
    <w:p w14:paraId="3FD0E958" w14:textId="77777777" w:rsidR="005419A8" w:rsidRDefault="005419A8" w:rsidP="00F7042D">
      <w:pPr>
        <w:pStyle w:val="ListParagraph"/>
        <w:numPr>
          <w:ilvl w:val="0"/>
          <w:numId w:val="36"/>
        </w:numPr>
        <w:rPr>
          <w:rFonts w:asciiTheme="minorHAnsi" w:hAnsiTheme="minorHAnsi" w:cstheme="minorHAnsi"/>
        </w:rPr>
      </w:pPr>
      <w:r>
        <w:rPr>
          <w:rFonts w:asciiTheme="minorHAnsi" w:hAnsiTheme="minorHAnsi" w:cstheme="minorHAnsi"/>
        </w:rPr>
        <w:t>The ability to finance the cost of the new cooling system through a program that provides 100% financing with a low or no interest loan paid back through assessments on your property tax bill for a period of up to 30 years.</w:t>
      </w:r>
    </w:p>
    <w:p w14:paraId="4C94B434" w14:textId="77777777" w:rsidR="005419A8" w:rsidRDefault="005419A8" w:rsidP="00F7042D">
      <w:pPr>
        <w:pStyle w:val="ListParagraph"/>
        <w:numPr>
          <w:ilvl w:val="0"/>
          <w:numId w:val="36"/>
        </w:numPr>
        <w:rPr>
          <w:rFonts w:asciiTheme="minorHAnsi" w:hAnsiTheme="minorHAnsi" w:cstheme="minorHAnsi"/>
        </w:rPr>
      </w:pPr>
      <w:r>
        <w:rPr>
          <w:rFonts w:asciiTheme="minorHAnsi" w:hAnsiTheme="minorHAnsi" w:cstheme="minorHAnsi"/>
        </w:rPr>
        <w:t>Receiving information on likely energy savings from sources you believe to be reliable and unbiased.</w:t>
      </w:r>
    </w:p>
    <w:p w14:paraId="7FD2038E" w14:textId="77777777" w:rsidR="005419A8" w:rsidRDefault="005419A8" w:rsidP="00F7042D">
      <w:pPr>
        <w:pStyle w:val="ListParagraph"/>
        <w:numPr>
          <w:ilvl w:val="0"/>
          <w:numId w:val="36"/>
        </w:numPr>
        <w:rPr>
          <w:rFonts w:asciiTheme="minorHAnsi" w:hAnsiTheme="minorHAnsi" w:cstheme="minorHAnsi"/>
        </w:rPr>
      </w:pPr>
      <w:r>
        <w:rPr>
          <w:rFonts w:asciiTheme="minorHAnsi" w:hAnsiTheme="minorHAnsi" w:cstheme="minorHAnsi"/>
        </w:rPr>
        <w:t>Having a representative of the program come to your facility and handle all aspects of system selection and installation, as well as financing and related paperwork</w:t>
      </w:r>
    </w:p>
    <w:p w14:paraId="36DF6888" w14:textId="77777777" w:rsidR="005419A8" w:rsidRDefault="005419A8" w:rsidP="00F7042D">
      <w:pPr>
        <w:pStyle w:val="ListParagraph"/>
        <w:numPr>
          <w:ilvl w:val="0"/>
          <w:numId w:val="36"/>
        </w:numPr>
        <w:rPr>
          <w:rFonts w:asciiTheme="minorHAnsi" w:hAnsiTheme="minorHAnsi" w:cstheme="minorHAnsi"/>
        </w:rPr>
      </w:pPr>
      <w:r>
        <w:rPr>
          <w:rFonts w:asciiTheme="minorHAnsi" w:hAnsiTheme="minorHAnsi" w:cstheme="minorHAnsi"/>
        </w:rPr>
        <w:t>Having the opportunity to get additional incentives and cost savings if you take more than one action (say, improving your insulation levels or reducing air infiltration, as well as replacing heating or cooling systems).</w:t>
      </w:r>
    </w:p>
    <w:p w14:paraId="33B9EC51" w14:textId="77777777" w:rsidR="005419A8" w:rsidRDefault="005419A8" w:rsidP="00F7042D">
      <w:pPr>
        <w:pStyle w:val="ListParagraph"/>
        <w:numPr>
          <w:ilvl w:val="0"/>
          <w:numId w:val="36"/>
        </w:numPr>
        <w:rPr>
          <w:rFonts w:asciiTheme="minorHAnsi" w:hAnsiTheme="minorHAnsi" w:cstheme="minorHAnsi"/>
        </w:rPr>
      </w:pPr>
      <w:r>
        <w:rPr>
          <w:rFonts w:asciiTheme="minorHAnsi" w:hAnsiTheme="minorHAnsi" w:cstheme="minorHAnsi"/>
        </w:rPr>
        <w:t>Obtaining free design assistance from sources you trust</w:t>
      </w:r>
    </w:p>
    <w:p w14:paraId="7EABC121" w14:textId="77777777" w:rsidR="005419A8" w:rsidRDefault="005419A8" w:rsidP="00F7042D">
      <w:pPr>
        <w:pStyle w:val="ListParagraph"/>
        <w:numPr>
          <w:ilvl w:val="0"/>
          <w:numId w:val="36"/>
        </w:numPr>
        <w:rPr>
          <w:rFonts w:asciiTheme="minorHAnsi" w:hAnsiTheme="minorHAnsi" w:cstheme="minorHAnsi"/>
        </w:rPr>
      </w:pPr>
      <w:r>
        <w:rPr>
          <w:rFonts w:asciiTheme="minorHAnsi" w:hAnsiTheme="minorHAnsi" w:cstheme="minorHAnsi"/>
        </w:rPr>
        <w:t xml:space="preserve">Attending workshops on different technology types and what those technologies can mean for energy savings that are hosted by energy industry professionals you trust. </w:t>
      </w:r>
    </w:p>
    <w:p w14:paraId="1E1D09CC" w14:textId="77777777" w:rsidR="005419A8" w:rsidRDefault="005419A8" w:rsidP="005419A8">
      <w:pPr>
        <w:ind w:left="720" w:hanging="720"/>
        <w:rPr>
          <w:rFonts w:ascii="Calibri" w:hAnsi="Calibri" w:cs="Calibri"/>
        </w:rPr>
      </w:pPr>
    </w:p>
    <w:p w14:paraId="19DE6BF3" w14:textId="77777777" w:rsidR="005419A8" w:rsidRDefault="005419A8">
      <w:pPr>
        <w:rPr>
          <w:rFonts w:ascii="Calibri" w:hAnsi="Calibri" w:cs="Calibri"/>
          <w:b/>
        </w:rPr>
      </w:pPr>
      <w:r>
        <w:rPr>
          <w:rFonts w:ascii="Calibri" w:hAnsi="Calibri" w:cs="Calibri"/>
          <w:b/>
        </w:rPr>
        <w:br w:type="page"/>
      </w:r>
    </w:p>
    <w:p w14:paraId="5B0DA5DC" w14:textId="1E46B6C5" w:rsidR="005419A8" w:rsidRPr="00442001" w:rsidRDefault="005419A8" w:rsidP="005419A8">
      <w:pPr>
        <w:ind w:left="720" w:hanging="720"/>
        <w:rPr>
          <w:rFonts w:ascii="Calibri" w:hAnsi="Calibri" w:cs="Calibri"/>
          <w:b/>
        </w:rPr>
      </w:pPr>
      <w:r w:rsidRPr="00442001">
        <w:rPr>
          <w:rFonts w:ascii="Calibri" w:hAnsi="Calibri" w:cs="Calibri"/>
          <w:b/>
        </w:rPr>
        <w:t xml:space="preserve">[IF </w:t>
      </w:r>
      <w:r>
        <w:rPr>
          <w:rFonts w:ascii="Calibri" w:hAnsi="Calibri" w:cs="Calibri"/>
          <w:b/>
        </w:rPr>
        <w:t xml:space="preserve">Q2=1-3 AND </w:t>
      </w:r>
      <w:r w:rsidRPr="00442001">
        <w:rPr>
          <w:rFonts w:ascii="Calibri" w:hAnsi="Calibri" w:cs="Calibri"/>
          <w:b/>
        </w:rPr>
        <w:t>Q3=</w:t>
      </w:r>
      <w:r>
        <w:rPr>
          <w:rFonts w:ascii="Calibri" w:hAnsi="Calibri" w:cs="Calibri"/>
          <w:b/>
        </w:rPr>
        <w:t>2</w:t>
      </w:r>
      <w:r w:rsidRPr="00442001">
        <w:rPr>
          <w:rFonts w:ascii="Calibri" w:hAnsi="Calibri" w:cs="Calibri"/>
          <w:b/>
        </w:rPr>
        <w:t xml:space="preserve"> (“</w:t>
      </w:r>
      <w:r>
        <w:rPr>
          <w:rFonts w:ascii="Calibri" w:hAnsi="Calibri" w:cs="Calibri"/>
          <w:b/>
        </w:rPr>
        <w:t>NO</w:t>
      </w:r>
      <w:r w:rsidRPr="00442001">
        <w:rPr>
          <w:rFonts w:ascii="Calibri" w:hAnsi="Calibri" w:cs="Calibri"/>
          <w:b/>
        </w:rPr>
        <w:t>”), CONTINUE, OTHERWISE SKIP TO Q34]</w:t>
      </w:r>
    </w:p>
    <w:p w14:paraId="35A0BF17" w14:textId="77777777" w:rsidR="005419A8" w:rsidRPr="008F4AE5" w:rsidRDefault="005419A8" w:rsidP="005419A8">
      <w:pPr>
        <w:ind w:left="720" w:hanging="720"/>
        <w:rPr>
          <w:rFonts w:asciiTheme="minorHAnsi" w:hAnsiTheme="minorHAnsi" w:cstheme="minorHAnsi"/>
        </w:rPr>
      </w:pPr>
      <w:r>
        <w:rPr>
          <w:rFonts w:ascii="Calibri" w:hAnsi="Calibri" w:cs="Calibri"/>
        </w:rPr>
        <w:t>Q33.</w:t>
      </w:r>
      <w:r>
        <w:rPr>
          <w:rFonts w:ascii="Calibri" w:hAnsi="Calibri" w:cs="Calibri"/>
        </w:rPr>
        <w:tab/>
        <w:t>Y</w:t>
      </w:r>
      <w:r w:rsidRPr="008F4AE5">
        <w:rPr>
          <w:rFonts w:asciiTheme="minorHAnsi" w:hAnsiTheme="minorHAnsi" w:cstheme="minorHAnsi"/>
        </w:rPr>
        <w:t>ou mentioned earlier that your building was constructed before 2000 and has not had any significant renovation work done</w:t>
      </w:r>
      <w:r w:rsidRPr="008F4AE5">
        <w:rPr>
          <w:rFonts w:asciiTheme="minorHAnsi" w:eastAsia="Calibri" w:hAnsiTheme="minorHAnsi" w:cstheme="minorHAnsi"/>
        </w:rPr>
        <w:t xml:space="preserve"> to the overall building itself (things like adding or replacing insulation, upgrading doors and / or windows, sealing ducts, or the like)</w:t>
      </w:r>
      <w:r w:rsidRPr="008F4AE5">
        <w:rPr>
          <w:rFonts w:asciiTheme="minorHAnsi" w:hAnsiTheme="minorHAnsi" w:cstheme="minorHAnsi"/>
        </w:rPr>
        <w:t>. We recognize that it can be challenging to choose to upgrade these sorts of things without some other need to renovate your space. If an organization like BayREN made incentives available specifically to organizations like yours that would promote the implementation of these upgrades if you agreed to install a “bundle” of such measures all at the same time (new insulation, for example, along with duct sealing, and other similar measures), how likely would you be to pursue such a program? Please assume that as part of this package, you would have access to an impartial Energy Advisor who could identify the measures that would be the most cost-effective for you.</w:t>
      </w:r>
    </w:p>
    <w:p w14:paraId="72CFAAD9" w14:textId="77777777" w:rsidR="005419A8" w:rsidRPr="008F4AE5" w:rsidRDefault="005419A8" w:rsidP="005419A8">
      <w:pPr>
        <w:ind w:left="720" w:hanging="720"/>
        <w:rPr>
          <w:rFonts w:asciiTheme="minorHAnsi" w:hAnsiTheme="minorHAnsi" w:cstheme="minorHAnsi"/>
        </w:rPr>
      </w:pPr>
    </w:p>
    <w:tbl>
      <w:tblPr>
        <w:tblW w:w="98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
        <w:gridCol w:w="981"/>
        <w:gridCol w:w="981"/>
        <w:gridCol w:w="981"/>
        <w:gridCol w:w="981"/>
        <w:gridCol w:w="981"/>
        <w:gridCol w:w="981"/>
        <w:gridCol w:w="981"/>
        <w:gridCol w:w="981"/>
        <w:gridCol w:w="981"/>
      </w:tblGrid>
      <w:tr w:rsidR="005419A8" w:rsidRPr="00FC66D9" w14:paraId="54068BD1" w14:textId="77777777" w:rsidTr="005419A8">
        <w:trPr>
          <w:trHeight w:val="620"/>
        </w:trPr>
        <w:tc>
          <w:tcPr>
            <w:tcW w:w="4905" w:type="dxa"/>
            <w:gridSpan w:val="5"/>
            <w:tcBorders>
              <w:right w:val="nil"/>
            </w:tcBorders>
            <w:shd w:val="clear" w:color="auto" w:fill="E6E7E8" w:themeFill="background2"/>
            <w:vAlign w:val="center"/>
          </w:tcPr>
          <w:p w14:paraId="23DA2A57" w14:textId="77777777" w:rsidR="005419A8" w:rsidRPr="00FC66D9" w:rsidRDefault="005419A8" w:rsidP="005419A8">
            <w:pPr>
              <w:pStyle w:val="BodyText2"/>
              <w:tabs>
                <w:tab w:val="left" w:pos="540"/>
              </w:tabs>
              <w:spacing w:after="0" w:line="240" w:lineRule="auto"/>
              <w:rPr>
                <w:rFonts w:ascii="Calibri" w:hAnsi="Calibri" w:cs="Calibri"/>
                <w:b/>
                <w:color w:val="000000"/>
                <w:sz w:val="22"/>
                <w:szCs w:val="22"/>
              </w:rPr>
            </w:pPr>
            <w:r w:rsidRPr="00FC66D9">
              <w:rPr>
                <w:rFonts w:ascii="Calibri" w:hAnsi="Calibri" w:cs="Calibri"/>
                <w:b/>
                <w:color w:val="000000"/>
                <w:sz w:val="22"/>
                <w:szCs w:val="22"/>
              </w:rPr>
              <w:t xml:space="preserve">Not at all </w:t>
            </w:r>
            <w:r>
              <w:rPr>
                <w:rFonts w:ascii="Calibri" w:hAnsi="Calibri" w:cs="Calibri"/>
                <w:b/>
                <w:color w:val="000000"/>
                <w:sz w:val="22"/>
                <w:szCs w:val="22"/>
              </w:rPr>
              <w:t>likely to pursue this option</w:t>
            </w:r>
          </w:p>
        </w:tc>
        <w:tc>
          <w:tcPr>
            <w:tcW w:w="4905" w:type="dxa"/>
            <w:gridSpan w:val="5"/>
            <w:tcBorders>
              <w:left w:val="nil"/>
            </w:tcBorders>
            <w:shd w:val="clear" w:color="auto" w:fill="E6E7E8" w:themeFill="background2"/>
            <w:vAlign w:val="center"/>
          </w:tcPr>
          <w:p w14:paraId="0397077A" w14:textId="77777777" w:rsidR="005419A8" w:rsidRPr="00FC66D9" w:rsidRDefault="005419A8" w:rsidP="005419A8">
            <w:pPr>
              <w:pStyle w:val="BodyText2"/>
              <w:tabs>
                <w:tab w:val="left" w:pos="540"/>
              </w:tabs>
              <w:spacing w:after="0" w:line="240" w:lineRule="auto"/>
              <w:jc w:val="right"/>
              <w:rPr>
                <w:rFonts w:ascii="Calibri" w:hAnsi="Calibri" w:cs="Calibri"/>
                <w:b/>
                <w:color w:val="000000"/>
                <w:sz w:val="22"/>
                <w:szCs w:val="22"/>
              </w:rPr>
            </w:pPr>
            <w:r w:rsidRPr="00FC66D9">
              <w:rPr>
                <w:rFonts w:ascii="Calibri" w:hAnsi="Calibri" w:cs="Calibri"/>
                <w:b/>
                <w:color w:val="000000"/>
                <w:sz w:val="22"/>
                <w:szCs w:val="22"/>
              </w:rPr>
              <w:t>Extremely</w:t>
            </w:r>
            <w:r>
              <w:rPr>
                <w:rFonts w:ascii="Calibri" w:hAnsi="Calibri" w:cs="Calibri"/>
                <w:b/>
                <w:color w:val="000000"/>
                <w:sz w:val="22"/>
                <w:szCs w:val="22"/>
              </w:rPr>
              <w:t xml:space="preserve"> likely to pursue this option</w:t>
            </w:r>
          </w:p>
        </w:tc>
      </w:tr>
      <w:tr w:rsidR="005419A8" w:rsidRPr="00FC66D9" w14:paraId="3E8267E4" w14:textId="77777777" w:rsidTr="005419A8">
        <w:tc>
          <w:tcPr>
            <w:tcW w:w="981" w:type="dxa"/>
            <w:shd w:val="clear" w:color="auto" w:fill="E6E7E8" w:themeFill="background2"/>
            <w:vAlign w:val="center"/>
          </w:tcPr>
          <w:p w14:paraId="1A2EA91E"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1</w:t>
            </w:r>
          </w:p>
        </w:tc>
        <w:tc>
          <w:tcPr>
            <w:tcW w:w="981" w:type="dxa"/>
            <w:shd w:val="clear" w:color="auto" w:fill="E6E7E8" w:themeFill="background2"/>
            <w:vAlign w:val="center"/>
          </w:tcPr>
          <w:p w14:paraId="0B1AB5B9"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2</w:t>
            </w:r>
          </w:p>
        </w:tc>
        <w:tc>
          <w:tcPr>
            <w:tcW w:w="981" w:type="dxa"/>
            <w:shd w:val="clear" w:color="auto" w:fill="E6E7E8" w:themeFill="background2"/>
            <w:vAlign w:val="center"/>
          </w:tcPr>
          <w:p w14:paraId="1ABA3B2C"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3</w:t>
            </w:r>
          </w:p>
        </w:tc>
        <w:tc>
          <w:tcPr>
            <w:tcW w:w="981" w:type="dxa"/>
            <w:shd w:val="clear" w:color="auto" w:fill="E6E7E8" w:themeFill="background2"/>
            <w:vAlign w:val="center"/>
          </w:tcPr>
          <w:p w14:paraId="757CCCF7"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4</w:t>
            </w:r>
          </w:p>
        </w:tc>
        <w:tc>
          <w:tcPr>
            <w:tcW w:w="981" w:type="dxa"/>
            <w:shd w:val="clear" w:color="auto" w:fill="E6E7E8" w:themeFill="background2"/>
            <w:vAlign w:val="center"/>
          </w:tcPr>
          <w:p w14:paraId="4FD01298"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5</w:t>
            </w:r>
          </w:p>
        </w:tc>
        <w:tc>
          <w:tcPr>
            <w:tcW w:w="981" w:type="dxa"/>
            <w:shd w:val="clear" w:color="auto" w:fill="E6E7E8" w:themeFill="background2"/>
            <w:vAlign w:val="center"/>
          </w:tcPr>
          <w:p w14:paraId="7C663C96"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6</w:t>
            </w:r>
          </w:p>
        </w:tc>
        <w:tc>
          <w:tcPr>
            <w:tcW w:w="981" w:type="dxa"/>
            <w:shd w:val="clear" w:color="auto" w:fill="E6E7E8" w:themeFill="background2"/>
            <w:vAlign w:val="center"/>
          </w:tcPr>
          <w:p w14:paraId="792F51DB"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7</w:t>
            </w:r>
          </w:p>
        </w:tc>
        <w:tc>
          <w:tcPr>
            <w:tcW w:w="981" w:type="dxa"/>
            <w:shd w:val="clear" w:color="auto" w:fill="E6E7E8" w:themeFill="background2"/>
            <w:vAlign w:val="center"/>
          </w:tcPr>
          <w:p w14:paraId="27643911"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8</w:t>
            </w:r>
          </w:p>
        </w:tc>
        <w:tc>
          <w:tcPr>
            <w:tcW w:w="981" w:type="dxa"/>
            <w:shd w:val="clear" w:color="auto" w:fill="E6E7E8" w:themeFill="background2"/>
            <w:vAlign w:val="center"/>
          </w:tcPr>
          <w:p w14:paraId="4AEE1A6A"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9</w:t>
            </w:r>
          </w:p>
        </w:tc>
        <w:tc>
          <w:tcPr>
            <w:tcW w:w="981" w:type="dxa"/>
            <w:shd w:val="clear" w:color="auto" w:fill="E6E7E8" w:themeFill="background2"/>
            <w:vAlign w:val="center"/>
          </w:tcPr>
          <w:p w14:paraId="2B783B29"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10</w:t>
            </w:r>
          </w:p>
        </w:tc>
      </w:tr>
      <w:tr w:rsidR="005419A8" w:rsidRPr="00F379E9" w14:paraId="78D39CC6" w14:textId="77777777" w:rsidTr="005419A8">
        <w:tc>
          <w:tcPr>
            <w:tcW w:w="981" w:type="dxa"/>
            <w:vAlign w:val="center"/>
          </w:tcPr>
          <w:p w14:paraId="2BD8610F"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27103E03"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3527D075"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5374EA66"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47513959"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1211F38F"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55B981D3"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48B6636E"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18113C65"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81" w:type="dxa"/>
            <w:vAlign w:val="center"/>
          </w:tcPr>
          <w:p w14:paraId="6846A277"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r>
    </w:tbl>
    <w:p w14:paraId="69324732" w14:textId="77777777" w:rsidR="005419A8" w:rsidRDefault="005419A8" w:rsidP="005419A8">
      <w:pPr>
        <w:ind w:left="720" w:hanging="720"/>
        <w:rPr>
          <w:rFonts w:ascii="Calibri" w:hAnsi="Calibri" w:cs="Calibri"/>
        </w:rPr>
      </w:pPr>
    </w:p>
    <w:p w14:paraId="48E23F53" w14:textId="77777777" w:rsidR="005419A8" w:rsidRPr="008F4AE5" w:rsidRDefault="005419A8" w:rsidP="005419A8">
      <w:pPr>
        <w:ind w:left="720" w:hanging="720"/>
        <w:rPr>
          <w:rFonts w:asciiTheme="minorHAnsi" w:hAnsiTheme="minorHAnsi" w:cstheme="minorHAnsi"/>
        </w:rPr>
      </w:pPr>
      <w:r>
        <w:rPr>
          <w:rFonts w:ascii="Calibri" w:hAnsi="Calibri" w:cs="Calibri"/>
        </w:rPr>
        <w:t>Q34.</w:t>
      </w:r>
      <w:r>
        <w:rPr>
          <w:rFonts w:ascii="Calibri" w:hAnsi="Calibri" w:cs="Calibri"/>
        </w:rPr>
        <w:tab/>
      </w:r>
      <w:r w:rsidRPr="008F4AE5">
        <w:rPr>
          <w:rFonts w:asciiTheme="minorHAnsi" w:hAnsiTheme="minorHAnsi" w:cstheme="minorHAnsi"/>
        </w:rPr>
        <w:t>All our questions so far have focused on heating and cooling systems and overall building efficiency. Lighting is also a significant energy use in some buildings, however. Please indicate below how likely your organization would be to participate in a program that would provide you with significant incentives to upgrade any standard efficiency lighting in your facility with higher efficiency options (such as LEDs or super-high-efficiency fluorescents)? If you have already installed high efficiency lighting in your facility, please indicate that.</w:t>
      </w:r>
    </w:p>
    <w:p w14:paraId="2AA43E27" w14:textId="77777777" w:rsidR="005419A8" w:rsidRPr="008F4AE5" w:rsidRDefault="005419A8" w:rsidP="005419A8">
      <w:pPr>
        <w:ind w:left="720" w:hanging="720"/>
        <w:rPr>
          <w:rFonts w:asciiTheme="minorHAnsi" w:hAnsiTheme="minorHAnsi" w:cstheme="minorHAnsi"/>
        </w:rPr>
      </w:pPr>
    </w:p>
    <w:tbl>
      <w:tblPr>
        <w:tblpPr w:leftFromText="180" w:rightFromText="180" w:vertAnchor="text" w:horzAnchor="page" w:tblpX="1321" w:tblpY="52"/>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720"/>
        <w:gridCol w:w="900"/>
        <w:gridCol w:w="990"/>
        <w:gridCol w:w="900"/>
        <w:gridCol w:w="900"/>
        <w:gridCol w:w="900"/>
        <w:gridCol w:w="900"/>
        <w:gridCol w:w="720"/>
        <w:gridCol w:w="810"/>
        <w:gridCol w:w="2268"/>
      </w:tblGrid>
      <w:tr w:rsidR="005419A8" w:rsidRPr="00FC66D9" w14:paraId="5B1DA34E" w14:textId="77777777" w:rsidTr="005419A8">
        <w:trPr>
          <w:trHeight w:val="620"/>
        </w:trPr>
        <w:tc>
          <w:tcPr>
            <w:tcW w:w="4207" w:type="dxa"/>
            <w:gridSpan w:val="5"/>
            <w:tcBorders>
              <w:right w:val="nil"/>
            </w:tcBorders>
            <w:shd w:val="clear" w:color="auto" w:fill="E6E7E8" w:themeFill="background2"/>
            <w:vAlign w:val="center"/>
          </w:tcPr>
          <w:p w14:paraId="79F12054" w14:textId="77777777" w:rsidR="005419A8" w:rsidRPr="00FC66D9" w:rsidRDefault="005419A8" w:rsidP="005419A8">
            <w:pPr>
              <w:pStyle w:val="BodyText2"/>
              <w:tabs>
                <w:tab w:val="left" w:pos="540"/>
              </w:tabs>
              <w:spacing w:after="0" w:line="240" w:lineRule="auto"/>
              <w:rPr>
                <w:rFonts w:ascii="Calibri" w:hAnsi="Calibri" w:cs="Calibri"/>
                <w:b/>
                <w:color w:val="000000"/>
                <w:sz w:val="22"/>
                <w:szCs w:val="22"/>
              </w:rPr>
            </w:pPr>
            <w:r w:rsidRPr="00FC66D9">
              <w:rPr>
                <w:rFonts w:ascii="Calibri" w:hAnsi="Calibri" w:cs="Calibri"/>
                <w:b/>
                <w:color w:val="000000"/>
                <w:sz w:val="22"/>
                <w:szCs w:val="22"/>
              </w:rPr>
              <w:t xml:space="preserve">Not at all </w:t>
            </w:r>
            <w:r>
              <w:rPr>
                <w:rFonts w:ascii="Calibri" w:hAnsi="Calibri" w:cs="Calibri"/>
                <w:b/>
                <w:color w:val="000000"/>
                <w:sz w:val="22"/>
                <w:szCs w:val="22"/>
              </w:rPr>
              <w:t>likely to pursue a high efficiency lighting program</w:t>
            </w:r>
          </w:p>
        </w:tc>
        <w:tc>
          <w:tcPr>
            <w:tcW w:w="4230" w:type="dxa"/>
            <w:gridSpan w:val="5"/>
            <w:tcBorders>
              <w:left w:val="nil"/>
            </w:tcBorders>
            <w:shd w:val="clear" w:color="auto" w:fill="E6E7E8" w:themeFill="background2"/>
            <w:vAlign w:val="center"/>
          </w:tcPr>
          <w:p w14:paraId="32721F44" w14:textId="77777777" w:rsidR="005419A8" w:rsidRPr="00FC66D9" w:rsidRDefault="005419A8" w:rsidP="005419A8">
            <w:pPr>
              <w:pStyle w:val="BodyText2"/>
              <w:tabs>
                <w:tab w:val="left" w:pos="540"/>
              </w:tabs>
              <w:spacing w:after="0" w:line="240" w:lineRule="auto"/>
              <w:jc w:val="right"/>
              <w:rPr>
                <w:rFonts w:ascii="Calibri" w:hAnsi="Calibri" w:cs="Calibri"/>
                <w:b/>
                <w:color w:val="000000"/>
                <w:sz w:val="22"/>
                <w:szCs w:val="22"/>
              </w:rPr>
            </w:pPr>
            <w:r w:rsidRPr="00FC66D9">
              <w:rPr>
                <w:rFonts w:ascii="Calibri" w:hAnsi="Calibri" w:cs="Calibri"/>
                <w:b/>
                <w:color w:val="000000"/>
                <w:sz w:val="22"/>
                <w:szCs w:val="22"/>
              </w:rPr>
              <w:t>Extremely</w:t>
            </w:r>
            <w:r>
              <w:rPr>
                <w:rFonts w:ascii="Calibri" w:hAnsi="Calibri" w:cs="Calibri"/>
                <w:b/>
                <w:color w:val="000000"/>
                <w:sz w:val="22"/>
                <w:szCs w:val="22"/>
              </w:rPr>
              <w:t xml:space="preserve"> likely to pursue a high efficiency lighting program</w:t>
            </w:r>
          </w:p>
        </w:tc>
        <w:tc>
          <w:tcPr>
            <w:tcW w:w="2268" w:type="dxa"/>
            <w:tcBorders>
              <w:left w:val="nil"/>
            </w:tcBorders>
            <w:shd w:val="clear" w:color="auto" w:fill="E6E7E8" w:themeFill="background2"/>
          </w:tcPr>
          <w:p w14:paraId="5F264B25" w14:textId="77777777" w:rsidR="005419A8" w:rsidRPr="00FC66D9" w:rsidRDefault="005419A8" w:rsidP="005419A8">
            <w:pPr>
              <w:pStyle w:val="BodyText2"/>
              <w:tabs>
                <w:tab w:val="left" w:pos="540"/>
              </w:tabs>
              <w:spacing w:after="0" w:line="240" w:lineRule="auto"/>
              <w:jc w:val="right"/>
              <w:rPr>
                <w:rFonts w:ascii="Calibri" w:hAnsi="Calibri" w:cs="Calibri"/>
                <w:b/>
                <w:color w:val="000000"/>
                <w:sz w:val="22"/>
                <w:szCs w:val="22"/>
              </w:rPr>
            </w:pPr>
            <w:r>
              <w:rPr>
                <w:rFonts w:ascii="Calibri" w:hAnsi="Calibri" w:cs="Calibri"/>
                <w:b/>
                <w:color w:val="000000"/>
                <w:sz w:val="22"/>
                <w:szCs w:val="22"/>
              </w:rPr>
              <w:t>Have already installed high efficiency lights</w:t>
            </w:r>
          </w:p>
        </w:tc>
      </w:tr>
      <w:tr w:rsidR="005419A8" w:rsidRPr="00FC66D9" w14:paraId="68D80504" w14:textId="77777777" w:rsidTr="005419A8">
        <w:trPr>
          <w:trHeight w:val="350"/>
        </w:trPr>
        <w:tc>
          <w:tcPr>
            <w:tcW w:w="697" w:type="dxa"/>
            <w:shd w:val="clear" w:color="auto" w:fill="E6E7E8" w:themeFill="background2"/>
            <w:vAlign w:val="center"/>
          </w:tcPr>
          <w:p w14:paraId="1B0ED183"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1</w:t>
            </w:r>
          </w:p>
        </w:tc>
        <w:tc>
          <w:tcPr>
            <w:tcW w:w="720" w:type="dxa"/>
            <w:shd w:val="clear" w:color="auto" w:fill="E6E7E8" w:themeFill="background2"/>
            <w:vAlign w:val="center"/>
          </w:tcPr>
          <w:p w14:paraId="228850D4"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2</w:t>
            </w:r>
          </w:p>
        </w:tc>
        <w:tc>
          <w:tcPr>
            <w:tcW w:w="900" w:type="dxa"/>
            <w:shd w:val="clear" w:color="auto" w:fill="E6E7E8" w:themeFill="background2"/>
            <w:vAlign w:val="center"/>
          </w:tcPr>
          <w:p w14:paraId="62919E5E"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3</w:t>
            </w:r>
          </w:p>
        </w:tc>
        <w:tc>
          <w:tcPr>
            <w:tcW w:w="990" w:type="dxa"/>
            <w:shd w:val="clear" w:color="auto" w:fill="E6E7E8" w:themeFill="background2"/>
            <w:vAlign w:val="center"/>
          </w:tcPr>
          <w:p w14:paraId="077575B0"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4</w:t>
            </w:r>
          </w:p>
        </w:tc>
        <w:tc>
          <w:tcPr>
            <w:tcW w:w="900" w:type="dxa"/>
            <w:shd w:val="clear" w:color="auto" w:fill="E6E7E8" w:themeFill="background2"/>
            <w:vAlign w:val="center"/>
          </w:tcPr>
          <w:p w14:paraId="403085E1"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5</w:t>
            </w:r>
          </w:p>
        </w:tc>
        <w:tc>
          <w:tcPr>
            <w:tcW w:w="900" w:type="dxa"/>
            <w:shd w:val="clear" w:color="auto" w:fill="E6E7E8" w:themeFill="background2"/>
            <w:vAlign w:val="center"/>
          </w:tcPr>
          <w:p w14:paraId="208CD145"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6</w:t>
            </w:r>
          </w:p>
        </w:tc>
        <w:tc>
          <w:tcPr>
            <w:tcW w:w="900" w:type="dxa"/>
            <w:shd w:val="clear" w:color="auto" w:fill="E6E7E8" w:themeFill="background2"/>
            <w:vAlign w:val="center"/>
          </w:tcPr>
          <w:p w14:paraId="55451750"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7</w:t>
            </w:r>
          </w:p>
        </w:tc>
        <w:tc>
          <w:tcPr>
            <w:tcW w:w="900" w:type="dxa"/>
            <w:shd w:val="clear" w:color="auto" w:fill="E6E7E8" w:themeFill="background2"/>
            <w:vAlign w:val="center"/>
          </w:tcPr>
          <w:p w14:paraId="569C2A55"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8</w:t>
            </w:r>
          </w:p>
        </w:tc>
        <w:tc>
          <w:tcPr>
            <w:tcW w:w="720" w:type="dxa"/>
            <w:shd w:val="clear" w:color="auto" w:fill="E6E7E8" w:themeFill="background2"/>
            <w:vAlign w:val="center"/>
          </w:tcPr>
          <w:p w14:paraId="4010E9A7"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9</w:t>
            </w:r>
          </w:p>
        </w:tc>
        <w:tc>
          <w:tcPr>
            <w:tcW w:w="810" w:type="dxa"/>
            <w:shd w:val="clear" w:color="auto" w:fill="E6E7E8" w:themeFill="background2"/>
            <w:vAlign w:val="center"/>
          </w:tcPr>
          <w:p w14:paraId="63E07F49"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sidRPr="00FC66D9">
              <w:rPr>
                <w:rFonts w:ascii="Calibri" w:hAnsi="Calibri" w:cs="Calibri"/>
                <w:b/>
                <w:color w:val="000000"/>
                <w:sz w:val="22"/>
                <w:szCs w:val="22"/>
              </w:rPr>
              <w:t>10</w:t>
            </w:r>
          </w:p>
        </w:tc>
        <w:tc>
          <w:tcPr>
            <w:tcW w:w="2268" w:type="dxa"/>
            <w:shd w:val="clear" w:color="auto" w:fill="E6E7E8" w:themeFill="background2"/>
          </w:tcPr>
          <w:p w14:paraId="368008A2" w14:textId="77777777" w:rsidR="005419A8" w:rsidRPr="00FC66D9" w:rsidRDefault="005419A8" w:rsidP="005419A8">
            <w:pPr>
              <w:pStyle w:val="BodyText2"/>
              <w:tabs>
                <w:tab w:val="left" w:pos="540"/>
              </w:tabs>
              <w:spacing w:after="0" w:line="240" w:lineRule="auto"/>
              <w:jc w:val="center"/>
              <w:rPr>
                <w:rFonts w:ascii="Calibri" w:hAnsi="Calibri" w:cs="Calibri"/>
                <w:b/>
                <w:color w:val="000000"/>
                <w:sz w:val="22"/>
                <w:szCs w:val="22"/>
              </w:rPr>
            </w:pPr>
            <w:r>
              <w:rPr>
                <w:rFonts w:ascii="Calibri" w:hAnsi="Calibri" w:cs="Calibri"/>
                <w:b/>
                <w:color w:val="000000"/>
                <w:sz w:val="22"/>
                <w:szCs w:val="22"/>
              </w:rPr>
              <w:t>11</w:t>
            </w:r>
          </w:p>
        </w:tc>
      </w:tr>
      <w:tr w:rsidR="005419A8" w:rsidRPr="00F379E9" w14:paraId="441345D8" w14:textId="77777777" w:rsidTr="005419A8">
        <w:tc>
          <w:tcPr>
            <w:tcW w:w="697" w:type="dxa"/>
            <w:vAlign w:val="center"/>
          </w:tcPr>
          <w:p w14:paraId="4245664F"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720" w:type="dxa"/>
            <w:vAlign w:val="center"/>
          </w:tcPr>
          <w:p w14:paraId="7B72C833"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00" w:type="dxa"/>
            <w:vAlign w:val="center"/>
          </w:tcPr>
          <w:p w14:paraId="7D77551E"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90" w:type="dxa"/>
            <w:vAlign w:val="center"/>
          </w:tcPr>
          <w:p w14:paraId="66096532"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00" w:type="dxa"/>
            <w:vAlign w:val="center"/>
          </w:tcPr>
          <w:p w14:paraId="117C0E67"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00" w:type="dxa"/>
            <w:vAlign w:val="center"/>
          </w:tcPr>
          <w:p w14:paraId="5F4133B9"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00" w:type="dxa"/>
            <w:vAlign w:val="center"/>
          </w:tcPr>
          <w:p w14:paraId="636A23C9"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900" w:type="dxa"/>
            <w:vAlign w:val="center"/>
          </w:tcPr>
          <w:p w14:paraId="79EBBF37"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720" w:type="dxa"/>
            <w:vAlign w:val="center"/>
          </w:tcPr>
          <w:p w14:paraId="6413A214"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810" w:type="dxa"/>
            <w:vAlign w:val="center"/>
          </w:tcPr>
          <w:p w14:paraId="603DD844"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c>
          <w:tcPr>
            <w:tcW w:w="2268" w:type="dxa"/>
          </w:tcPr>
          <w:p w14:paraId="3F9EA456" w14:textId="77777777" w:rsidR="005419A8" w:rsidRPr="00F379E9" w:rsidRDefault="005419A8" w:rsidP="005419A8">
            <w:pPr>
              <w:jc w:val="center"/>
              <w:rPr>
                <w:rFonts w:ascii="Calibri" w:hAnsi="Calibri" w:cs="Calibri"/>
                <w:color w:val="333333"/>
              </w:rPr>
            </w:pPr>
            <w:r w:rsidRPr="00F379E9">
              <w:rPr>
                <w:rFonts w:ascii="Calibri" w:hAnsi="Calibri" w:cs="Calibri"/>
                <w:color w:val="333333"/>
              </w:rPr>
              <w:sym w:font="Wingdings 2" w:char="F099"/>
            </w:r>
          </w:p>
        </w:tc>
      </w:tr>
    </w:tbl>
    <w:p w14:paraId="326B37B3" w14:textId="77777777" w:rsidR="005419A8" w:rsidRDefault="005419A8" w:rsidP="005419A8">
      <w:pPr>
        <w:ind w:left="720" w:hanging="720"/>
        <w:rPr>
          <w:rFonts w:ascii="Calibri" w:hAnsi="Calibri" w:cs="Calibri"/>
        </w:rPr>
      </w:pPr>
    </w:p>
    <w:p w14:paraId="5644ABC3" w14:textId="77777777" w:rsidR="005419A8" w:rsidRDefault="005419A8" w:rsidP="005419A8">
      <w:pPr>
        <w:ind w:left="720" w:hanging="720"/>
        <w:rPr>
          <w:rFonts w:ascii="Calibri" w:hAnsi="Calibri" w:cs="Calibri"/>
        </w:rPr>
      </w:pPr>
    </w:p>
    <w:p w14:paraId="237E3A99" w14:textId="77777777" w:rsidR="005419A8" w:rsidRDefault="005419A8" w:rsidP="005419A8">
      <w:pPr>
        <w:ind w:left="720" w:hanging="720"/>
        <w:rPr>
          <w:rFonts w:ascii="Calibri" w:hAnsi="Calibri" w:cs="Calibri"/>
        </w:rPr>
      </w:pPr>
    </w:p>
    <w:p w14:paraId="3C9AC27E" w14:textId="77777777" w:rsidR="005419A8" w:rsidRDefault="005419A8" w:rsidP="005419A8">
      <w:pPr>
        <w:ind w:left="720" w:hanging="720"/>
        <w:rPr>
          <w:rFonts w:ascii="Calibri" w:hAnsi="Calibri" w:cs="Calibri"/>
        </w:rPr>
      </w:pPr>
    </w:p>
    <w:p w14:paraId="18243D7C" w14:textId="77777777" w:rsidR="005419A8" w:rsidRDefault="005419A8" w:rsidP="005419A8">
      <w:pPr>
        <w:ind w:left="720" w:hanging="720"/>
        <w:rPr>
          <w:rFonts w:ascii="Calibri" w:hAnsi="Calibri" w:cs="Calibri"/>
        </w:rPr>
      </w:pPr>
    </w:p>
    <w:p w14:paraId="41576C21" w14:textId="77777777" w:rsidR="005419A8" w:rsidRDefault="005419A8" w:rsidP="005419A8">
      <w:pPr>
        <w:ind w:left="720" w:hanging="720"/>
        <w:rPr>
          <w:rFonts w:ascii="Calibri" w:hAnsi="Calibri" w:cs="Calibri"/>
        </w:rPr>
      </w:pPr>
    </w:p>
    <w:p w14:paraId="51DBFCAA" w14:textId="77777777" w:rsidR="005419A8" w:rsidRDefault="005419A8" w:rsidP="005419A8">
      <w:pPr>
        <w:ind w:left="720" w:hanging="720"/>
        <w:rPr>
          <w:rFonts w:ascii="Calibri" w:hAnsi="Calibri" w:cs="Calibri"/>
        </w:rPr>
      </w:pPr>
      <w:r>
        <w:rPr>
          <w:rFonts w:ascii="Calibri" w:hAnsi="Calibri" w:cs="Calibri"/>
        </w:rPr>
        <w:t>Q35.</w:t>
      </w:r>
      <w:r>
        <w:rPr>
          <w:rFonts w:ascii="Calibri" w:hAnsi="Calibri" w:cs="Calibri"/>
        </w:rPr>
        <w:tab/>
        <w:t>Please rate the sources of information on energy efficiency listed below on their credibility:</w:t>
      </w:r>
    </w:p>
    <w:p w14:paraId="7F78D4F4" w14:textId="77777777" w:rsidR="005419A8" w:rsidRPr="00017216" w:rsidRDefault="005419A8" w:rsidP="005419A8">
      <w:pPr>
        <w:keepNext/>
        <w:keepLines/>
        <w:tabs>
          <w:tab w:val="left" w:pos="900"/>
        </w:tabs>
        <w:rPr>
          <w:rFonts w:asciiTheme="minorHAnsi" w:hAnsiTheme="minorHAnsi" w:cstheme="minorHAnsi"/>
        </w:rPr>
      </w:pPr>
    </w:p>
    <w:tbl>
      <w:tblPr>
        <w:tblW w:w="767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999"/>
        <w:gridCol w:w="467"/>
        <w:gridCol w:w="467"/>
        <w:gridCol w:w="467"/>
        <w:gridCol w:w="467"/>
        <w:gridCol w:w="467"/>
        <w:gridCol w:w="467"/>
        <w:gridCol w:w="467"/>
        <w:gridCol w:w="467"/>
        <w:gridCol w:w="467"/>
        <w:gridCol w:w="473"/>
      </w:tblGrid>
      <w:tr w:rsidR="005419A8" w:rsidRPr="00017216" w14:paraId="3E61F336" w14:textId="77777777" w:rsidTr="005419A8">
        <w:trPr>
          <w:trHeight w:val="305"/>
        </w:trPr>
        <w:tc>
          <w:tcPr>
            <w:tcW w:w="2999" w:type="dxa"/>
            <w:vMerge w:val="restart"/>
            <w:shd w:val="clear" w:color="auto" w:fill="D9D9D9" w:themeFill="background1" w:themeFillShade="D9"/>
            <w:vAlign w:val="center"/>
          </w:tcPr>
          <w:p w14:paraId="598E949E" w14:textId="77777777" w:rsidR="005419A8" w:rsidRPr="00017216" w:rsidRDefault="005419A8" w:rsidP="005419A8">
            <w:pPr>
              <w:keepNext/>
              <w:keepLines/>
              <w:tabs>
                <w:tab w:val="left" w:pos="540"/>
              </w:tabs>
              <w:rPr>
                <w:rFonts w:asciiTheme="minorHAnsi" w:hAnsiTheme="minorHAnsi" w:cstheme="minorHAnsi"/>
                <w:b/>
              </w:rPr>
            </w:pPr>
            <w:r w:rsidRPr="00017216">
              <w:rPr>
                <w:rFonts w:asciiTheme="minorHAnsi" w:hAnsiTheme="minorHAnsi" w:cstheme="minorHAnsi"/>
                <w:b/>
              </w:rPr>
              <w:t>[ROTATE 1-</w:t>
            </w:r>
            <w:r>
              <w:rPr>
                <w:rFonts w:asciiTheme="minorHAnsi" w:hAnsiTheme="minorHAnsi" w:cstheme="minorHAnsi"/>
                <w:b/>
              </w:rPr>
              <w:t>3</w:t>
            </w:r>
            <w:r w:rsidRPr="00017216">
              <w:rPr>
                <w:rFonts w:asciiTheme="minorHAnsi" w:hAnsiTheme="minorHAnsi" w:cstheme="minorHAnsi"/>
                <w:b/>
              </w:rPr>
              <w:t>]</w:t>
            </w:r>
          </w:p>
        </w:tc>
        <w:tc>
          <w:tcPr>
            <w:tcW w:w="2335" w:type="dxa"/>
            <w:gridSpan w:val="5"/>
            <w:tcBorders>
              <w:bottom w:val="single" w:sz="4" w:space="0" w:color="auto"/>
            </w:tcBorders>
            <w:shd w:val="clear" w:color="auto" w:fill="D9D9D9" w:themeFill="background1" w:themeFillShade="D9"/>
            <w:vAlign w:val="center"/>
          </w:tcPr>
          <w:p w14:paraId="4DE85487" w14:textId="77777777" w:rsidR="005419A8" w:rsidRPr="00017216" w:rsidRDefault="005419A8" w:rsidP="005419A8">
            <w:pPr>
              <w:keepNext/>
              <w:keepLines/>
              <w:tabs>
                <w:tab w:val="left" w:pos="540"/>
              </w:tabs>
              <w:rPr>
                <w:rFonts w:asciiTheme="minorHAnsi" w:hAnsiTheme="minorHAnsi" w:cstheme="minorHAnsi"/>
                <w:b/>
              </w:rPr>
            </w:pPr>
            <w:r>
              <w:rPr>
                <w:rFonts w:asciiTheme="minorHAnsi" w:hAnsiTheme="minorHAnsi" w:cstheme="minorHAnsi"/>
                <w:b/>
              </w:rPr>
              <w:t>Not at all credible</w:t>
            </w:r>
          </w:p>
        </w:tc>
        <w:tc>
          <w:tcPr>
            <w:tcW w:w="2341" w:type="dxa"/>
            <w:gridSpan w:val="5"/>
            <w:tcBorders>
              <w:bottom w:val="single" w:sz="4" w:space="0" w:color="auto"/>
            </w:tcBorders>
            <w:shd w:val="clear" w:color="auto" w:fill="D9D9D9" w:themeFill="background1" w:themeFillShade="D9"/>
            <w:vAlign w:val="center"/>
          </w:tcPr>
          <w:p w14:paraId="64FFA4CB" w14:textId="77777777" w:rsidR="005419A8" w:rsidRPr="00017216" w:rsidRDefault="005419A8" w:rsidP="005419A8">
            <w:pPr>
              <w:keepNext/>
              <w:keepLines/>
              <w:tabs>
                <w:tab w:val="left" w:pos="540"/>
              </w:tabs>
              <w:jc w:val="right"/>
              <w:rPr>
                <w:rFonts w:asciiTheme="minorHAnsi" w:hAnsiTheme="minorHAnsi" w:cstheme="minorHAnsi"/>
                <w:b/>
              </w:rPr>
            </w:pPr>
            <w:r>
              <w:rPr>
                <w:rFonts w:asciiTheme="minorHAnsi" w:hAnsiTheme="minorHAnsi" w:cstheme="minorHAnsi"/>
                <w:b/>
              </w:rPr>
              <w:t>Highly credible</w:t>
            </w:r>
          </w:p>
        </w:tc>
      </w:tr>
      <w:tr w:rsidR="005419A8" w:rsidRPr="00017216" w14:paraId="6804AD59" w14:textId="77777777" w:rsidTr="005419A8">
        <w:tc>
          <w:tcPr>
            <w:tcW w:w="2999" w:type="dxa"/>
            <w:vMerge/>
            <w:tcBorders>
              <w:bottom w:val="single" w:sz="4" w:space="0" w:color="auto"/>
            </w:tcBorders>
            <w:shd w:val="clear" w:color="auto" w:fill="D9D9D9" w:themeFill="background1" w:themeFillShade="D9"/>
            <w:vAlign w:val="bottom"/>
          </w:tcPr>
          <w:p w14:paraId="4EBC34EF" w14:textId="77777777" w:rsidR="005419A8" w:rsidRPr="00017216" w:rsidRDefault="005419A8" w:rsidP="005419A8">
            <w:pPr>
              <w:keepNext/>
              <w:keepLines/>
              <w:rPr>
                <w:rFonts w:asciiTheme="minorHAnsi" w:hAnsiTheme="minorHAnsi" w:cstheme="minorHAnsi"/>
                <w:b/>
              </w:rPr>
            </w:pPr>
          </w:p>
        </w:tc>
        <w:tc>
          <w:tcPr>
            <w:tcW w:w="467" w:type="dxa"/>
            <w:tcBorders>
              <w:bottom w:val="single" w:sz="4" w:space="0" w:color="auto"/>
            </w:tcBorders>
            <w:shd w:val="clear" w:color="auto" w:fill="D9D9D9" w:themeFill="background1" w:themeFillShade="D9"/>
            <w:vAlign w:val="center"/>
          </w:tcPr>
          <w:p w14:paraId="25479842"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1</w:t>
            </w:r>
          </w:p>
        </w:tc>
        <w:tc>
          <w:tcPr>
            <w:tcW w:w="467" w:type="dxa"/>
            <w:tcBorders>
              <w:bottom w:val="single" w:sz="4" w:space="0" w:color="auto"/>
            </w:tcBorders>
            <w:shd w:val="clear" w:color="auto" w:fill="D9D9D9" w:themeFill="background1" w:themeFillShade="D9"/>
            <w:vAlign w:val="center"/>
          </w:tcPr>
          <w:p w14:paraId="46A8D0E0"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2</w:t>
            </w:r>
          </w:p>
        </w:tc>
        <w:tc>
          <w:tcPr>
            <w:tcW w:w="467" w:type="dxa"/>
            <w:tcBorders>
              <w:bottom w:val="single" w:sz="4" w:space="0" w:color="auto"/>
            </w:tcBorders>
            <w:shd w:val="clear" w:color="auto" w:fill="D9D9D9" w:themeFill="background1" w:themeFillShade="D9"/>
            <w:vAlign w:val="center"/>
          </w:tcPr>
          <w:p w14:paraId="5562045B"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3</w:t>
            </w:r>
          </w:p>
        </w:tc>
        <w:tc>
          <w:tcPr>
            <w:tcW w:w="467" w:type="dxa"/>
            <w:tcBorders>
              <w:bottom w:val="single" w:sz="4" w:space="0" w:color="auto"/>
            </w:tcBorders>
            <w:shd w:val="clear" w:color="auto" w:fill="D9D9D9" w:themeFill="background1" w:themeFillShade="D9"/>
            <w:vAlign w:val="center"/>
          </w:tcPr>
          <w:p w14:paraId="2C4DEEE0"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4</w:t>
            </w:r>
          </w:p>
        </w:tc>
        <w:tc>
          <w:tcPr>
            <w:tcW w:w="467" w:type="dxa"/>
            <w:tcBorders>
              <w:bottom w:val="single" w:sz="4" w:space="0" w:color="auto"/>
            </w:tcBorders>
            <w:shd w:val="clear" w:color="auto" w:fill="D9D9D9" w:themeFill="background1" w:themeFillShade="D9"/>
            <w:vAlign w:val="center"/>
          </w:tcPr>
          <w:p w14:paraId="44D1DCB8"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5</w:t>
            </w:r>
          </w:p>
        </w:tc>
        <w:tc>
          <w:tcPr>
            <w:tcW w:w="467" w:type="dxa"/>
            <w:tcBorders>
              <w:bottom w:val="single" w:sz="4" w:space="0" w:color="auto"/>
            </w:tcBorders>
            <w:shd w:val="clear" w:color="auto" w:fill="D9D9D9" w:themeFill="background1" w:themeFillShade="D9"/>
            <w:vAlign w:val="center"/>
          </w:tcPr>
          <w:p w14:paraId="420D5469"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6</w:t>
            </w:r>
          </w:p>
        </w:tc>
        <w:tc>
          <w:tcPr>
            <w:tcW w:w="467" w:type="dxa"/>
            <w:tcBorders>
              <w:bottom w:val="single" w:sz="4" w:space="0" w:color="auto"/>
            </w:tcBorders>
            <w:shd w:val="clear" w:color="auto" w:fill="D9D9D9" w:themeFill="background1" w:themeFillShade="D9"/>
            <w:vAlign w:val="center"/>
          </w:tcPr>
          <w:p w14:paraId="146C2A9F"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7</w:t>
            </w:r>
          </w:p>
        </w:tc>
        <w:tc>
          <w:tcPr>
            <w:tcW w:w="467" w:type="dxa"/>
            <w:tcBorders>
              <w:bottom w:val="single" w:sz="4" w:space="0" w:color="auto"/>
            </w:tcBorders>
            <w:shd w:val="clear" w:color="auto" w:fill="D9D9D9" w:themeFill="background1" w:themeFillShade="D9"/>
            <w:vAlign w:val="center"/>
          </w:tcPr>
          <w:p w14:paraId="14ABCD83"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8</w:t>
            </w:r>
          </w:p>
        </w:tc>
        <w:tc>
          <w:tcPr>
            <w:tcW w:w="467" w:type="dxa"/>
            <w:tcBorders>
              <w:bottom w:val="single" w:sz="4" w:space="0" w:color="auto"/>
            </w:tcBorders>
            <w:shd w:val="clear" w:color="auto" w:fill="D9D9D9" w:themeFill="background1" w:themeFillShade="D9"/>
            <w:vAlign w:val="center"/>
          </w:tcPr>
          <w:p w14:paraId="1DF7D376"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9</w:t>
            </w:r>
          </w:p>
        </w:tc>
        <w:tc>
          <w:tcPr>
            <w:tcW w:w="473" w:type="dxa"/>
            <w:tcBorders>
              <w:bottom w:val="single" w:sz="4" w:space="0" w:color="auto"/>
            </w:tcBorders>
            <w:shd w:val="clear" w:color="auto" w:fill="D9D9D9" w:themeFill="background1" w:themeFillShade="D9"/>
            <w:vAlign w:val="center"/>
          </w:tcPr>
          <w:p w14:paraId="47782A89"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10</w:t>
            </w:r>
          </w:p>
        </w:tc>
      </w:tr>
      <w:tr w:rsidR="005419A8" w:rsidRPr="00017216" w14:paraId="766408E6" w14:textId="77777777" w:rsidTr="005419A8">
        <w:tc>
          <w:tcPr>
            <w:tcW w:w="2999" w:type="dxa"/>
            <w:shd w:val="clear" w:color="auto" w:fill="FFFFFF"/>
          </w:tcPr>
          <w:p w14:paraId="167B1889" w14:textId="77777777" w:rsidR="005419A8" w:rsidRPr="00017216" w:rsidRDefault="005419A8" w:rsidP="005419A8">
            <w:pPr>
              <w:keepNext/>
              <w:keepLines/>
              <w:rPr>
                <w:rFonts w:asciiTheme="minorHAnsi" w:hAnsiTheme="minorHAnsi" w:cstheme="minorHAnsi"/>
                <w:iCs/>
                <w:color w:val="000000"/>
              </w:rPr>
            </w:pPr>
            <w:r>
              <w:rPr>
                <w:rFonts w:asciiTheme="minorHAnsi" w:hAnsiTheme="minorHAnsi" w:cstheme="minorHAnsi"/>
                <w:iCs/>
                <w:color w:val="000000"/>
              </w:rPr>
              <w:t>1</w:t>
            </w:r>
            <w:r w:rsidRPr="00017216">
              <w:rPr>
                <w:rFonts w:asciiTheme="minorHAnsi" w:hAnsiTheme="minorHAnsi" w:cstheme="minorHAnsi"/>
                <w:iCs/>
                <w:color w:val="000000"/>
              </w:rPr>
              <w:t xml:space="preserve">. </w:t>
            </w:r>
            <w:r>
              <w:rPr>
                <w:rFonts w:asciiTheme="minorHAnsi" w:hAnsiTheme="minorHAnsi" w:cstheme="minorHAnsi"/>
                <w:iCs/>
                <w:color w:val="000000"/>
              </w:rPr>
              <w:t>A heating / cooling system contractor</w:t>
            </w:r>
          </w:p>
        </w:tc>
        <w:tc>
          <w:tcPr>
            <w:tcW w:w="467" w:type="dxa"/>
            <w:shd w:val="clear" w:color="auto" w:fill="FFFFFF"/>
            <w:vAlign w:val="center"/>
          </w:tcPr>
          <w:p w14:paraId="0B68F426"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546B0801"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291F0307"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25C3F644"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69CB568F"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38C48D35"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6769FB40"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67D8ADA6"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7E8AAC9E"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73" w:type="dxa"/>
            <w:shd w:val="clear" w:color="auto" w:fill="FFFFFF"/>
            <w:vAlign w:val="center"/>
          </w:tcPr>
          <w:p w14:paraId="290D1825"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r w:rsidR="005419A8" w:rsidRPr="00017216" w14:paraId="1E208DAA" w14:textId="77777777" w:rsidTr="005419A8">
        <w:tc>
          <w:tcPr>
            <w:tcW w:w="2999" w:type="dxa"/>
            <w:shd w:val="clear" w:color="auto" w:fill="FFFFFF"/>
          </w:tcPr>
          <w:p w14:paraId="76B64800" w14:textId="77777777" w:rsidR="005419A8" w:rsidRPr="00017216" w:rsidRDefault="005419A8" w:rsidP="005419A8">
            <w:pPr>
              <w:keepNext/>
              <w:keepLines/>
              <w:rPr>
                <w:rFonts w:asciiTheme="minorHAnsi" w:hAnsiTheme="minorHAnsi" w:cstheme="minorHAnsi"/>
                <w:iCs/>
                <w:color w:val="000000"/>
              </w:rPr>
            </w:pPr>
            <w:r>
              <w:rPr>
                <w:rFonts w:asciiTheme="minorHAnsi" w:hAnsiTheme="minorHAnsi" w:cstheme="minorHAnsi"/>
                <w:iCs/>
                <w:color w:val="000000"/>
              </w:rPr>
              <w:t>2</w:t>
            </w:r>
            <w:r w:rsidRPr="00017216">
              <w:rPr>
                <w:rFonts w:asciiTheme="minorHAnsi" w:hAnsiTheme="minorHAnsi" w:cstheme="minorHAnsi"/>
                <w:iCs/>
                <w:color w:val="000000"/>
              </w:rPr>
              <w:t xml:space="preserve">. </w:t>
            </w:r>
            <w:r>
              <w:rPr>
                <w:rFonts w:asciiTheme="minorHAnsi" w:hAnsiTheme="minorHAnsi" w:cstheme="minorHAnsi"/>
                <w:iCs/>
                <w:color w:val="000000"/>
              </w:rPr>
              <w:t xml:space="preserve">Your electric utility </w:t>
            </w:r>
          </w:p>
        </w:tc>
        <w:tc>
          <w:tcPr>
            <w:tcW w:w="467" w:type="dxa"/>
            <w:shd w:val="clear" w:color="auto" w:fill="FFFFFF"/>
            <w:vAlign w:val="center"/>
          </w:tcPr>
          <w:p w14:paraId="49F5304B"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5E4A96AB"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6E830DC3"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34B3E468"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744E3947"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77F84E47"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0BDFF2CE"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297289CD"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2A1D4375"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73" w:type="dxa"/>
            <w:shd w:val="clear" w:color="auto" w:fill="FFFFFF"/>
            <w:vAlign w:val="center"/>
          </w:tcPr>
          <w:p w14:paraId="3FB1AC02"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r w:rsidR="005419A8" w:rsidRPr="00017216" w14:paraId="30EFEF29" w14:textId="77777777" w:rsidTr="005419A8">
        <w:tc>
          <w:tcPr>
            <w:tcW w:w="2999" w:type="dxa"/>
            <w:tcBorders>
              <w:top w:val="single" w:sz="4" w:space="0" w:color="auto"/>
              <w:left w:val="single" w:sz="4" w:space="0" w:color="auto"/>
              <w:bottom w:val="single" w:sz="4" w:space="0" w:color="auto"/>
              <w:right w:val="single" w:sz="4" w:space="0" w:color="auto"/>
            </w:tcBorders>
            <w:shd w:val="clear" w:color="auto" w:fill="FFFFFF"/>
          </w:tcPr>
          <w:p w14:paraId="61E76A6E" w14:textId="77777777" w:rsidR="005419A8" w:rsidRDefault="005419A8" w:rsidP="005419A8">
            <w:pPr>
              <w:keepNext/>
              <w:keepLines/>
              <w:rPr>
                <w:rFonts w:asciiTheme="minorHAnsi" w:hAnsiTheme="minorHAnsi" w:cstheme="minorHAnsi"/>
                <w:iCs/>
                <w:color w:val="000000"/>
              </w:rPr>
            </w:pPr>
            <w:r>
              <w:rPr>
                <w:rFonts w:asciiTheme="minorHAnsi" w:hAnsiTheme="minorHAnsi" w:cstheme="minorHAnsi"/>
                <w:iCs/>
                <w:color w:val="000000"/>
              </w:rPr>
              <w:t>3. A heating / cooling equipment dealer / distributor</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05EAD63B" w14:textId="77777777" w:rsidR="005419A8" w:rsidRPr="00017216" w:rsidRDefault="005419A8" w:rsidP="005419A8">
            <w:pPr>
              <w:keepNext/>
              <w:keepLines/>
              <w:jc w:val="center"/>
              <w:rPr>
                <w:rFonts w:asciiTheme="minorHAnsi" w:hAnsiTheme="minorHAnsi" w:cstheme="minorHAnsi"/>
                <w:color w:val="333333"/>
              </w:rP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1D2947DD" w14:textId="77777777" w:rsidR="005419A8" w:rsidRPr="00017216" w:rsidRDefault="005419A8" w:rsidP="005419A8">
            <w:pPr>
              <w:keepNext/>
              <w:keepLines/>
              <w:jc w:val="center"/>
              <w:rPr>
                <w:rFonts w:asciiTheme="minorHAnsi" w:hAnsiTheme="minorHAnsi" w:cstheme="minorHAnsi"/>
                <w:color w:val="333333"/>
              </w:rP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53B6A620" w14:textId="77777777" w:rsidR="005419A8" w:rsidRPr="00017216" w:rsidRDefault="005419A8" w:rsidP="005419A8">
            <w:pPr>
              <w:keepNext/>
              <w:keepLines/>
              <w:jc w:val="center"/>
              <w:rPr>
                <w:rFonts w:asciiTheme="minorHAnsi" w:hAnsiTheme="minorHAnsi" w:cstheme="minorHAnsi"/>
                <w:color w:val="333333"/>
              </w:rP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21100659" w14:textId="77777777" w:rsidR="005419A8" w:rsidRPr="00017216" w:rsidRDefault="005419A8" w:rsidP="005419A8">
            <w:pPr>
              <w:keepNext/>
              <w:keepLines/>
              <w:jc w:val="center"/>
              <w:rPr>
                <w:rFonts w:asciiTheme="minorHAnsi" w:hAnsiTheme="minorHAnsi" w:cstheme="minorHAnsi"/>
                <w:color w:val="333333"/>
              </w:rP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7ED04D4F" w14:textId="77777777" w:rsidR="005419A8" w:rsidRPr="00017216" w:rsidRDefault="005419A8" w:rsidP="005419A8">
            <w:pPr>
              <w:keepNext/>
              <w:keepLines/>
              <w:jc w:val="center"/>
              <w:rPr>
                <w:rFonts w:asciiTheme="minorHAnsi" w:hAnsiTheme="minorHAnsi" w:cstheme="minorHAnsi"/>
                <w:color w:val="333333"/>
              </w:rP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1832CCC2" w14:textId="77777777" w:rsidR="005419A8" w:rsidRPr="00017216" w:rsidRDefault="005419A8" w:rsidP="005419A8">
            <w:pPr>
              <w:keepNext/>
              <w:keepLines/>
              <w:jc w:val="center"/>
              <w:rPr>
                <w:rFonts w:asciiTheme="minorHAnsi" w:hAnsiTheme="minorHAnsi" w:cstheme="minorHAnsi"/>
                <w:color w:val="333333"/>
              </w:rP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6FE5E818" w14:textId="77777777" w:rsidR="005419A8" w:rsidRPr="00017216" w:rsidRDefault="005419A8" w:rsidP="005419A8">
            <w:pPr>
              <w:keepNext/>
              <w:keepLines/>
              <w:jc w:val="center"/>
              <w:rPr>
                <w:rFonts w:asciiTheme="minorHAnsi" w:hAnsiTheme="minorHAnsi" w:cstheme="minorHAnsi"/>
                <w:color w:val="333333"/>
              </w:rP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6205D4B5" w14:textId="77777777" w:rsidR="005419A8" w:rsidRPr="00017216" w:rsidRDefault="005419A8" w:rsidP="005419A8">
            <w:pPr>
              <w:keepNext/>
              <w:keepLines/>
              <w:jc w:val="center"/>
              <w:rPr>
                <w:rFonts w:asciiTheme="minorHAnsi" w:hAnsiTheme="minorHAnsi" w:cstheme="minorHAnsi"/>
                <w:color w:val="333333"/>
              </w:rP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14BE047D" w14:textId="77777777" w:rsidR="005419A8" w:rsidRPr="00017216" w:rsidRDefault="005419A8" w:rsidP="005419A8">
            <w:pPr>
              <w:keepNext/>
              <w:keepLines/>
              <w:jc w:val="center"/>
              <w:rPr>
                <w:rFonts w:asciiTheme="minorHAnsi" w:hAnsiTheme="minorHAnsi" w:cstheme="minorHAnsi"/>
                <w:color w:val="333333"/>
              </w:rPr>
            </w:pP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14:paraId="58BEF5FE" w14:textId="77777777" w:rsidR="005419A8" w:rsidRPr="00017216" w:rsidRDefault="005419A8" w:rsidP="005419A8">
            <w:pPr>
              <w:keepNext/>
              <w:keepLines/>
              <w:jc w:val="center"/>
              <w:rPr>
                <w:rFonts w:asciiTheme="minorHAnsi" w:hAnsiTheme="minorHAnsi" w:cstheme="minorHAnsi"/>
                <w:color w:val="333333"/>
              </w:rPr>
            </w:pPr>
          </w:p>
        </w:tc>
      </w:tr>
      <w:tr w:rsidR="005419A8" w:rsidRPr="00017216" w14:paraId="69660378" w14:textId="77777777" w:rsidTr="005419A8">
        <w:tc>
          <w:tcPr>
            <w:tcW w:w="2999" w:type="dxa"/>
            <w:tcBorders>
              <w:top w:val="single" w:sz="4" w:space="0" w:color="auto"/>
              <w:left w:val="single" w:sz="4" w:space="0" w:color="auto"/>
              <w:bottom w:val="single" w:sz="4" w:space="0" w:color="auto"/>
              <w:right w:val="single" w:sz="4" w:space="0" w:color="auto"/>
            </w:tcBorders>
            <w:shd w:val="clear" w:color="auto" w:fill="FFFFFF"/>
          </w:tcPr>
          <w:p w14:paraId="7FB6C238" w14:textId="77777777" w:rsidR="005419A8" w:rsidRPr="00017216" w:rsidRDefault="005419A8" w:rsidP="005419A8">
            <w:pPr>
              <w:keepNext/>
              <w:keepLines/>
              <w:rPr>
                <w:rFonts w:asciiTheme="minorHAnsi" w:hAnsiTheme="minorHAnsi" w:cstheme="minorHAnsi"/>
                <w:iCs/>
                <w:color w:val="000000"/>
              </w:rPr>
            </w:pPr>
            <w:r>
              <w:rPr>
                <w:rFonts w:asciiTheme="minorHAnsi" w:hAnsiTheme="minorHAnsi" w:cstheme="minorHAnsi"/>
                <w:iCs/>
                <w:color w:val="000000"/>
              </w:rPr>
              <w:t>4. A county agency focused on energy efficiency</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2145E5BE"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118B6632"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2BDC3A2C"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AB071B1"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1E0666A0"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769BBB00"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F61D5A7"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774E3BCF"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0F5973BB"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14:paraId="75B98667"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bl>
    <w:p w14:paraId="099FFBB9" w14:textId="77777777" w:rsidR="005419A8" w:rsidRDefault="005419A8" w:rsidP="005419A8">
      <w:pPr>
        <w:ind w:left="720" w:hanging="720"/>
        <w:rPr>
          <w:rFonts w:ascii="Calibri" w:hAnsi="Calibri" w:cs="Calibri"/>
        </w:rPr>
      </w:pPr>
    </w:p>
    <w:p w14:paraId="67E084B8" w14:textId="77777777" w:rsidR="005419A8" w:rsidRDefault="005419A8" w:rsidP="005419A8">
      <w:pPr>
        <w:ind w:left="720" w:hanging="720"/>
        <w:rPr>
          <w:rFonts w:asciiTheme="minorHAnsi" w:hAnsiTheme="minorHAnsi" w:cstheme="minorHAnsi"/>
        </w:rPr>
      </w:pPr>
    </w:p>
    <w:p w14:paraId="2B507B22" w14:textId="77777777" w:rsidR="005419A8" w:rsidRDefault="005419A8" w:rsidP="005419A8">
      <w:pPr>
        <w:ind w:left="720" w:hanging="720"/>
        <w:rPr>
          <w:rFonts w:ascii="Calibri" w:hAnsi="Calibri" w:cs="Calibri"/>
        </w:rPr>
      </w:pPr>
      <w:r w:rsidRPr="004E6B57">
        <w:rPr>
          <w:rFonts w:asciiTheme="minorHAnsi" w:hAnsiTheme="minorHAnsi" w:cstheme="minorHAnsi"/>
        </w:rPr>
        <w:t xml:space="preserve">C1. </w:t>
      </w:r>
      <w:r w:rsidRPr="004E6B57">
        <w:rPr>
          <w:rFonts w:asciiTheme="minorHAnsi" w:hAnsiTheme="minorHAnsi" w:cstheme="minorHAnsi"/>
        </w:rPr>
        <w:tab/>
      </w:r>
      <w:r>
        <w:rPr>
          <w:rFonts w:ascii="Calibri" w:hAnsi="Calibri" w:cs="Calibri"/>
        </w:rPr>
        <w:t>What is the name of the utility that provides your electric service?</w:t>
      </w:r>
    </w:p>
    <w:p w14:paraId="49909D98" w14:textId="77777777" w:rsidR="005419A8" w:rsidRDefault="005419A8" w:rsidP="005419A8">
      <w:pPr>
        <w:ind w:left="1440" w:hanging="720"/>
        <w:rPr>
          <w:rFonts w:ascii="Calibri" w:hAnsi="Calibri" w:cs="Calibri"/>
        </w:rPr>
      </w:pPr>
      <w:r>
        <w:rPr>
          <w:rFonts w:ascii="Calibri" w:hAnsi="Calibri" w:cs="Calibri"/>
        </w:rPr>
        <w:t>1. Pacific Gas &amp; Electric (PG&amp;E)</w:t>
      </w:r>
    </w:p>
    <w:p w14:paraId="4BFAACAE" w14:textId="77777777" w:rsidR="005419A8" w:rsidRDefault="005419A8" w:rsidP="005419A8">
      <w:pPr>
        <w:ind w:left="1440" w:hanging="720"/>
        <w:rPr>
          <w:rFonts w:ascii="Calibri" w:hAnsi="Calibri" w:cs="Calibri"/>
        </w:rPr>
      </w:pPr>
      <w:r>
        <w:rPr>
          <w:rFonts w:ascii="Calibri" w:hAnsi="Calibri" w:cs="Calibri"/>
        </w:rPr>
        <w:t>2. {OTHERS?}</w:t>
      </w:r>
    </w:p>
    <w:p w14:paraId="6ABF6E98" w14:textId="77777777" w:rsidR="005419A8" w:rsidRDefault="005419A8" w:rsidP="005419A8">
      <w:pPr>
        <w:ind w:left="1440" w:hanging="720"/>
        <w:rPr>
          <w:rFonts w:ascii="Calibri" w:hAnsi="Calibri" w:cs="Calibri"/>
        </w:rPr>
      </w:pPr>
      <w:r>
        <w:rPr>
          <w:rFonts w:ascii="Calibri" w:hAnsi="Calibri" w:cs="Calibri"/>
        </w:rPr>
        <w:t>3. Another company or organization (Please specify ______________________</w:t>
      </w:r>
      <w:proofErr w:type="gramStart"/>
      <w:r>
        <w:rPr>
          <w:rFonts w:ascii="Calibri" w:hAnsi="Calibri" w:cs="Calibri"/>
        </w:rPr>
        <w:t>_ )</w:t>
      </w:r>
      <w:proofErr w:type="gramEnd"/>
    </w:p>
    <w:p w14:paraId="4D029FD3" w14:textId="77777777" w:rsidR="005419A8" w:rsidRDefault="005419A8" w:rsidP="005419A8">
      <w:pPr>
        <w:ind w:left="720" w:hanging="720"/>
        <w:rPr>
          <w:rFonts w:ascii="Calibri" w:hAnsi="Calibri" w:cs="Calibri"/>
        </w:rPr>
      </w:pPr>
    </w:p>
    <w:p w14:paraId="78BA3CFD" w14:textId="77777777" w:rsidR="005419A8" w:rsidRDefault="005419A8" w:rsidP="005419A8">
      <w:pPr>
        <w:ind w:left="720" w:hanging="720"/>
        <w:rPr>
          <w:rFonts w:ascii="Calibri" w:hAnsi="Calibri" w:cs="Calibri"/>
        </w:rPr>
      </w:pPr>
      <w:r>
        <w:rPr>
          <w:rFonts w:ascii="Calibri" w:hAnsi="Calibri" w:cs="Calibri"/>
        </w:rPr>
        <w:t>C2.</w:t>
      </w:r>
      <w:r>
        <w:rPr>
          <w:rFonts w:ascii="Calibri" w:hAnsi="Calibri" w:cs="Calibri"/>
        </w:rPr>
        <w:tab/>
        <w:t>Please rate your electric service provider on the following:</w:t>
      </w:r>
    </w:p>
    <w:p w14:paraId="1BC29FDC" w14:textId="77777777" w:rsidR="005419A8" w:rsidRPr="00017216" w:rsidRDefault="005419A8" w:rsidP="005419A8">
      <w:pPr>
        <w:keepNext/>
        <w:keepLines/>
        <w:tabs>
          <w:tab w:val="left" w:pos="900"/>
        </w:tabs>
        <w:rPr>
          <w:rFonts w:asciiTheme="minorHAnsi" w:hAnsiTheme="minorHAnsi" w:cstheme="minorHAnsi"/>
        </w:rPr>
      </w:pPr>
    </w:p>
    <w:tbl>
      <w:tblPr>
        <w:tblW w:w="767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72" w:type="dxa"/>
          <w:bottom w:w="14" w:type="dxa"/>
          <w:right w:w="72" w:type="dxa"/>
        </w:tblCellMar>
        <w:tblLook w:val="01E0" w:firstRow="1" w:lastRow="1" w:firstColumn="1" w:lastColumn="1" w:noHBand="0" w:noVBand="0"/>
      </w:tblPr>
      <w:tblGrid>
        <w:gridCol w:w="2999"/>
        <w:gridCol w:w="467"/>
        <w:gridCol w:w="467"/>
        <w:gridCol w:w="467"/>
        <w:gridCol w:w="467"/>
        <w:gridCol w:w="467"/>
        <w:gridCol w:w="467"/>
        <w:gridCol w:w="467"/>
        <w:gridCol w:w="467"/>
        <w:gridCol w:w="467"/>
        <w:gridCol w:w="473"/>
      </w:tblGrid>
      <w:tr w:rsidR="005419A8" w:rsidRPr="00017216" w14:paraId="01AF6B31" w14:textId="77777777" w:rsidTr="005419A8">
        <w:trPr>
          <w:trHeight w:val="305"/>
        </w:trPr>
        <w:tc>
          <w:tcPr>
            <w:tcW w:w="2999" w:type="dxa"/>
            <w:vMerge w:val="restart"/>
            <w:shd w:val="clear" w:color="auto" w:fill="D9D9D9" w:themeFill="background1" w:themeFillShade="D9"/>
            <w:vAlign w:val="center"/>
          </w:tcPr>
          <w:p w14:paraId="147B8EC5" w14:textId="77777777" w:rsidR="005419A8" w:rsidRPr="00017216" w:rsidRDefault="005419A8" w:rsidP="005419A8">
            <w:pPr>
              <w:keepNext/>
              <w:keepLines/>
              <w:tabs>
                <w:tab w:val="left" w:pos="540"/>
              </w:tabs>
              <w:rPr>
                <w:rFonts w:asciiTheme="minorHAnsi" w:hAnsiTheme="minorHAnsi" w:cstheme="minorHAnsi"/>
                <w:b/>
              </w:rPr>
            </w:pPr>
            <w:r w:rsidRPr="00017216">
              <w:rPr>
                <w:rFonts w:asciiTheme="minorHAnsi" w:hAnsiTheme="minorHAnsi" w:cstheme="minorHAnsi"/>
                <w:b/>
              </w:rPr>
              <w:t>[ROTATE 1-</w:t>
            </w:r>
            <w:r>
              <w:rPr>
                <w:rFonts w:asciiTheme="minorHAnsi" w:hAnsiTheme="minorHAnsi" w:cstheme="minorHAnsi"/>
                <w:b/>
              </w:rPr>
              <w:t>2</w:t>
            </w:r>
            <w:r w:rsidRPr="00017216">
              <w:rPr>
                <w:rFonts w:asciiTheme="minorHAnsi" w:hAnsiTheme="minorHAnsi" w:cstheme="minorHAnsi"/>
                <w:b/>
              </w:rPr>
              <w:t>]</w:t>
            </w:r>
          </w:p>
        </w:tc>
        <w:tc>
          <w:tcPr>
            <w:tcW w:w="2335" w:type="dxa"/>
            <w:gridSpan w:val="5"/>
            <w:tcBorders>
              <w:bottom w:val="single" w:sz="4" w:space="0" w:color="auto"/>
            </w:tcBorders>
            <w:shd w:val="clear" w:color="auto" w:fill="D9D9D9" w:themeFill="background1" w:themeFillShade="D9"/>
            <w:vAlign w:val="center"/>
          </w:tcPr>
          <w:p w14:paraId="6320D8DB" w14:textId="77777777" w:rsidR="005419A8" w:rsidRPr="00017216" w:rsidRDefault="005419A8" w:rsidP="005419A8">
            <w:pPr>
              <w:keepNext/>
              <w:keepLines/>
              <w:tabs>
                <w:tab w:val="left" w:pos="540"/>
              </w:tabs>
              <w:rPr>
                <w:rFonts w:asciiTheme="minorHAnsi" w:hAnsiTheme="minorHAnsi" w:cstheme="minorHAnsi"/>
                <w:b/>
              </w:rPr>
            </w:pPr>
            <w:r>
              <w:rPr>
                <w:rFonts w:asciiTheme="minorHAnsi" w:hAnsiTheme="minorHAnsi" w:cstheme="minorHAnsi"/>
                <w:b/>
              </w:rPr>
              <w:t>Poor</w:t>
            </w:r>
          </w:p>
        </w:tc>
        <w:tc>
          <w:tcPr>
            <w:tcW w:w="2341" w:type="dxa"/>
            <w:gridSpan w:val="5"/>
            <w:tcBorders>
              <w:bottom w:val="single" w:sz="4" w:space="0" w:color="auto"/>
            </w:tcBorders>
            <w:shd w:val="clear" w:color="auto" w:fill="D9D9D9" w:themeFill="background1" w:themeFillShade="D9"/>
            <w:vAlign w:val="center"/>
          </w:tcPr>
          <w:p w14:paraId="7E2C39B9" w14:textId="77777777" w:rsidR="005419A8" w:rsidRPr="00017216" w:rsidRDefault="005419A8" w:rsidP="005419A8">
            <w:pPr>
              <w:keepNext/>
              <w:keepLines/>
              <w:tabs>
                <w:tab w:val="left" w:pos="540"/>
              </w:tabs>
              <w:jc w:val="right"/>
              <w:rPr>
                <w:rFonts w:asciiTheme="minorHAnsi" w:hAnsiTheme="minorHAnsi" w:cstheme="minorHAnsi"/>
                <w:b/>
              </w:rPr>
            </w:pPr>
            <w:r>
              <w:rPr>
                <w:rFonts w:asciiTheme="minorHAnsi" w:hAnsiTheme="minorHAnsi" w:cstheme="minorHAnsi"/>
                <w:b/>
              </w:rPr>
              <w:t>Excellent</w:t>
            </w:r>
          </w:p>
        </w:tc>
      </w:tr>
      <w:tr w:rsidR="005419A8" w:rsidRPr="00017216" w14:paraId="66843AF5" w14:textId="77777777" w:rsidTr="005419A8">
        <w:tc>
          <w:tcPr>
            <w:tcW w:w="2999" w:type="dxa"/>
            <w:vMerge/>
            <w:tcBorders>
              <w:bottom w:val="single" w:sz="4" w:space="0" w:color="auto"/>
            </w:tcBorders>
            <w:shd w:val="clear" w:color="auto" w:fill="D9D9D9" w:themeFill="background1" w:themeFillShade="D9"/>
            <w:vAlign w:val="bottom"/>
          </w:tcPr>
          <w:p w14:paraId="41AFE961" w14:textId="77777777" w:rsidR="005419A8" w:rsidRPr="00017216" w:rsidRDefault="005419A8" w:rsidP="005419A8">
            <w:pPr>
              <w:keepNext/>
              <w:keepLines/>
              <w:rPr>
                <w:rFonts w:asciiTheme="minorHAnsi" w:hAnsiTheme="minorHAnsi" w:cstheme="minorHAnsi"/>
                <w:b/>
              </w:rPr>
            </w:pPr>
          </w:p>
        </w:tc>
        <w:tc>
          <w:tcPr>
            <w:tcW w:w="467" w:type="dxa"/>
            <w:tcBorders>
              <w:bottom w:val="single" w:sz="4" w:space="0" w:color="auto"/>
            </w:tcBorders>
            <w:shd w:val="clear" w:color="auto" w:fill="D9D9D9" w:themeFill="background1" w:themeFillShade="D9"/>
            <w:vAlign w:val="center"/>
          </w:tcPr>
          <w:p w14:paraId="1498F906"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1</w:t>
            </w:r>
          </w:p>
        </w:tc>
        <w:tc>
          <w:tcPr>
            <w:tcW w:w="467" w:type="dxa"/>
            <w:tcBorders>
              <w:bottom w:val="single" w:sz="4" w:space="0" w:color="auto"/>
            </w:tcBorders>
            <w:shd w:val="clear" w:color="auto" w:fill="D9D9D9" w:themeFill="background1" w:themeFillShade="D9"/>
            <w:vAlign w:val="center"/>
          </w:tcPr>
          <w:p w14:paraId="4B9609EF"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2</w:t>
            </w:r>
          </w:p>
        </w:tc>
        <w:tc>
          <w:tcPr>
            <w:tcW w:w="467" w:type="dxa"/>
            <w:tcBorders>
              <w:bottom w:val="single" w:sz="4" w:space="0" w:color="auto"/>
            </w:tcBorders>
            <w:shd w:val="clear" w:color="auto" w:fill="D9D9D9" w:themeFill="background1" w:themeFillShade="D9"/>
            <w:vAlign w:val="center"/>
          </w:tcPr>
          <w:p w14:paraId="5607FCD9"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3</w:t>
            </w:r>
          </w:p>
        </w:tc>
        <w:tc>
          <w:tcPr>
            <w:tcW w:w="467" w:type="dxa"/>
            <w:tcBorders>
              <w:bottom w:val="single" w:sz="4" w:space="0" w:color="auto"/>
            </w:tcBorders>
            <w:shd w:val="clear" w:color="auto" w:fill="D9D9D9" w:themeFill="background1" w:themeFillShade="D9"/>
            <w:vAlign w:val="center"/>
          </w:tcPr>
          <w:p w14:paraId="0B7C07AC"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4</w:t>
            </w:r>
          </w:p>
        </w:tc>
        <w:tc>
          <w:tcPr>
            <w:tcW w:w="467" w:type="dxa"/>
            <w:tcBorders>
              <w:bottom w:val="single" w:sz="4" w:space="0" w:color="auto"/>
            </w:tcBorders>
            <w:shd w:val="clear" w:color="auto" w:fill="D9D9D9" w:themeFill="background1" w:themeFillShade="D9"/>
            <w:vAlign w:val="center"/>
          </w:tcPr>
          <w:p w14:paraId="303F081C"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5</w:t>
            </w:r>
          </w:p>
        </w:tc>
        <w:tc>
          <w:tcPr>
            <w:tcW w:w="467" w:type="dxa"/>
            <w:tcBorders>
              <w:bottom w:val="single" w:sz="4" w:space="0" w:color="auto"/>
            </w:tcBorders>
            <w:shd w:val="clear" w:color="auto" w:fill="D9D9D9" w:themeFill="background1" w:themeFillShade="D9"/>
            <w:vAlign w:val="center"/>
          </w:tcPr>
          <w:p w14:paraId="7D26DD9B"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6</w:t>
            </w:r>
          </w:p>
        </w:tc>
        <w:tc>
          <w:tcPr>
            <w:tcW w:w="467" w:type="dxa"/>
            <w:tcBorders>
              <w:bottom w:val="single" w:sz="4" w:space="0" w:color="auto"/>
            </w:tcBorders>
            <w:shd w:val="clear" w:color="auto" w:fill="D9D9D9" w:themeFill="background1" w:themeFillShade="D9"/>
            <w:vAlign w:val="center"/>
          </w:tcPr>
          <w:p w14:paraId="57106F6E"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7</w:t>
            </w:r>
          </w:p>
        </w:tc>
        <w:tc>
          <w:tcPr>
            <w:tcW w:w="467" w:type="dxa"/>
            <w:tcBorders>
              <w:bottom w:val="single" w:sz="4" w:space="0" w:color="auto"/>
            </w:tcBorders>
            <w:shd w:val="clear" w:color="auto" w:fill="D9D9D9" w:themeFill="background1" w:themeFillShade="D9"/>
            <w:vAlign w:val="center"/>
          </w:tcPr>
          <w:p w14:paraId="2C8FACFF"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8</w:t>
            </w:r>
          </w:p>
        </w:tc>
        <w:tc>
          <w:tcPr>
            <w:tcW w:w="467" w:type="dxa"/>
            <w:tcBorders>
              <w:bottom w:val="single" w:sz="4" w:space="0" w:color="auto"/>
            </w:tcBorders>
            <w:shd w:val="clear" w:color="auto" w:fill="D9D9D9" w:themeFill="background1" w:themeFillShade="D9"/>
            <w:vAlign w:val="center"/>
          </w:tcPr>
          <w:p w14:paraId="1EEC8AE8"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9</w:t>
            </w:r>
          </w:p>
        </w:tc>
        <w:tc>
          <w:tcPr>
            <w:tcW w:w="473" w:type="dxa"/>
            <w:tcBorders>
              <w:bottom w:val="single" w:sz="4" w:space="0" w:color="auto"/>
            </w:tcBorders>
            <w:shd w:val="clear" w:color="auto" w:fill="D9D9D9" w:themeFill="background1" w:themeFillShade="D9"/>
            <w:vAlign w:val="center"/>
          </w:tcPr>
          <w:p w14:paraId="739998B5" w14:textId="77777777" w:rsidR="005419A8" w:rsidRPr="00017216" w:rsidRDefault="005419A8" w:rsidP="005419A8">
            <w:pPr>
              <w:keepNext/>
              <w:keepLines/>
              <w:jc w:val="center"/>
              <w:rPr>
                <w:rFonts w:asciiTheme="minorHAnsi" w:hAnsiTheme="minorHAnsi" w:cstheme="minorHAnsi"/>
                <w:b/>
              </w:rPr>
            </w:pPr>
            <w:r w:rsidRPr="00017216">
              <w:rPr>
                <w:rFonts w:asciiTheme="minorHAnsi" w:hAnsiTheme="minorHAnsi" w:cstheme="minorHAnsi"/>
                <w:b/>
              </w:rPr>
              <w:t>10</w:t>
            </w:r>
          </w:p>
        </w:tc>
      </w:tr>
      <w:tr w:rsidR="005419A8" w:rsidRPr="00017216" w14:paraId="730D1D68" w14:textId="77777777" w:rsidTr="005419A8">
        <w:tc>
          <w:tcPr>
            <w:tcW w:w="2999" w:type="dxa"/>
            <w:shd w:val="clear" w:color="auto" w:fill="FFFFFF"/>
          </w:tcPr>
          <w:p w14:paraId="79D6B5B9" w14:textId="77777777" w:rsidR="005419A8" w:rsidRPr="00017216" w:rsidRDefault="005419A8" w:rsidP="005419A8">
            <w:pPr>
              <w:keepNext/>
              <w:keepLines/>
              <w:rPr>
                <w:rFonts w:asciiTheme="minorHAnsi" w:hAnsiTheme="minorHAnsi" w:cstheme="minorHAnsi"/>
                <w:iCs/>
                <w:color w:val="000000"/>
              </w:rPr>
            </w:pPr>
            <w:bookmarkStart w:id="171" w:name="_Hlk505676516"/>
            <w:r>
              <w:rPr>
                <w:rFonts w:asciiTheme="minorHAnsi" w:hAnsiTheme="minorHAnsi" w:cstheme="minorHAnsi"/>
                <w:iCs/>
                <w:color w:val="000000"/>
              </w:rPr>
              <w:t>1</w:t>
            </w:r>
            <w:r w:rsidRPr="00017216">
              <w:rPr>
                <w:rFonts w:asciiTheme="minorHAnsi" w:hAnsiTheme="minorHAnsi" w:cstheme="minorHAnsi"/>
                <w:iCs/>
                <w:color w:val="000000"/>
              </w:rPr>
              <w:t xml:space="preserve">. </w:t>
            </w:r>
            <w:r>
              <w:rPr>
                <w:rFonts w:asciiTheme="minorHAnsi" w:hAnsiTheme="minorHAnsi" w:cstheme="minorHAnsi"/>
                <w:iCs/>
                <w:color w:val="000000"/>
              </w:rPr>
              <w:t xml:space="preserve">Being a </w:t>
            </w:r>
            <w:r w:rsidRPr="00017216">
              <w:rPr>
                <w:rFonts w:asciiTheme="minorHAnsi" w:hAnsiTheme="minorHAnsi" w:cstheme="minorHAnsi"/>
              </w:rPr>
              <w:t>company that actively promotes programs to help its business customers save money</w:t>
            </w:r>
          </w:p>
        </w:tc>
        <w:tc>
          <w:tcPr>
            <w:tcW w:w="467" w:type="dxa"/>
            <w:shd w:val="clear" w:color="auto" w:fill="FFFFFF"/>
            <w:vAlign w:val="center"/>
          </w:tcPr>
          <w:p w14:paraId="3D06698D"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3A0C1D11"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7DC3DCA7"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5DF4FDCF"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1AB9D3E1"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660224DF"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7B4D5972"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616D73D5"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shd w:val="clear" w:color="auto" w:fill="FFFFFF"/>
            <w:vAlign w:val="center"/>
          </w:tcPr>
          <w:p w14:paraId="3F019150"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73" w:type="dxa"/>
            <w:shd w:val="clear" w:color="auto" w:fill="FFFFFF"/>
            <w:vAlign w:val="center"/>
          </w:tcPr>
          <w:p w14:paraId="3A308939"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bookmarkEnd w:id="171"/>
      <w:tr w:rsidR="005419A8" w:rsidRPr="00017216" w14:paraId="41B5A32D" w14:textId="77777777" w:rsidTr="005419A8">
        <w:tc>
          <w:tcPr>
            <w:tcW w:w="2999" w:type="dxa"/>
            <w:tcBorders>
              <w:top w:val="single" w:sz="4" w:space="0" w:color="auto"/>
              <w:left w:val="single" w:sz="4" w:space="0" w:color="auto"/>
              <w:bottom w:val="single" w:sz="4" w:space="0" w:color="auto"/>
              <w:right w:val="single" w:sz="4" w:space="0" w:color="auto"/>
            </w:tcBorders>
            <w:shd w:val="clear" w:color="auto" w:fill="FFFFFF"/>
          </w:tcPr>
          <w:p w14:paraId="592E067B" w14:textId="77777777" w:rsidR="005419A8" w:rsidRPr="00017216" w:rsidRDefault="005419A8" w:rsidP="005419A8">
            <w:pPr>
              <w:keepNext/>
              <w:keepLines/>
              <w:rPr>
                <w:rFonts w:asciiTheme="minorHAnsi" w:hAnsiTheme="minorHAnsi" w:cstheme="minorHAnsi"/>
                <w:iCs/>
                <w:color w:val="000000"/>
              </w:rPr>
            </w:pPr>
            <w:r>
              <w:rPr>
                <w:rFonts w:asciiTheme="minorHAnsi" w:hAnsiTheme="minorHAnsi" w:cstheme="minorHAnsi"/>
                <w:iCs/>
                <w:color w:val="000000"/>
              </w:rPr>
              <w:t>2. Their performance overall</w:t>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55BB8582"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15FDAA7D"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F824438"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037FE4C6"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5C783DE5"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0BEB5C5A"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5F429A39"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19235905"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7C1AE643"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c>
          <w:tcPr>
            <w:tcW w:w="473" w:type="dxa"/>
            <w:tcBorders>
              <w:top w:val="single" w:sz="4" w:space="0" w:color="auto"/>
              <w:left w:val="single" w:sz="4" w:space="0" w:color="auto"/>
              <w:bottom w:val="single" w:sz="4" w:space="0" w:color="auto"/>
              <w:right w:val="single" w:sz="4" w:space="0" w:color="auto"/>
            </w:tcBorders>
            <w:shd w:val="clear" w:color="auto" w:fill="FFFFFF"/>
            <w:vAlign w:val="center"/>
          </w:tcPr>
          <w:p w14:paraId="2F008330" w14:textId="77777777" w:rsidR="005419A8" w:rsidRPr="00017216" w:rsidRDefault="005419A8" w:rsidP="005419A8">
            <w:pPr>
              <w:keepNext/>
              <w:keepLines/>
              <w:jc w:val="center"/>
              <w:rPr>
                <w:rFonts w:asciiTheme="minorHAnsi" w:hAnsiTheme="minorHAnsi" w:cstheme="minorHAnsi"/>
                <w:color w:val="333333"/>
              </w:rPr>
            </w:pPr>
            <w:r w:rsidRPr="00017216">
              <w:rPr>
                <w:rFonts w:asciiTheme="minorHAnsi" w:hAnsiTheme="minorHAnsi" w:cstheme="minorHAnsi"/>
                <w:color w:val="333333"/>
              </w:rPr>
              <w:sym w:font="Wingdings 2" w:char="F099"/>
            </w:r>
          </w:p>
        </w:tc>
      </w:tr>
    </w:tbl>
    <w:p w14:paraId="7041CDE9" w14:textId="77777777" w:rsidR="005419A8" w:rsidRDefault="005419A8" w:rsidP="005419A8">
      <w:pPr>
        <w:ind w:left="720" w:hanging="720"/>
        <w:rPr>
          <w:rFonts w:ascii="Calibri" w:hAnsi="Calibri" w:cs="Calibri"/>
        </w:rPr>
      </w:pPr>
    </w:p>
    <w:p w14:paraId="2785584F" w14:textId="77777777" w:rsidR="005419A8" w:rsidRDefault="005419A8" w:rsidP="005419A8">
      <w:pPr>
        <w:ind w:left="720" w:hanging="720"/>
        <w:rPr>
          <w:rFonts w:asciiTheme="minorHAnsi" w:hAnsiTheme="minorHAnsi" w:cstheme="minorHAnsi"/>
        </w:rPr>
      </w:pPr>
      <w:r>
        <w:rPr>
          <w:rFonts w:asciiTheme="minorHAnsi" w:hAnsiTheme="minorHAnsi" w:cstheme="minorHAnsi"/>
        </w:rPr>
        <w:t>C3.</w:t>
      </w:r>
      <w:r>
        <w:rPr>
          <w:rFonts w:asciiTheme="minorHAnsi" w:hAnsiTheme="minorHAnsi" w:cstheme="minorHAnsi"/>
        </w:rPr>
        <w:tab/>
        <w:t>Which of the following best describes the nature of the community in which your facility is located.</w:t>
      </w:r>
    </w:p>
    <w:p w14:paraId="4199A17F" w14:textId="77777777" w:rsidR="005419A8" w:rsidRDefault="005419A8" w:rsidP="005419A8">
      <w:pPr>
        <w:ind w:left="1440" w:hanging="720"/>
        <w:rPr>
          <w:rFonts w:asciiTheme="minorHAnsi" w:hAnsiTheme="minorHAnsi" w:cstheme="minorHAnsi"/>
        </w:rPr>
      </w:pPr>
      <w:r>
        <w:rPr>
          <w:rFonts w:asciiTheme="minorHAnsi" w:hAnsiTheme="minorHAnsi" w:cstheme="minorHAnsi"/>
        </w:rPr>
        <w:t>1. Urban</w:t>
      </w:r>
    </w:p>
    <w:p w14:paraId="3DD553F6" w14:textId="77777777" w:rsidR="005419A8" w:rsidRDefault="005419A8" w:rsidP="005419A8">
      <w:pPr>
        <w:ind w:left="1440" w:hanging="720"/>
        <w:rPr>
          <w:rFonts w:asciiTheme="minorHAnsi" w:hAnsiTheme="minorHAnsi" w:cstheme="minorHAnsi"/>
        </w:rPr>
      </w:pPr>
      <w:r>
        <w:rPr>
          <w:rFonts w:asciiTheme="minorHAnsi" w:hAnsiTheme="minorHAnsi" w:cstheme="minorHAnsi"/>
        </w:rPr>
        <w:t>2. Suburban</w:t>
      </w:r>
    </w:p>
    <w:p w14:paraId="3C02E181" w14:textId="77777777" w:rsidR="005419A8" w:rsidRDefault="005419A8" w:rsidP="005419A8">
      <w:pPr>
        <w:ind w:left="1440" w:hanging="720"/>
        <w:rPr>
          <w:rFonts w:asciiTheme="minorHAnsi" w:hAnsiTheme="minorHAnsi" w:cstheme="minorHAnsi"/>
        </w:rPr>
      </w:pPr>
      <w:r>
        <w:rPr>
          <w:rFonts w:asciiTheme="minorHAnsi" w:hAnsiTheme="minorHAnsi" w:cstheme="minorHAnsi"/>
        </w:rPr>
        <w:t>3. Rural</w:t>
      </w:r>
    </w:p>
    <w:p w14:paraId="5591E33C" w14:textId="77777777" w:rsidR="005419A8" w:rsidRDefault="005419A8" w:rsidP="005419A8">
      <w:pPr>
        <w:ind w:left="720" w:hanging="720"/>
        <w:rPr>
          <w:rFonts w:asciiTheme="minorHAnsi" w:hAnsiTheme="minorHAnsi" w:cstheme="minorHAnsi"/>
        </w:rPr>
      </w:pPr>
    </w:p>
    <w:p w14:paraId="58C758AD" w14:textId="77777777" w:rsidR="005419A8" w:rsidRDefault="005419A8" w:rsidP="005419A8">
      <w:pPr>
        <w:ind w:left="720" w:hanging="720"/>
        <w:rPr>
          <w:rFonts w:asciiTheme="minorHAnsi" w:hAnsiTheme="minorHAnsi" w:cstheme="minorHAnsi"/>
        </w:rPr>
      </w:pPr>
      <w:r>
        <w:rPr>
          <w:rFonts w:asciiTheme="minorHAnsi" w:hAnsiTheme="minorHAnsi" w:cstheme="minorHAnsi"/>
        </w:rPr>
        <w:t>C4.</w:t>
      </w:r>
      <w:r>
        <w:rPr>
          <w:rFonts w:asciiTheme="minorHAnsi" w:hAnsiTheme="minorHAnsi" w:cstheme="minorHAnsi"/>
        </w:rPr>
        <w:tab/>
        <w:t>Do you own or lease the space you occupy at this location?</w:t>
      </w:r>
    </w:p>
    <w:p w14:paraId="72A1C38E" w14:textId="77777777" w:rsidR="005419A8" w:rsidRDefault="005419A8" w:rsidP="005419A8">
      <w:pPr>
        <w:ind w:left="1440" w:hanging="720"/>
        <w:rPr>
          <w:rFonts w:asciiTheme="minorHAnsi" w:hAnsiTheme="minorHAnsi" w:cstheme="minorHAnsi"/>
        </w:rPr>
      </w:pPr>
      <w:r>
        <w:rPr>
          <w:rFonts w:asciiTheme="minorHAnsi" w:hAnsiTheme="minorHAnsi" w:cstheme="minorHAnsi"/>
        </w:rPr>
        <w:t>1. Own</w:t>
      </w:r>
    </w:p>
    <w:p w14:paraId="42D80F34" w14:textId="77777777" w:rsidR="005419A8" w:rsidRDefault="005419A8" w:rsidP="005419A8">
      <w:pPr>
        <w:ind w:left="1440" w:hanging="720"/>
        <w:rPr>
          <w:rFonts w:asciiTheme="minorHAnsi" w:hAnsiTheme="minorHAnsi" w:cstheme="minorHAnsi"/>
        </w:rPr>
      </w:pPr>
      <w:r>
        <w:rPr>
          <w:rFonts w:asciiTheme="minorHAnsi" w:hAnsiTheme="minorHAnsi" w:cstheme="minorHAnsi"/>
        </w:rPr>
        <w:t>2. Lease</w:t>
      </w:r>
    </w:p>
    <w:p w14:paraId="75CC1807" w14:textId="77777777" w:rsidR="005419A8" w:rsidRDefault="005419A8" w:rsidP="005419A8">
      <w:pPr>
        <w:ind w:left="720" w:hanging="720"/>
        <w:rPr>
          <w:rFonts w:asciiTheme="minorHAnsi" w:hAnsiTheme="minorHAnsi" w:cstheme="minorHAnsi"/>
        </w:rPr>
      </w:pPr>
    </w:p>
    <w:p w14:paraId="31C2B217" w14:textId="77777777" w:rsidR="005419A8" w:rsidRDefault="005419A8" w:rsidP="005419A8">
      <w:pPr>
        <w:ind w:left="720" w:hanging="720"/>
        <w:rPr>
          <w:rFonts w:asciiTheme="minorHAnsi" w:hAnsiTheme="minorHAnsi" w:cstheme="minorHAnsi"/>
        </w:rPr>
      </w:pPr>
      <w:r>
        <w:rPr>
          <w:rFonts w:asciiTheme="minorHAnsi" w:hAnsiTheme="minorHAnsi" w:cstheme="minorHAnsi"/>
        </w:rPr>
        <w:t>C5.</w:t>
      </w:r>
      <w:r>
        <w:rPr>
          <w:rFonts w:asciiTheme="minorHAnsi" w:hAnsiTheme="minorHAnsi" w:cstheme="minorHAnsi"/>
        </w:rPr>
        <w:tab/>
        <w:t>Which of the following best describes how this facility is managed.</w:t>
      </w:r>
    </w:p>
    <w:p w14:paraId="1536E56A" w14:textId="77777777" w:rsidR="005419A8" w:rsidRDefault="005419A8" w:rsidP="005419A8">
      <w:pPr>
        <w:ind w:left="1440" w:hanging="720"/>
        <w:rPr>
          <w:rFonts w:asciiTheme="minorHAnsi" w:hAnsiTheme="minorHAnsi" w:cstheme="minorHAnsi"/>
        </w:rPr>
      </w:pPr>
      <w:r>
        <w:rPr>
          <w:rFonts w:asciiTheme="minorHAnsi" w:hAnsiTheme="minorHAnsi" w:cstheme="minorHAnsi"/>
        </w:rPr>
        <w:t>1. We are responsible for managing our own space</w:t>
      </w:r>
    </w:p>
    <w:p w14:paraId="760BCACD" w14:textId="77777777" w:rsidR="005419A8" w:rsidRDefault="005419A8" w:rsidP="005419A8">
      <w:pPr>
        <w:ind w:left="1440" w:hanging="720"/>
        <w:rPr>
          <w:rFonts w:asciiTheme="minorHAnsi" w:hAnsiTheme="minorHAnsi" w:cstheme="minorHAnsi"/>
        </w:rPr>
      </w:pPr>
      <w:r>
        <w:rPr>
          <w:rFonts w:asciiTheme="minorHAnsi" w:hAnsiTheme="minorHAnsi" w:cstheme="minorHAnsi"/>
        </w:rPr>
        <w:t>2. There is an on-site property manager</w:t>
      </w:r>
    </w:p>
    <w:p w14:paraId="3D701CA0" w14:textId="77777777" w:rsidR="005419A8" w:rsidRDefault="005419A8" w:rsidP="005419A8">
      <w:pPr>
        <w:ind w:left="1440" w:hanging="720"/>
        <w:rPr>
          <w:rFonts w:asciiTheme="minorHAnsi" w:hAnsiTheme="minorHAnsi" w:cstheme="minorHAnsi"/>
        </w:rPr>
      </w:pPr>
      <w:r>
        <w:rPr>
          <w:rFonts w:asciiTheme="minorHAnsi" w:hAnsiTheme="minorHAnsi" w:cstheme="minorHAnsi"/>
        </w:rPr>
        <w:t>3. There is a property manager located somewhere else</w:t>
      </w:r>
    </w:p>
    <w:p w14:paraId="1106ED3C" w14:textId="77777777" w:rsidR="005419A8" w:rsidRDefault="005419A8" w:rsidP="005419A8">
      <w:pPr>
        <w:ind w:left="720" w:hanging="720"/>
        <w:rPr>
          <w:rFonts w:asciiTheme="minorHAnsi" w:hAnsiTheme="minorHAnsi" w:cstheme="minorHAnsi"/>
        </w:rPr>
      </w:pPr>
    </w:p>
    <w:p w14:paraId="51C7D8BC" w14:textId="77777777" w:rsidR="005419A8" w:rsidRDefault="005419A8" w:rsidP="005419A8">
      <w:pPr>
        <w:ind w:left="720" w:hanging="720"/>
        <w:rPr>
          <w:rFonts w:asciiTheme="minorHAnsi" w:hAnsiTheme="minorHAnsi" w:cstheme="minorHAnsi"/>
        </w:rPr>
      </w:pPr>
      <w:r>
        <w:rPr>
          <w:rFonts w:asciiTheme="minorHAnsi" w:hAnsiTheme="minorHAnsi" w:cstheme="minorHAnsi"/>
        </w:rPr>
        <w:t>C6.</w:t>
      </w:r>
      <w:r>
        <w:rPr>
          <w:rFonts w:asciiTheme="minorHAnsi" w:hAnsiTheme="minorHAnsi" w:cstheme="minorHAnsi"/>
        </w:rPr>
        <w:tab/>
        <w:t xml:space="preserve">At this location, do you </w:t>
      </w:r>
      <w:proofErr w:type="gramStart"/>
      <w:r>
        <w:rPr>
          <w:rFonts w:asciiTheme="minorHAnsi" w:hAnsiTheme="minorHAnsi" w:cstheme="minorHAnsi"/>
        </w:rPr>
        <w:t>. . . ?</w:t>
      </w:r>
      <w:proofErr w:type="gramEnd"/>
      <w:r>
        <w:rPr>
          <w:rFonts w:asciiTheme="minorHAnsi" w:hAnsiTheme="minorHAnsi" w:cstheme="minorHAnsi"/>
        </w:rPr>
        <w:t xml:space="preserve"> </w:t>
      </w:r>
    </w:p>
    <w:p w14:paraId="7AD27823" w14:textId="77777777" w:rsidR="005419A8" w:rsidRDefault="005419A8" w:rsidP="005419A8">
      <w:pPr>
        <w:ind w:left="1440" w:hanging="720"/>
        <w:rPr>
          <w:rFonts w:asciiTheme="minorHAnsi" w:hAnsiTheme="minorHAnsi" w:cstheme="minorHAnsi"/>
        </w:rPr>
      </w:pPr>
      <w:r>
        <w:rPr>
          <w:rFonts w:asciiTheme="minorHAnsi" w:hAnsiTheme="minorHAnsi" w:cstheme="minorHAnsi"/>
        </w:rPr>
        <w:t>1. Occupy the entire building</w:t>
      </w:r>
    </w:p>
    <w:p w14:paraId="7757E0BB" w14:textId="77777777" w:rsidR="005419A8" w:rsidRDefault="005419A8" w:rsidP="005419A8">
      <w:pPr>
        <w:ind w:left="1440" w:hanging="720"/>
        <w:rPr>
          <w:rFonts w:asciiTheme="minorHAnsi" w:hAnsiTheme="minorHAnsi" w:cstheme="minorHAnsi"/>
        </w:rPr>
      </w:pPr>
      <w:r>
        <w:rPr>
          <w:rFonts w:asciiTheme="minorHAnsi" w:hAnsiTheme="minorHAnsi" w:cstheme="minorHAnsi"/>
        </w:rPr>
        <w:t>2. Occupy part of a high-rise building (more than 2 stories)</w:t>
      </w:r>
    </w:p>
    <w:p w14:paraId="01555641" w14:textId="77777777" w:rsidR="005419A8" w:rsidRDefault="005419A8" w:rsidP="005419A8">
      <w:pPr>
        <w:ind w:left="1440" w:hanging="720"/>
        <w:rPr>
          <w:rFonts w:asciiTheme="minorHAnsi" w:hAnsiTheme="minorHAnsi" w:cstheme="minorHAnsi"/>
        </w:rPr>
      </w:pPr>
      <w:r>
        <w:rPr>
          <w:rFonts w:asciiTheme="minorHAnsi" w:hAnsiTheme="minorHAnsi" w:cstheme="minorHAnsi"/>
        </w:rPr>
        <w:t>3. Occupy part of a low-rise building (1-2 stories)</w:t>
      </w:r>
    </w:p>
    <w:p w14:paraId="41DAB9E1" w14:textId="77777777" w:rsidR="005419A8" w:rsidRDefault="005419A8" w:rsidP="005419A8">
      <w:pPr>
        <w:ind w:left="1440" w:hanging="720"/>
        <w:rPr>
          <w:rFonts w:asciiTheme="minorHAnsi" w:hAnsiTheme="minorHAnsi" w:cstheme="minorHAnsi"/>
        </w:rPr>
      </w:pPr>
      <w:r>
        <w:rPr>
          <w:rFonts w:asciiTheme="minorHAnsi" w:hAnsiTheme="minorHAnsi" w:cstheme="minorHAnsi"/>
        </w:rPr>
        <w:t>4. Something else (Please specify _________________________)</w:t>
      </w:r>
    </w:p>
    <w:p w14:paraId="7F19C467" w14:textId="77777777" w:rsidR="005419A8" w:rsidRDefault="005419A8" w:rsidP="005419A8">
      <w:pPr>
        <w:pBdr>
          <w:bottom w:val="dotted" w:sz="24" w:space="1" w:color="auto"/>
        </w:pBdr>
        <w:ind w:left="720" w:hanging="720"/>
        <w:rPr>
          <w:rFonts w:asciiTheme="minorHAnsi" w:hAnsiTheme="minorHAnsi" w:cstheme="minorHAnsi"/>
        </w:rPr>
      </w:pPr>
    </w:p>
    <w:p w14:paraId="1A909CA8" w14:textId="77777777" w:rsidR="005419A8" w:rsidRDefault="005419A8" w:rsidP="005419A8">
      <w:pPr>
        <w:rPr>
          <w:rFonts w:asciiTheme="minorHAnsi" w:hAnsiTheme="minorHAnsi" w:cstheme="minorHAnsi"/>
        </w:rPr>
      </w:pPr>
    </w:p>
    <w:p w14:paraId="38D6889D" w14:textId="77777777" w:rsidR="005419A8" w:rsidRDefault="005419A8" w:rsidP="005419A8">
      <w:pPr>
        <w:rPr>
          <w:rFonts w:asciiTheme="minorHAnsi" w:hAnsiTheme="minorHAnsi" w:cstheme="minorHAnsi"/>
        </w:rPr>
      </w:pPr>
      <w:r>
        <w:rPr>
          <w:rFonts w:asciiTheme="minorHAnsi" w:hAnsiTheme="minorHAnsi" w:cstheme="minorHAnsi"/>
        </w:rPr>
        <w:t xml:space="preserve">Thank you. We appreciate your time. </w:t>
      </w:r>
    </w:p>
    <w:p w14:paraId="775E331E" w14:textId="5C9C636D" w:rsidR="00645425" w:rsidRDefault="00645425" w:rsidP="00645425">
      <w:pPr>
        <w:pStyle w:val="BodyText"/>
      </w:pPr>
    </w:p>
    <w:p w14:paraId="6E7D7DFB" w14:textId="77777777" w:rsidR="00645425" w:rsidRDefault="00645425" w:rsidP="008513C3">
      <w:pPr>
        <w:pStyle w:val="BodyText"/>
      </w:pPr>
    </w:p>
    <w:p w14:paraId="27B73202" w14:textId="6E328E23" w:rsidR="00561F8E" w:rsidRDefault="00561F8E" w:rsidP="001E1315">
      <w:pPr>
        <w:pStyle w:val="BodyText"/>
        <w:sectPr w:rsidR="00561F8E" w:rsidSect="003447AE">
          <w:headerReference w:type="default" r:id="rId66"/>
          <w:headerReference w:type="first" r:id="rId67"/>
          <w:pgSz w:w="12240" w:h="15840" w:code="1"/>
          <w:pgMar w:top="1440" w:right="1440" w:bottom="1440" w:left="1440" w:header="720" w:footer="720" w:gutter="0"/>
          <w:pgNumType w:start="1" w:chapStyle="6"/>
          <w:cols w:space="720"/>
          <w:titlePg/>
          <w:docGrid w:linePitch="272"/>
        </w:sectPr>
      </w:pPr>
    </w:p>
    <w:p w14:paraId="3A0645B4" w14:textId="77777777" w:rsidR="00DD1143" w:rsidRDefault="00DD1143" w:rsidP="00852C2B">
      <w:pPr>
        <w:pStyle w:val="Heading6"/>
        <w:numPr>
          <w:ilvl w:val="0"/>
          <w:numId w:val="0"/>
        </w:numPr>
      </w:pPr>
    </w:p>
    <w:p w14:paraId="0CF09674" w14:textId="285F4621" w:rsidR="00096C76" w:rsidRDefault="00096C76" w:rsidP="00651D76">
      <w:pPr>
        <w:pStyle w:val="BodyText"/>
      </w:pPr>
    </w:p>
    <w:p w14:paraId="50CD7B06" w14:textId="77777777" w:rsidR="00016BCC" w:rsidRDefault="00016BCC" w:rsidP="00651D76">
      <w:pPr>
        <w:pStyle w:val="BodyText"/>
        <w:sectPr w:rsidR="00016BCC" w:rsidSect="00645425">
          <w:footerReference w:type="even" r:id="rId68"/>
          <w:type w:val="nextColumn"/>
          <w:pgSz w:w="12240" w:h="15840" w:code="1"/>
          <w:pgMar w:top="1440" w:right="1440" w:bottom="1440" w:left="1440" w:header="720" w:footer="720" w:gutter="0"/>
          <w:pgNumType w:start="1" w:chapStyle="6"/>
          <w:cols w:space="720"/>
          <w:titlePg/>
          <w:docGrid w:linePitch="272"/>
        </w:sectPr>
      </w:pPr>
    </w:p>
    <w:p w14:paraId="04C89EEF" w14:textId="3E795C0F" w:rsidR="00096C76" w:rsidRDefault="00096C76" w:rsidP="00651D76">
      <w:pPr>
        <w:pStyle w:val="BodyText"/>
      </w:pPr>
    </w:p>
    <w:tbl>
      <w:tblPr>
        <w:tblpPr w:leftFromText="187" w:rightFromText="187" w:vertAnchor="page" w:horzAnchor="margin" w:tblpXSpec="right" w:tblpY="12772"/>
        <w:tblOverlap w:val="never"/>
        <w:tblW w:w="8642" w:type="dxa"/>
        <w:tblBorders>
          <w:left w:val="single" w:sz="4" w:space="0" w:color="999999"/>
          <w:insideH w:val="single" w:sz="4" w:space="0" w:color="999999"/>
          <w:insideV w:val="single" w:sz="4" w:space="0" w:color="999999"/>
        </w:tblBorders>
        <w:tblCellMar>
          <w:left w:w="86" w:type="dxa"/>
          <w:right w:w="86" w:type="dxa"/>
        </w:tblCellMar>
        <w:tblLook w:val="0000" w:firstRow="0" w:lastRow="0" w:firstColumn="0" w:lastColumn="0" w:noHBand="0" w:noVBand="0"/>
      </w:tblPr>
      <w:tblGrid>
        <w:gridCol w:w="3056"/>
        <w:gridCol w:w="5586"/>
      </w:tblGrid>
      <w:tr w:rsidR="00096C76" w:rsidRPr="001E54DC" w14:paraId="3F2CFD06" w14:textId="77777777" w:rsidTr="009B6A97">
        <w:trPr>
          <w:trHeight w:val="747"/>
        </w:trPr>
        <w:tc>
          <w:tcPr>
            <w:tcW w:w="3056" w:type="dxa"/>
            <w:vAlign w:val="center"/>
          </w:tcPr>
          <w:p w14:paraId="1F85F28B" w14:textId="77777777" w:rsidR="00096C76" w:rsidRPr="0077696C" w:rsidRDefault="00096C76" w:rsidP="009B6A97">
            <w:pPr>
              <w:pStyle w:val="CompanyInformationBold"/>
            </w:pPr>
            <w:r w:rsidRPr="0077696C">
              <w:t>Applied Energy Group, Inc.</w:t>
            </w:r>
          </w:p>
          <w:p w14:paraId="70B68F6A" w14:textId="77777777" w:rsidR="00096C76" w:rsidRPr="0077696C" w:rsidRDefault="00096C76" w:rsidP="009B6A97">
            <w:pPr>
              <w:pStyle w:val="CompanyInformation"/>
            </w:pPr>
            <w:r w:rsidRPr="0077696C">
              <w:t>500 Ygnacio Valley Road, Suite 250</w:t>
            </w:r>
          </w:p>
          <w:p w14:paraId="26A8DC4E" w14:textId="77777777" w:rsidR="00096C76" w:rsidRPr="00ED3E55" w:rsidRDefault="00096C76" w:rsidP="009B6A97">
            <w:pPr>
              <w:pStyle w:val="CompanyInformation"/>
              <w:rPr>
                <w:rFonts w:asciiTheme="minorHAnsi" w:hAnsiTheme="minorHAnsi" w:cstheme="minorHAnsi"/>
                <w:szCs w:val="15"/>
              </w:rPr>
            </w:pPr>
            <w:r w:rsidRPr="0077696C">
              <w:t>Walnut Creek, CA 94596</w:t>
            </w:r>
          </w:p>
        </w:tc>
        <w:tc>
          <w:tcPr>
            <w:tcW w:w="5586" w:type="dxa"/>
            <w:tcBorders>
              <w:right w:val="nil"/>
            </w:tcBorders>
            <w:vAlign w:val="center"/>
          </w:tcPr>
          <w:p w14:paraId="37186D7C" w14:textId="77777777" w:rsidR="00096C76" w:rsidRPr="00ED3E55" w:rsidRDefault="00096C76" w:rsidP="009B6A97">
            <w:pPr>
              <w:pStyle w:val="CompanyInformation"/>
              <w:tabs>
                <w:tab w:val="left" w:pos="214"/>
              </w:tabs>
              <w:rPr>
                <w:rFonts w:asciiTheme="minorHAnsi" w:hAnsiTheme="minorHAnsi" w:cstheme="minorHAnsi"/>
                <w:szCs w:val="15"/>
              </w:rPr>
            </w:pPr>
            <w:r w:rsidRPr="0077696C">
              <w:t>P:</w:t>
            </w:r>
            <w:r w:rsidRPr="0077696C">
              <w:tab/>
              <w:t>510.982.3525</w:t>
            </w:r>
          </w:p>
        </w:tc>
      </w:tr>
    </w:tbl>
    <w:p w14:paraId="3BF393E4" w14:textId="77777777" w:rsidR="00651D76" w:rsidRPr="00E804CC" w:rsidRDefault="00651D76" w:rsidP="001E54DC">
      <w:pPr>
        <w:pStyle w:val="BodyText"/>
      </w:pPr>
      <w:bookmarkStart w:id="172" w:name="_GoBack"/>
      <w:bookmarkEnd w:id="172"/>
    </w:p>
    <w:sectPr w:rsidR="00651D76" w:rsidRPr="00E804CC" w:rsidSect="00016BCC">
      <w:headerReference w:type="default" r:id="rId69"/>
      <w:type w:val="evenPage"/>
      <w:pgSz w:w="12240" w:h="15840" w:code="1"/>
      <w:pgMar w:top="1440" w:right="1440" w:bottom="1440" w:left="1440" w:header="720" w:footer="720" w:gutter="0"/>
      <w:pgNumType w:start="1" w:chapStyle="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8D25" w14:textId="77777777" w:rsidR="00B70E97" w:rsidRDefault="00B70E97">
      <w:r>
        <w:separator/>
      </w:r>
    </w:p>
    <w:p w14:paraId="231AB6EF" w14:textId="77777777" w:rsidR="00B70E97" w:rsidRDefault="00B70E97"/>
    <w:p w14:paraId="52E8B747" w14:textId="77777777" w:rsidR="00B70E97" w:rsidRDefault="00B70E97"/>
    <w:p w14:paraId="44CC116F" w14:textId="77777777" w:rsidR="00B70E97" w:rsidRDefault="00B70E97"/>
    <w:p w14:paraId="63C5A5B7" w14:textId="77777777" w:rsidR="00B70E97" w:rsidRDefault="00B70E97"/>
    <w:p w14:paraId="307347E1" w14:textId="77777777" w:rsidR="00B70E97" w:rsidRDefault="00B70E97"/>
    <w:p w14:paraId="519959E1" w14:textId="77777777" w:rsidR="00B70E97" w:rsidRDefault="00B70E97"/>
  </w:endnote>
  <w:endnote w:type="continuationSeparator" w:id="0">
    <w:p w14:paraId="151C9D04" w14:textId="77777777" w:rsidR="00B70E97" w:rsidRDefault="00B70E97">
      <w:r>
        <w:continuationSeparator/>
      </w:r>
    </w:p>
    <w:p w14:paraId="05C06333" w14:textId="77777777" w:rsidR="00B70E97" w:rsidRDefault="00B70E97"/>
    <w:p w14:paraId="40AA3D3F" w14:textId="77777777" w:rsidR="00B70E97" w:rsidRDefault="00B70E97"/>
    <w:p w14:paraId="5DFC69AF" w14:textId="77777777" w:rsidR="00B70E97" w:rsidRDefault="00B70E97"/>
    <w:p w14:paraId="376F4993" w14:textId="77777777" w:rsidR="00B70E97" w:rsidRDefault="00B70E97"/>
    <w:p w14:paraId="43664E90" w14:textId="77777777" w:rsidR="00B70E97" w:rsidRDefault="00B70E97"/>
    <w:p w14:paraId="46E0D310" w14:textId="77777777" w:rsidR="00B70E97" w:rsidRDefault="00B7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Eterna">
    <w:panose1 w:val="00000000000000000000"/>
    <w:charset w:val="00"/>
    <w:family w:val="auto"/>
    <w:notTrueType/>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CB21" w14:textId="77777777" w:rsidR="00B70E97" w:rsidRPr="00B1096C" w:rsidRDefault="00B70E97" w:rsidP="00B1096C">
    <w:pPr>
      <w:pStyle w:val="Footer"/>
      <w:jc w:val="center"/>
    </w:pPr>
    <w:r w:rsidRPr="00F65544">
      <w:rPr>
        <w:rStyle w:val="PageNumber"/>
        <w:rFonts w:asciiTheme="minorHAnsi" w:hAnsiTheme="minorHAnsi"/>
        <w:color w:val="auto"/>
      </w:rPr>
      <w:fldChar w:fldCharType="begin"/>
    </w:r>
    <w:r w:rsidRPr="00F65544">
      <w:rPr>
        <w:rStyle w:val="PageNumber"/>
        <w:rFonts w:asciiTheme="minorHAnsi" w:hAnsiTheme="minorHAnsi"/>
        <w:color w:val="auto"/>
      </w:rPr>
      <w:instrText xml:space="preserve"> PAGE </w:instrText>
    </w:r>
    <w:r w:rsidRPr="00F65544">
      <w:rPr>
        <w:rStyle w:val="PageNumber"/>
        <w:rFonts w:asciiTheme="minorHAnsi" w:hAnsiTheme="minorHAnsi"/>
        <w:color w:val="auto"/>
      </w:rPr>
      <w:fldChar w:fldCharType="separate"/>
    </w:r>
    <w:r>
      <w:rPr>
        <w:rStyle w:val="PageNumber"/>
        <w:rFonts w:asciiTheme="minorHAnsi" w:hAnsiTheme="minorHAnsi"/>
        <w:noProof/>
        <w:color w:val="auto"/>
      </w:rPr>
      <w:t>ii</w:t>
    </w:r>
    <w:r w:rsidRPr="00F65544">
      <w:rPr>
        <w:rStyle w:val="PageNumber"/>
        <w:rFonts w:asciiTheme="minorHAnsi" w:hAnsiTheme="minorHAnsi"/>
        <w:color w:val="auto"/>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B2363" w14:textId="6C859FF0" w:rsidR="00B70E97" w:rsidRPr="007B11AA" w:rsidRDefault="00B70E97" w:rsidP="00645425">
    <w:pPr>
      <w:pStyle w:val="Footer"/>
      <w:framePr w:hSpace="432" w:vSpace="432" w:wrap="around" w:vAnchor="page" w:hAnchor="margin" w:xAlign="right" w:y="14689" w:anchorLock="1"/>
      <w:spacing w:before="0" w:after="0"/>
      <w:jc w:val="right"/>
      <w:rPr>
        <w:rStyle w:val="PageNumber"/>
        <w:rFonts w:ascii="Calibri" w:hAnsi="Calibri"/>
      </w:rPr>
    </w:pPr>
    <w:r w:rsidRPr="007B11AA">
      <w:rPr>
        <w:rStyle w:val="PageNumber"/>
        <w:rFonts w:ascii="Calibri" w:hAnsi="Calibri"/>
        <w:color w:val="0C1033"/>
      </w:rPr>
      <w:t xml:space="preserve">  </w:t>
    </w:r>
    <w:r w:rsidRPr="007B11AA">
      <w:rPr>
        <w:rStyle w:val="PageNumber"/>
        <w:rFonts w:ascii="Calibri" w:hAnsi="Calibri"/>
      </w:rPr>
      <w:t>|</w:t>
    </w:r>
    <w:r w:rsidRPr="007B11AA">
      <w:rPr>
        <w:rStyle w:val="PageNumber"/>
        <w:rFonts w:ascii="Calibri" w:hAnsi="Calibri"/>
        <w:color w:val="0C1033"/>
      </w:rPr>
      <w:t xml:space="preserve"> </w:t>
    </w:r>
    <w:r w:rsidRPr="007B11AA">
      <w:rPr>
        <w:rStyle w:val="PageNumber"/>
        <w:rFonts w:ascii="Calibri" w:hAnsi="Calibri"/>
      </w:rPr>
      <w:fldChar w:fldCharType="begin"/>
    </w:r>
    <w:r w:rsidRPr="007B11AA">
      <w:rPr>
        <w:rStyle w:val="PageNumber"/>
        <w:rFonts w:ascii="Calibri" w:hAnsi="Calibri"/>
      </w:rPr>
      <w:instrText xml:space="preserve"> PAGE </w:instrText>
    </w:r>
    <w:r w:rsidRPr="007B11AA">
      <w:rPr>
        <w:rStyle w:val="PageNumber"/>
        <w:rFonts w:ascii="Calibri" w:hAnsi="Calibri"/>
      </w:rPr>
      <w:fldChar w:fldCharType="separate"/>
    </w:r>
    <w:r>
      <w:rPr>
        <w:rStyle w:val="PageNumber"/>
        <w:rFonts w:ascii="Calibri" w:hAnsi="Calibri"/>
        <w:noProof/>
      </w:rPr>
      <w:t>15</w:t>
    </w:r>
    <w:r w:rsidRPr="007B11AA">
      <w:rPr>
        <w:rStyle w:val="PageNumber"/>
        <w:rFonts w:ascii="Calibri" w:hAnsi="Calibri"/>
      </w:rPr>
      <w:fldChar w:fldCharType="end"/>
    </w:r>
  </w:p>
  <w:p w14:paraId="1A91F488" w14:textId="629B7371" w:rsidR="00B70E97" w:rsidRPr="00D200C9" w:rsidRDefault="00B70E97" w:rsidP="00645425">
    <w:pPr>
      <w:pStyle w:val="BodyText"/>
      <w:rPr>
        <w:rStyle w:val="PageNumber"/>
        <w:color w:val="1C1D4D" w:themeColor="text2"/>
      </w:rPr>
    </w:pPr>
    <w:r w:rsidRPr="009E4F8F">
      <w:rPr>
        <w:rStyle w:val="PageNumber"/>
        <w:noProof/>
        <w:color w:val="00376C"/>
      </w:rPr>
      <mc:AlternateContent>
        <mc:Choice Requires="wps">
          <w:drawing>
            <wp:anchor distT="0" distB="0" distL="114300" distR="114300" simplePos="0" relativeHeight="251709440" behindDoc="0" locked="0" layoutInCell="1" allowOverlap="1" wp14:anchorId="6623548D" wp14:editId="00307081">
              <wp:simplePos x="0" y="0"/>
              <wp:positionH relativeFrom="margin">
                <wp:align>left</wp:align>
              </wp:positionH>
              <wp:positionV relativeFrom="page">
                <wp:posOffset>9326880</wp:posOffset>
              </wp:positionV>
              <wp:extent cx="3236976" cy="228600"/>
              <wp:effectExtent l="0" t="0" r="1905"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976" cy="228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0A5005" w14:textId="77777777" w:rsidR="00B70E97" w:rsidRPr="00645425" w:rsidRDefault="00B70E97" w:rsidP="00645425">
                          <w:pPr>
                            <w:pStyle w:val="Footer"/>
                            <w:rPr>
                              <w:rStyle w:val="SmallHeaderCopy"/>
                              <w:rFonts w:ascii="Century Gothic" w:hAnsi="Century Gothic"/>
                              <w:b w:val="0"/>
                              <w:color w:val="1C1D4D" w:themeColor="text2"/>
                            </w:rPr>
                          </w:pPr>
                          <w:r w:rsidRPr="00645425">
                            <w:rPr>
                              <w:rStyle w:val="SmallHeaderCopy"/>
                              <w:rFonts w:ascii="Century Gothic" w:hAnsi="Century Gothic"/>
                              <w:b w:val="0"/>
                              <w:color w:val="1C1D4D" w:themeColor="text2"/>
                            </w:rPr>
                            <w:t>Applied Energy Group • www.appliedenergygroup.com</w:t>
                          </w:r>
                        </w:p>
                        <w:p w14:paraId="21ACA72F" w14:textId="77777777" w:rsidR="00B70E97" w:rsidRPr="00645425" w:rsidRDefault="00B70E97" w:rsidP="00645425">
                          <w:pPr>
                            <w:pStyle w:val="Footer"/>
                            <w:rPr>
                              <w:rStyle w:val="SmallHeaderCopy"/>
                              <w:rFonts w:ascii="Century Gothic" w:hAnsi="Century Gothic"/>
                              <w:b w:val="0"/>
                              <w:color w:val="1C1D4D" w:themeColor="text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3548D" id="_x0000_t202" coordsize="21600,21600" o:spt="202" path="m,l,21600r21600,l21600,xe">
              <v:stroke joinstyle="miter"/>
              <v:path gradientshapeok="t" o:connecttype="rect"/>
            </v:shapetype>
            <v:shape id="Text Box 123" o:spid="_x0000_s1053" type="#_x0000_t202" style="position:absolute;left:0;text-align:left;margin-left:0;margin-top:734.4pt;width:254.9pt;height:18pt;z-index:2517094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" filled="f" stroked="f">
              <v:textbox inset="0,0,0,0">
                <w:txbxContent>
                  <w:p w14:paraId="370A5005" w14:textId="77777777" w:rsidR="00B70E97" w:rsidRPr="00645425" w:rsidRDefault="00B70E97" w:rsidP="00645425">
                    <w:pPr>
                      <w:pStyle w:val="Footer"/>
                      <w:rPr>
                        <w:rStyle w:val="SmallHeaderCopy"/>
                        <w:rFonts w:ascii="Century Gothic" w:hAnsi="Century Gothic"/>
                        <w:b w:val="0"/>
                        <w:color w:val="1C1D4D" w:themeColor="text2"/>
                      </w:rPr>
                    </w:pPr>
                    <w:r w:rsidRPr="00645425">
                      <w:rPr>
                        <w:rStyle w:val="SmallHeaderCopy"/>
                        <w:rFonts w:ascii="Century Gothic" w:hAnsi="Century Gothic"/>
                        <w:b w:val="0"/>
                        <w:color w:val="1C1D4D" w:themeColor="text2"/>
                      </w:rPr>
                      <w:t>Applied Energy Group • www.appliedenergygroup.com</w:t>
                    </w:r>
                  </w:p>
                  <w:p w14:paraId="21ACA72F" w14:textId="77777777" w:rsidR="00B70E97" w:rsidRPr="00645425" w:rsidRDefault="00B70E97" w:rsidP="00645425">
                    <w:pPr>
                      <w:pStyle w:val="Footer"/>
                      <w:rPr>
                        <w:rStyle w:val="SmallHeaderCopy"/>
                        <w:rFonts w:ascii="Century Gothic" w:hAnsi="Century Gothic"/>
                        <w:b w:val="0"/>
                        <w:color w:val="1C1D4D" w:themeColor="text2"/>
                      </w:rPr>
                    </w:pPr>
                  </w:p>
                </w:txbxContent>
              </v:textbox>
              <w10:wrap anchorx="margin" anchory="page"/>
            </v:shape>
          </w:pict>
        </mc:Fallback>
      </mc:AlternateContent>
    </w:r>
    <w:r w:rsidRPr="009E4F8F">
      <w:rPr>
        <w:rStyle w:val="PageNumber"/>
        <w:noProof/>
        <w:color w:val="00376C"/>
      </w:rPr>
      <mc:AlternateContent>
        <mc:Choice Requires="wps">
          <w:drawing>
            <wp:anchor distT="0" distB="0" distL="114300" distR="114300" simplePos="0" relativeHeight="251708416" behindDoc="0" locked="0" layoutInCell="1" allowOverlap="1" wp14:anchorId="04D1A5AE" wp14:editId="51FA52D3">
              <wp:simplePos x="0" y="0"/>
              <wp:positionH relativeFrom="margin">
                <wp:posOffset>0</wp:posOffset>
              </wp:positionH>
              <wp:positionV relativeFrom="page">
                <wp:posOffset>9326880</wp:posOffset>
              </wp:positionV>
              <wp:extent cx="5943600" cy="0"/>
              <wp:effectExtent l="0" t="0" r="19050" b="19050"/>
              <wp:wrapTight wrapText="bothSides">
                <wp:wrapPolygon edited="0">
                  <wp:start x="0" y="-1"/>
                  <wp:lineTo x="0" y="-1"/>
                  <wp:lineTo x="21600" y="-1"/>
                  <wp:lineTo x="21600" y="-1"/>
                  <wp:lineTo x="0" y="-1"/>
                </wp:wrapPolygon>
              </wp:wrapTight>
              <wp:docPr id="12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chemeClr val="accent5"/>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7627DB" id="Line 1" o:spid="_x0000_s1026" style="position:absolute;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34.4pt" to="468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" strokecolor="#ff7f00 [3208]" strokeweight="1pt">
              <w10:wrap type="tight" anchorx="margin" anchory="page"/>
            </v:lin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C4EC3" w14:textId="77777777" w:rsidR="00B70E97" w:rsidRPr="00B1096C" w:rsidRDefault="00B70E97" w:rsidP="00B1096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B05A" w14:textId="4089FB5F" w:rsidR="00B70E97" w:rsidRPr="00A172E4" w:rsidRDefault="00B70E97" w:rsidP="00635ED0">
    <w:pPr>
      <w:pStyle w:val="BodyTex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CEBAC" w14:textId="0896921B" w:rsidR="00B70E97" w:rsidRPr="007B11AA" w:rsidRDefault="00B70E97" w:rsidP="00B44114">
    <w:pPr>
      <w:pStyle w:val="Footer"/>
      <w:framePr w:hSpace="432" w:vSpace="432" w:wrap="around" w:vAnchor="page" w:hAnchor="margin" w:xAlign="right" w:y="14689" w:anchorLock="1"/>
      <w:jc w:val="right"/>
      <w:rPr>
        <w:rStyle w:val="PageNumber"/>
        <w:rFonts w:ascii="Calibri" w:hAnsi="Calibri"/>
      </w:rPr>
    </w:pPr>
    <w:r w:rsidRPr="007B11AA">
      <w:rPr>
        <w:rStyle w:val="PageNumber"/>
        <w:rFonts w:ascii="Calibri" w:hAnsi="Calibri"/>
        <w:color w:val="0C1033"/>
      </w:rPr>
      <w:t xml:space="preserve">  </w:t>
    </w:r>
    <w:r w:rsidRPr="007B11AA">
      <w:rPr>
        <w:rStyle w:val="PageNumber"/>
        <w:rFonts w:ascii="Calibri" w:hAnsi="Calibri"/>
      </w:rPr>
      <w:t>|</w:t>
    </w:r>
    <w:r w:rsidRPr="007B11AA">
      <w:rPr>
        <w:rStyle w:val="PageNumber"/>
        <w:rFonts w:ascii="Calibri" w:hAnsi="Calibri"/>
        <w:color w:val="0C1033"/>
      </w:rPr>
      <w:t xml:space="preserve"> </w:t>
    </w:r>
    <w:r w:rsidRPr="007B11AA">
      <w:rPr>
        <w:rStyle w:val="PageNumber"/>
        <w:rFonts w:ascii="Calibri" w:hAnsi="Calibri"/>
      </w:rPr>
      <w:fldChar w:fldCharType="begin"/>
    </w:r>
    <w:r w:rsidRPr="007B11AA">
      <w:rPr>
        <w:rStyle w:val="PageNumber"/>
        <w:rFonts w:ascii="Calibri" w:hAnsi="Calibri"/>
      </w:rPr>
      <w:instrText xml:space="preserve"> PAGE </w:instrText>
    </w:r>
    <w:r w:rsidRPr="007B11AA">
      <w:rPr>
        <w:rStyle w:val="PageNumber"/>
        <w:rFonts w:ascii="Calibri" w:hAnsi="Calibri"/>
      </w:rPr>
      <w:fldChar w:fldCharType="separate"/>
    </w:r>
    <w:r>
      <w:rPr>
        <w:rStyle w:val="PageNumber"/>
        <w:rFonts w:ascii="Calibri" w:hAnsi="Calibri"/>
        <w:noProof/>
      </w:rPr>
      <w:t>ix</w:t>
    </w:r>
    <w:r w:rsidRPr="007B11AA">
      <w:rPr>
        <w:rStyle w:val="PageNumber"/>
        <w:rFonts w:ascii="Calibri" w:hAnsi="Calibri"/>
      </w:rPr>
      <w:fldChar w:fldCharType="end"/>
    </w:r>
  </w:p>
  <w:p w14:paraId="0E2A3054" w14:textId="65DB99F8" w:rsidR="00B70E97" w:rsidRPr="00A172E4" w:rsidRDefault="00B70E97" w:rsidP="00F5693D">
    <w:pPr>
      <w:pStyle w:val="BodyText"/>
    </w:pPr>
    <w:r w:rsidRPr="009B6A97">
      <w:rPr>
        <w:noProof/>
      </w:rPr>
      <mc:AlternateContent>
        <mc:Choice Requires="wps">
          <w:drawing>
            <wp:anchor distT="0" distB="0" distL="114300" distR="114300" simplePos="0" relativeHeight="251676672" behindDoc="0" locked="0" layoutInCell="1" allowOverlap="1" wp14:anchorId="1D1C5EB9" wp14:editId="06CEE36D">
              <wp:simplePos x="0" y="0"/>
              <wp:positionH relativeFrom="margin">
                <wp:posOffset>0</wp:posOffset>
              </wp:positionH>
              <wp:positionV relativeFrom="page">
                <wp:posOffset>9326880</wp:posOffset>
              </wp:positionV>
              <wp:extent cx="3291840" cy="274320"/>
              <wp:effectExtent l="0" t="0" r="3810" b="114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43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0AE911" w14:textId="05813FC1" w:rsidR="00B70E97" w:rsidRPr="00B44114" w:rsidRDefault="00B70E97" w:rsidP="00B44114">
                          <w:pPr>
                            <w:pStyle w:val="Footer"/>
                            <w:rPr>
                              <w:rStyle w:val="SmallHeaderCopy"/>
                              <w:rFonts w:ascii="Century Gothic" w:hAnsi="Century Gothic"/>
                              <w:b w:val="0"/>
                              <w:color w:val="1C1D4D" w:themeColor="text2"/>
                            </w:rPr>
                          </w:pPr>
                          <w:r w:rsidRPr="00B44114">
                            <w:rPr>
                              <w:rStyle w:val="SmallHeaderCopy"/>
                              <w:rFonts w:ascii="Century Gothic" w:hAnsi="Century Gothic"/>
                              <w:b w:val="0"/>
                              <w:color w:val="1C1D4D" w:themeColor="text2"/>
                            </w:rPr>
                            <w:t>Applied Energy Group • www.appliedenergygroup.com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C5EB9" id="_x0000_t202" coordsize="21600,21600" o:spt="202" path="m,l,21600r21600,l21600,xe">
              <v:stroke joinstyle="miter"/>
              <v:path gradientshapeok="t" o:connecttype="rect"/>
            </v:shapetype>
            <v:shape id="Text Box 36" o:spid="_x0000_s1047" type="#_x0000_t202" style="position:absolute;left:0;text-align:left;margin-left:0;margin-top:734.4pt;width:259.2pt;height:21.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" filled="f" stroked="f">
              <v:textbox inset="0,0,0,0">
                <w:txbxContent>
                  <w:p w14:paraId="340AE911" w14:textId="05813FC1" w:rsidR="00B70E97" w:rsidRPr="00B44114" w:rsidRDefault="00B70E97" w:rsidP="00B44114">
                    <w:pPr>
                      <w:pStyle w:val="Footer"/>
                      <w:rPr>
                        <w:rStyle w:val="SmallHeaderCopy"/>
                        <w:rFonts w:ascii="Century Gothic" w:hAnsi="Century Gothic"/>
                        <w:b w:val="0"/>
                        <w:color w:val="1C1D4D" w:themeColor="text2"/>
                      </w:rPr>
                    </w:pPr>
                    <w:r w:rsidRPr="00B44114">
                      <w:rPr>
                        <w:rStyle w:val="SmallHeaderCopy"/>
                        <w:rFonts w:ascii="Century Gothic" w:hAnsi="Century Gothic"/>
                        <w:b w:val="0"/>
                        <w:color w:val="1C1D4D" w:themeColor="text2"/>
                      </w:rPr>
                      <w:t>Applied Energy Group • www.appliedenergygroup.com</w:t>
                    </w:r>
                  </w:p>
                </w:txbxContent>
              </v:textbox>
              <w10:wrap anchorx="margin" anchory="page"/>
            </v:shape>
          </w:pict>
        </mc:Fallback>
      </mc:AlternateContent>
    </w:r>
    <w:r w:rsidRPr="009B6A97">
      <w:rPr>
        <w:noProof/>
      </w:rPr>
      <mc:AlternateContent>
        <mc:Choice Requires="wps">
          <w:drawing>
            <wp:anchor distT="0" distB="0" distL="114300" distR="114300" simplePos="0" relativeHeight="251675648" behindDoc="0" locked="0" layoutInCell="1" allowOverlap="1" wp14:anchorId="038CD053" wp14:editId="5B09FF41">
              <wp:simplePos x="0" y="0"/>
              <wp:positionH relativeFrom="margin">
                <wp:posOffset>0</wp:posOffset>
              </wp:positionH>
              <wp:positionV relativeFrom="page">
                <wp:posOffset>9326880</wp:posOffset>
              </wp:positionV>
              <wp:extent cx="5943600" cy="0"/>
              <wp:effectExtent l="0" t="0" r="19050" b="19050"/>
              <wp:wrapTight wrapText="bothSides">
                <wp:wrapPolygon edited="0">
                  <wp:start x="0" y="-1"/>
                  <wp:lineTo x="0" y="-1"/>
                  <wp:lineTo x="21600" y="-1"/>
                  <wp:lineTo x="21600" y="-1"/>
                  <wp:lineTo x="0" y="-1"/>
                </wp:wrapPolygon>
              </wp:wrapTight>
              <wp:docPr id="3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DE7222"/>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21890D" id="Line 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34.4pt" to="468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" strokecolor="#de7222" strokeweight="1pt">
              <w10:wrap type="tight" anchorx="margin"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EDAC0" w14:textId="309466DF" w:rsidR="00B70E97" w:rsidRPr="007B11AA" w:rsidRDefault="00B70E97" w:rsidP="00B44114">
    <w:pPr>
      <w:pStyle w:val="Footer"/>
      <w:framePr w:hSpace="432" w:vSpace="432" w:wrap="around" w:vAnchor="page" w:hAnchor="margin" w:xAlign="right" w:y="14689" w:anchorLock="1"/>
      <w:jc w:val="right"/>
      <w:rPr>
        <w:rStyle w:val="PageNumber"/>
        <w:rFonts w:ascii="Calibri" w:hAnsi="Calibri"/>
      </w:rPr>
    </w:pPr>
    <w:r w:rsidRPr="007B11AA">
      <w:rPr>
        <w:rStyle w:val="PageNumber"/>
        <w:rFonts w:ascii="Calibri" w:hAnsi="Calibri"/>
        <w:color w:val="0C1033"/>
      </w:rPr>
      <w:t xml:space="preserve">  </w:t>
    </w:r>
    <w:r w:rsidRPr="007B11AA">
      <w:rPr>
        <w:rStyle w:val="PageNumber"/>
        <w:rFonts w:ascii="Calibri" w:hAnsi="Calibri"/>
      </w:rPr>
      <w:t>|</w:t>
    </w:r>
    <w:r w:rsidRPr="007B11AA">
      <w:rPr>
        <w:rStyle w:val="PageNumber"/>
        <w:rFonts w:ascii="Calibri" w:hAnsi="Calibri"/>
        <w:color w:val="0C1033"/>
      </w:rPr>
      <w:t xml:space="preserve"> </w:t>
    </w:r>
    <w:r w:rsidRPr="007B11AA">
      <w:rPr>
        <w:rStyle w:val="PageNumber"/>
        <w:rFonts w:ascii="Calibri" w:hAnsi="Calibri"/>
      </w:rPr>
      <w:fldChar w:fldCharType="begin"/>
    </w:r>
    <w:r w:rsidRPr="007B11AA">
      <w:rPr>
        <w:rStyle w:val="PageNumber"/>
        <w:rFonts w:ascii="Calibri" w:hAnsi="Calibri"/>
      </w:rPr>
      <w:instrText xml:space="preserve"> PAGE </w:instrText>
    </w:r>
    <w:r w:rsidRPr="007B11AA">
      <w:rPr>
        <w:rStyle w:val="PageNumber"/>
        <w:rFonts w:ascii="Calibri" w:hAnsi="Calibri"/>
      </w:rPr>
      <w:fldChar w:fldCharType="separate"/>
    </w:r>
    <w:r>
      <w:rPr>
        <w:rStyle w:val="PageNumber"/>
        <w:rFonts w:ascii="Calibri" w:hAnsi="Calibri"/>
        <w:noProof/>
      </w:rPr>
      <w:t>i</w:t>
    </w:r>
    <w:r w:rsidRPr="007B11AA">
      <w:rPr>
        <w:rStyle w:val="PageNumber"/>
        <w:rFonts w:ascii="Calibri" w:hAnsi="Calibri"/>
      </w:rPr>
      <w:fldChar w:fldCharType="end"/>
    </w:r>
  </w:p>
  <w:p w14:paraId="1DD47F15" w14:textId="1CCD4105" w:rsidR="00B70E97" w:rsidRPr="00635ED0" w:rsidRDefault="00B70E97" w:rsidP="009B6A97">
    <w:pPr>
      <w:pStyle w:val="BodyText"/>
      <w:rPr>
        <w:rStyle w:val="PageNumber"/>
        <w:rFonts w:asciiTheme="minorHAnsi" w:hAnsiTheme="minorHAnsi"/>
        <w:color w:val="auto"/>
      </w:rPr>
    </w:pPr>
    <w:r w:rsidRPr="009B6A97">
      <w:rPr>
        <w:rStyle w:val="PageNumber"/>
        <w:rFonts w:asciiTheme="minorHAnsi" w:hAnsiTheme="minorHAnsi"/>
        <w:noProof/>
        <w:color w:val="auto"/>
      </w:rPr>
      <mc:AlternateContent>
        <mc:Choice Requires="wps">
          <w:drawing>
            <wp:anchor distT="0" distB="0" distL="114300" distR="114300" simplePos="0" relativeHeight="251670528" behindDoc="0" locked="0" layoutInCell="1" allowOverlap="1" wp14:anchorId="4631BD16" wp14:editId="6AEB6DC6">
              <wp:simplePos x="0" y="0"/>
              <wp:positionH relativeFrom="margin">
                <wp:posOffset>0</wp:posOffset>
              </wp:positionH>
              <wp:positionV relativeFrom="page">
                <wp:posOffset>9326880</wp:posOffset>
              </wp:positionV>
              <wp:extent cx="3255264" cy="237744"/>
              <wp:effectExtent l="0" t="0" r="2540" b="1016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264" cy="23774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666B72" w14:textId="2E45815B" w:rsidR="00B70E97" w:rsidRPr="00B44114" w:rsidRDefault="00B70E97" w:rsidP="00B44114">
                          <w:pPr>
                            <w:pStyle w:val="Footer"/>
                            <w:rPr>
                              <w:rStyle w:val="SmallHeaderCopy"/>
                              <w:rFonts w:ascii="Century Gothic" w:hAnsi="Century Gothic"/>
                              <w:b w:val="0"/>
                              <w:color w:val="1C1D4D" w:themeColor="text2"/>
                            </w:rPr>
                          </w:pPr>
                          <w:r w:rsidRPr="00B44114">
                            <w:rPr>
                              <w:rStyle w:val="SmallHeaderCopy"/>
                              <w:rFonts w:ascii="Century Gothic" w:hAnsi="Century Gothic"/>
                              <w:b w:val="0"/>
                              <w:color w:val="1C1D4D" w:themeColor="text2"/>
                            </w:rPr>
                            <w:t>Applied Energy Group • www.appliedenergygroup.com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1BD16" id="_x0000_t202" coordsize="21600,21600" o:spt="202" path="m,l,21600r21600,l21600,xe">
              <v:stroke joinstyle="miter"/>
              <v:path gradientshapeok="t" o:connecttype="rect"/>
            </v:shapetype>
            <v:shape id="Text Box 32" o:spid="_x0000_s1048" type="#_x0000_t202" style="position:absolute;left:0;text-align:left;margin-left:0;margin-top:734.4pt;width:256.3pt;height:18.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" filled="f" stroked="f">
              <v:textbox inset="0,0,0,0">
                <w:txbxContent>
                  <w:p w14:paraId="44666B72" w14:textId="2E45815B" w:rsidR="00B70E97" w:rsidRPr="00B44114" w:rsidRDefault="00B70E97" w:rsidP="00B44114">
                    <w:pPr>
                      <w:pStyle w:val="Footer"/>
                      <w:rPr>
                        <w:rStyle w:val="SmallHeaderCopy"/>
                        <w:rFonts w:ascii="Century Gothic" w:hAnsi="Century Gothic"/>
                        <w:b w:val="0"/>
                        <w:color w:val="1C1D4D" w:themeColor="text2"/>
                      </w:rPr>
                    </w:pPr>
                    <w:r w:rsidRPr="00B44114">
                      <w:rPr>
                        <w:rStyle w:val="SmallHeaderCopy"/>
                        <w:rFonts w:ascii="Century Gothic" w:hAnsi="Century Gothic"/>
                        <w:b w:val="0"/>
                        <w:color w:val="1C1D4D" w:themeColor="text2"/>
                      </w:rPr>
                      <w:t>Applied Energy Group • www.appliedenergygroup.com</w:t>
                    </w:r>
                  </w:p>
                </w:txbxContent>
              </v:textbox>
              <w10:wrap anchorx="margin" anchory="page"/>
            </v:shape>
          </w:pict>
        </mc:Fallback>
      </mc:AlternateContent>
    </w:r>
    <w:r w:rsidRPr="009B6A97">
      <w:rPr>
        <w:rStyle w:val="PageNumber"/>
        <w:rFonts w:asciiTheme="minorHAnsi" w:hAnsiTheme="minorHAnsi"/>
        <w:noProof/>
        <w:color w:val="auto"/>
      </w:rPr>
      <mc:AlternateContent>
        <mc:Choice Requires="wps">
          <w:drawing>
            <wp:anchor distT="0" distB="0" distL="114300" distR="114300" simplePos="0" relativeHeight="251669504" behindDoc="0" locked="0" layoutInCell="1" allowOverlap="1" wp14:anchorId="78F88D7A" wp14:editId="61D80200">
              <wp:simplePos x="0" y="0"/>
              <wp:positionH relativeFrom="margin">
                <wp:posOffset>0</wp:posOffset>
              </wp:positionH>
              <wp:positionV relativeFrom="page">
                <wp:posOffset>9326880</wp:posOffset>
              </wp:positionV>
              <wp:extent cx="5943600" cy="0"/>
              <wp:effectExtent l="0" t="0" r="19050" b="19050"/>
              <wp:wrapTight wrapText="bothSides">
                <wp:wrapPolygon edited="0">
                  <wp:start x="0" y="-1"/>
                  <wp:lineTo x="0" y="-1"/>
                  <wp:lineTo x="21600" y="-1"/>
                  <wp:lineTo x="21600" y="-1"/>
                  <wp:lineTo x="0" y="-1"/>
                </wp:wrapPolygon>
              </wp:wrapTight>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DE7222"/>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43967" id="Line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34.4pt" to="468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" strokecolor="#de7222" strokeweight="1pt">
              <w10:wrap type="tight" anchorx="margin"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BD0CE" w14:textId="5472F3C6" w:rsidR="00B70E97" w:rsidRPr="007B11AA" w:rsidRDefault="00B70E97" w:rsidP="00517860">
    <w:pPr>
      <w:pStyle w:val="Footer"/>
      <w:pBdr>
        <w:top w:val="single" w:sz="4" w:space="1" w:color="F18A21"/>
      </w:pBdr>
      <w:jc w:val="right"/>
      <w:rPr>
        <w:rStyle w:val="PageNumber"/>
        <w:rFonts w:ascii="Calibri" w:hAnsi="Calibri"/>
      </w:rPr>
    </w:pPr>
    <w:r w:rsidRPr="009B6A97">
      <w:rPr>
        <w:noProof/>
      </w:rPr>
      <mc:AlternateContent>
        <mc:Choice Requires="wps">
          <w:drawing>
            <wp:anchor distT="0" distB="0" distL="114300" distR="114300" simplePos="0" relativeHeight="251686912" behindDoc="0" locked="0" layoutInCell="1" allowOverlap="1" wp14:anchorId="18650B94" wp14:editId="7264CEC0">
              <wp:simplePos x="0" y="0"/>
              <wp:positionH relativeFrom="column">
                <wp:posOffset>-76200</wp:posOffset>
              </wp:positionH>
              <wp:positionV relativeFrom="page">
                <wp:posOffset>9153525</wp:posOffset>
              </wp:positionV>
              <wp:extent cx="5133975" cy="276225"/>
              <wp:effectExtent l="0" t="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2762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3249CB" w14:textId="77777777" w:rsidR="00B70E97" w:rsidRPr="009223D0" w:rsidRDefault="00B70E97" w:rsidP="009223D0">
                          <w:pPr>
                            <w:pStyle w:val="Footer"/>
                            <w:rPr>
                              <w:rStyle w:val="SmallHeaderCopy"/>
                              <w:rFonts w:ascii="Century Gothic" w:hAnsi="Century Gothic"/>
                              <w:b w:val="0"/>
                              <w:color w:val="1C1D4D" w:themeColor="text2"/>
                            </w:rPr>
                          </w:pPr>
                          <w:r w:rsidRPr="009223D0">
                            <w:rPr>
                              <w:rStyle w:val="SmallHeaderCopy"/>
                              <w:rFonts w:ascii="Century Gothic" w:hAnsi="Century Gothic"/>
                              <w:b w:val="0"/>
                              <w:color w:val="1C1D4D" w:themeColor="text2"/>
                            </w:rPr>
                            <w:t>Applied Energy Group • www.appliedenergygroup.com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50B94" id="_x0000_t202" coordsize="21600,21600" o:spt="202" path="m,l,21600r21600,l21600,xe">
              <v:stroke joinstyle="miter"/>
              <v:path gradientshapeok="t" o:connecttype="rect"/>
            </v:shapetype>
            <v:shape id="Text Box 11" o:spid="_x0000_s1049" type="#_x0000_t202" style="position:absolute;left:0;text-align:left;margin-left:-6pt;margin-top:720.75pt;width:404.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" filled="f" stroked="f">
              <v:textbox inset="0,0,0,0">
                <w:txbxContent>
                  <w:p w14:paraId="143249CB" w14:textId="77777777" w:rsidR="00B70E97" w:rsidRPr="009223D0" w:rsidRDefault="00B70E97" w:rsidP="009223D0">
                    <w:pPr>
                      <w:pStyle w:val="Footer"/>
                      <w:rPr>
                        <w:rStyle w:val="SmallHeaderCopy"/>
                        <w:rFonts w:ascii="Century Gothic" w:hAnsi="Century Gothic"/>
                        <w:b w:val="0"/>
                        <w:color w:val="1C1D4D" w:themeColor="text2"/>
                      </w:rPr>
                    </w:pPr>
                    <w:r w:rsidRPr="009223D0">
                      <w:rPr>
                        <w:rStyle w:val="SmallHeaderCopy"/>
                        <w:rFonts w:ascii="Century Gothic" w:hAnsi="Century Gothic"/>
                        <w:b w:val="0"/>
                        <w:color w:val="1C1D4D" w:themeColor="text2"/>
                      </w:rPr>
                      <w:t>Applied Energy Group • www.appliedenergygroup.com</w:t>
                    </w:r>
                  </w:p>
                </w:txbxContent>
              </v:textbox>
              <w10:wrap anchory="page"/>
            </v:shape>
          </w:pict>
        </mc:Fallback>
      </mc:AlternateContent>
    </w:r>
    <w:r w:rsidRPr="007B11AA">
      <w:rPr>
        <w:rStyle w:val="PageNumber"/>
        <w:rFonts w:ascii="Calibri" w:hAnsi="Calibri"/>
        <w:color w:val="0C1033"/>
      </w:rPr>
      <w:t xml:space="preserve">  </w:t>
    </w:r>
    <w:r w:rsidRPr="007B11AA">
      <w:rPr>
        <w:rStyle w:val="PageNumber"/>
        <w:rFonts w:ascii="Calibri" w:hAnsi="Calibri"/>
      </w:rPr>
      <w:t>|</w:t>
    </w:r>
    <w:r w:rsidRPr="007B11AA">
      <w:rPr>
        <w:rStyle w:val="PageNumber"/>
        <w:rFonts w:ascii="Calibri" w:hAnsi="Calibri"/>
        <w:color w:val="0C1033"/>
      </w:rPr>
      <w:t xml:space="preserve"> </w:t>
    </w:r>
    <w:r w:rsidRPr="007B11AA">
      <w:rPr>
        <w:rStyle w:val="PageNumber"/>
        <w:rFonts w:ascii="Calibri" w:hAnsi="Calibri"/>
      </w:rPr>
      <w:fldChar w:fldCharType="begin"/>
    </w:r>
    <w:r w:rsidRPr="007B11AA">
      <w:rPr>
        <w:rStyle w:val="PageNumber"/>
        <w:rFonts w:ascii="Calibri" w:hAnsi="Calibri"/>
      </w:rPr>
      <w:instrText xml:space="preserve"> PAGE </w:instrText>
    </w:r>
    <w:r w:rsidRPr="007B11AA">
      <w:rPr>
        <w:rStyle w:val="PageNumber"/>
        <w:rFonts w:ascii="Calibri" w:hAnsi="Calibri"/>
      </w:rPr>
      <w:fldChar w:fldCharType="separate"/>
    </w:r>
    <w:r>
      <w:rPr>
        <w:rStyle w:val="PageNumber"/>
        <w:rFonts w:ascii="Calibri" w:hAnsi="Calibri"/>
        <w:noProof/>
      </w:rPr>
      <w:t>iii</w:t>
    </w:r>
    <w:r w:rsidRPr="007B11AA">
      <w:rPr>
        <w:rStyle w:val="PageNumber"/>
        <w:rFonts w:ascii="Calibri" w:hAnsi="Calibri"/>
      </w:rPr>
      <w:fldChar w:fldCharType="end"/>
    </w:r>
  </w:p>
  <w:p w14:paraId="1D1E1DA9" w14:textId="6DFFC797" w:rsidR="00B70E97" w:rsidRPr="00F65544" w:rsidRDefault="00B70E97" w:rsidP="00517860">
    <w:pPr>
      <w:pStyle w:val="BodyText"/>
      <w:rPr>
        <w:rStyle w:val="PageNumber"/>
        <w:rFonts w:asciiTheme="minorHAnsi" w:hAnsiTheme="minorHAnsi"/>
        <w:color w:val="auto"/>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0A37" w14:textId="070C712C" w:rsidR="00B70E97" w:rsidRPr="007B11AA" w:rsidRDefault="00B70E97" w:rsidP="00B44114">
    <w:pPr>
      <w:pStyle w:val="Footer"/>
      <w:framePr w:hSpace="432" w:vSpace="432" w:wrap="around" w:vAnchor="page" w:hAnchor="margin" w:xAlign="right" w:y="14689" w:anchorLock="1"/>
      <w:jc w:val="right"/>
      <w:rPr>
        <w:rStyle w:val="PageNumber"/>
        <w:rFonts w:ascii="Calibri" w:hAnsi="Calibri"/>
      </w:rPr>
    </w:pPr>
    <w:r w:rsidRPr="007B11AA">
      <w:rPr>
        <w:rStyle w:val="PageNumber"/>
        <w:rFonts w:ascii="Calibri" w:hAnsi="Calibri"/>
        <w:color w:val="0C1033"/>
      </w:rPr>
      <w:t xml:space="preserve">  </w:t>
    </w:r>
    <w:r w:rsidRPr="007B11AA">
      <w:rPr>
        <w:rStyle w:val="PageNumber"/>
        <w:rFonts w:ascii="Calibri" w:hAnsi="Calibri"/>
      </w:rPr>
      <w:t>|</w:t>
    </w:r>
    <w:r w:rsidRPr="007B11AA">
      <w:rPr>
        <w:rStyle w:val="PageNumber"/>
        <w:rFonts w:ascii="Calibri" w:hAnsi="Calibri"/>
        <w:color w:val="0C1033"/>
      </w:rPr>
      <w:t xml:space="preserve"> </w:t>
    </w:r>
    <w:r w:rsidRPr="007B11AA">
      <w:rPr>
        <w:rStyle w:val="PageNumber"/>
        <w:rFonts w:ascii="Calibri" w:hAnsi="Calibri"/>
      </w:rPr>
      <w:fldChar w:fldCharType="begin"/>
    </w:r>
    <w:r w:rsidRPr="007B11AA">
      <w:rPr>
        <w:rStyle w:val="PageNumber"/>
        <w:rFonts w:ascii="Calibri" w:hAnsi="Calibri"/>
      </w:rPr>
      <w:instrText xml:space="preserve"> PAGE </w:instrText>
    </w:r>
    <w:r w:rsidRPr="007B11AA">
      <w:rPr>
        <w:rStyle w:val="PageNumber"/>
        <w:rFonts w:ascii="Calibri" w:hAnsi="Calibri"/>
      </w:rPr>
      <w:fldChar w:fldCharType="separate"/>
    </w:r>
    <w:r>
      <w:rPr>
        <w:rStyle w:val="PageNumber"/>
        <w:rFonts w:ascii="Calibri" w:hAnsi="Calibri"/>
        <w:noProof/>
      </w:rPr>
      <w:t>3</w:t>
    </w:r>
    <w:r w:rsidRPr="007B11AA">
      <w:rPr>
        <w:rStyle w:val="PageNumber"/>
        <w:rFonts w:ascii="Calibri" w:hAnsi="Calibri"/>
      </w:rPr>
      <w:fldChar w:fldCharType="end"/>
    </w:r>
  </w:p>
  <w:p w14:paraId="42C80CDD" w14:textId="651763B2" w:rsidR="00B70E97" w:rsidRPr="00B1096C" w:rsidRDefault="00B70E97" w:rsidP="00556666">
    <w:pPr>
      <w:pStyle w:val="BodyText"/>
    </w:pPr>
    <w:r w:rsidRPr="009B6A97">
      <w:rPr>
        <w:noProof/>
      </w:rPr>
      <mc:AlternateContent>
        <mc:Choice Requires="wps">
          <w:drawing>
            <wp:anchor distT="0" distB="0" distL="114300" distR="114300" simplePos="0" relativeHeight="251699200" behindDoc="0" locked="0" layoutInCell="1" allowOverlap="1" wp14:anchorId="3343C283" wp14:editId="4989F175">
              <wp:simplePos x="0" y="0"/>
              <wp:positionH relativeFrom="margin">
                <wp:posOffset>0</wp:posOffset>
              </wp:positionH>
              <wp:positionV relativeFrom="page">
                <wp:posOffset>9326880</wp:posOffset>
              </wp:positionV>
              <wp:extent cx="3291840" cy="274320"/>
              <wp:effectExtent l="0" t="0" r="381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43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834593" w14:textId="77777777" w:rsidR="00B70E97" w:rsidRPr="00B44114" w:rsidRDefault="00B70E97" w:rsidP="00B44114">
                          <w:pPr>
                            <w:pStyle w:val="Footer"/>
                            <w:rPr>
                              <w:rStyle w:val="SmallHeaderCopy"/>
                              <w:rFonts w:ascii="Century Gothic" w:hAnsi="Century Gothic"/>
                              <w:b w:val="0"/>
                              <w:color w:val="1C1D4D" w:themeColor="text2"/>
                            </w:rPr>
                          </w:pPr>
                          <w:r w:rsidRPr="00B44114">
                            <w:rPr>
                              <w:rStyle w:val="SmallHeaderCopy"/>
                              <w:rFonts w:ascii="Century Gothic" w:hAnsi="Century Gothic"/>
                              <w:b w:val="0"/>
                              <w:color w:val="1C1D4D" w:themeColor="text2"/>
                            </w:rPr>
                            <w:t>Applied Energy Group • www.appliedenergygroup.com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3C283" id="_x0000_t202" coordsize="21600,21600" o:spt="202" path="m,l,21600r21600,l21600,xe">
              <v:stroke joinstyle="miter"/>
              <v:path gradientshapeok="t" o:connecttype="rect"/>
            </v:shapetype>
            <v:shape id="Text Box 28" o:spid="_x0000_s1050" type="#_x0000_t202" style="position:absolute;left:0;text-align:left;margin-left:0;margin-top:734.4pt;width:259.2pt;height:21.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" filled="f" stroked="f">
              <v:textbox inset="0,0,0,0">
                <w:txbxContent>
                  <w:p w14:paraId="74834593" w14:textId="77777777" w:rsidR="00B70E97" w:rsidRPr="00B44114" w:rsidRDefault="00B70E97" w:rsidP="00B44114">
                    <w:pPr>
                      <w:pStyle w:val="Footer"/>
                      <w:rPr>
                        <w:rStyle w:val="SmallHeaderCopy"/>
                        <w:rFonts w:ascii="Century Gothic" w:hAnsi="Century Gothic"/>
                        <w:b w:val="0"/>
                        <w:color w:val="1C1D4D" w:themeColor="text2"/>
                      </w:rPr>
                    </w:pPr>
                    <w:r w:rsidRPr="00B44114">
                      <w:rPr>
                        <w:rStyle w:val="SmallHeaderCopy"/>
                        <w:rFonts w:ascii="Century Gothic" w:hAnsi="Century Gothic"/>
                        <w:b w:val="0"/>
                        <w:color w:val="1C1D4D" w:themeColor="text2"/>
                      </w:rPr>
                      <w:t>Applied Energy Group • www.appliedenergygroup.com</w:t>
                    </w:r>
                  </w:p>
                </w:txbxContent>
              </v:textbox>
              <w10:wrap anchorx="margin" anchory="page"/>
            </v:shape>
          </w:pict>
        </mc:Fallback>
      </mc:AlternateContent>
    </w:r>
    <w:r w:rsidRPr="009B6A97">
      <w:rPr>
        <w:noProof/>
      </w:rPr>
      <mc:AlternateContent>
        <mc:Choice Requires="wps">
          <w:drawing>
            <wp:anchor distT="0" distB="0" distL="114300" distR="114300" simplePos="0" relativeHeight="251698176" behindDoc="0" locked="0" layoutInCell="1" allowOverlap="1" wp14:anchorId="4C00F57D" wp14:editId="5BD68A09">
              <wp:simplePos x="0" y="0"/>
              <wp:positionH relativeFrom="margin">
                <wp:posOffset>0</wp:posOffset>
              </wp:positionH>
              <wp:positionV relativeFrom="page">
                <wp:posOffset>9326880</wp:posOffset>
              </wp:positionV>
              <wp:extent cx="5943600" cy="0"/>
              <wp:effectExtent l="0" t="0" r="19050" b="19050"/>
              <wp:wrapTight wrapText="bothSides">
                <wp:wrapPolygon edited="0">
                  <wp:start x="0" y="-1"/>
                  <wp:lineTo x="0" y="-1"/>
                  <wp:lineTo x="21600" y="-1"/>
                  <wp:lineTo x="21600" y="-1"/>
                  <wp:lineTo x="0" y="-1"/>
                </wp:wrapPolygon>
              </wp:wrapTight>
              <wp:docPr id="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DE7222"/>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CEC178" id="Line 1"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34.4pt" to="468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" strokecolor="#de7222" strokeweight="1pt">
              <w10:wrap type="tight" anchorx="margin" anchory="page"/>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52E22" w14:textId="77D62C42" w:rsidR="00B70E97" w:rsidRPr="007B11AA" w:rsidRDefault="00B70E97" w:rsidP="00B44114">
    <w:pPr>
      <w:pStyle w:val="Footer"/>
      <w:framePr w:hSpace="432" w:vSpace="432" w:wrap="around" w:vAnchor="page" w:hAnchor="margin" w:xAlign="right" w:y="14689" w:anchorLock="1"/>
      <w:jc w:val="right"/>
      <w:rPr>
        <w:rStyle w:val="PageNumber"/>
        <w:rFonts w:ascii="Calibri" w:hAnsi="Calibri"/>
      </w:rPr>
    </w:pPr>
    <w:r w:rsidRPr="007B11AA">
      <w:rPr>
        <w:rStyle w:val="PageNumber"/>
        <w:rFonts w:ascii="Calibri" w:hAnsi="Calibri"/>
        <w:color w:val="0C1033"/>
      </w:rPr>
      <w:t xml:space="preserve"> </w:t>
    </w:r>
    <w:r w:rsidRPr="007B11AA">
      <w:rPr>
        <w:rStyle w:val="PageNumber"/>
        <w:rFonts w:ascii="Calibri" w:hAnsi="Calibri"/>
      </w:rPr>
      <w:t>|</w:t>
    </w:r>
    <w:r w:rsidRPr="007B11AA">
      <w:rPr>
        <w:rStyle w:val="PageNumber"/>
        <w:rFonts w:ascii="Calibri" w:hAnsi="Calibri"/>
        <w:color w:val="0C1033"/>
      </w:rPr>
      <w:t xml:space="preserve"> </w:t>
    </w:r>
    <w:r w:rsidRPr="007B11AA">
      <w:rPr>
        <w:rStyle w:val="PageNumber"/>
        <w:rFonts w:ascii="Calibri" w:hAnsi="Calibri"/>
      </w:rPr>
      <w:fldChar w:fldCharType="begin"/>
    </w:r>
    <w:r w:rsidRPr="007B11AA">
      <w:rPr>
        <w:rStyle w:val="PageNumber"/>
        <w:rFonts w:ascii="Calibri" w:hAnsi="Calibri"/>
      </w:rPr>
      <w:instrText xml:space="preserve"> PAGE </w:instrText>
    </w:r>
    <w:r w:rsidRPr="007B11AA">
      <w:rPr>
        <w:rStyle w:val="PageNumber"/>
        <w:rFonts w:ascii="Calibri" w:hAnsi="Calibri"/>
      </w:rPr>
      <w:fldChar w:fldCharType="separate"/>
    </w:r>
    <w:r>
      <w:rPr>
        <w:rStyle w:val="PageNumber"/>
        <w:rFonts w:ascii="Calibri" w:hAnsi="Calibri"/>
        <w:noProof/>
      </w:rPr>
      <w:t>1</w:t>
    </w:r>
    <w:r w:rsidRPr="007B11AA">
      <w:rPr>
        <w:rStyle w:val="PageNumber"/>
        <w:rFonts w:ascii="Calibri" w:hAnsi="Calibri"/>
      </w:rPr>
      <w:fldChar w:fldCharType="end"/>
    </w:r>
  </w:p>
  <w:p w14:paraId="387CC659" w14:textId="01744ED4" w:rsidR="00B70E97" w:rsidRPr="009E4F8F" w:rsidRDefault="00B70E97" w:rsidP="00556666">
    <w:pPr>
      <w:pStyle w:val="BodyText"/>
      <w:rPr>
        <w:rStyle w:val="PageNumber"/>
        <w:rFonts w:ascii="Century Gothic" w:hAnsi="Century Gothic"/>
        <w:color w:val="00376C"/>
        <w:szCs w:val="16"/>
      </w:rPr>
    </w:pPr>
    <w:r w:rsidRPr="009B6A97">
      <w:rPr>
        <w:noProof/>
      </w:rPr>
      <mc:AlternateContent>
        <mc:Choice Requires="wps">
          <w:drawing>
            <wp:anchor distT="0" distB="0" distL="114300" distR="114300" simplePos="0" relativeHeight="251694080" behindDoc="0" locked="0" layoutInCell="1" allowOverlap="1" wp14:anchorId="65C69717" wp14:editId="0E9F2A0C">
              <wp:simplePos x="0" y="0"/>
              <wp:positionH relativeFrom="margin">
                <wp:posOffset>0</wp:posOffset>
              </wp:positionH>
              <wp:positionV relativeFrom="page">
                <wp:posOffset>9326880</wp:posOffset>
              </wp:positionV>
              <wp:extent cx="3291840" cy="274320"/>
              <wp:effectExtent l="0" t="0" r="3810"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43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7C1D19" w14:textId="77777777" w:rsidR="00B70E97" w:rsidRPr="00B44114" w:rsidRDefault="00B70E97" w:rsidP="00B44114">
                          <w:pPr>
                            <w:pStyle w:val="Footer"/>
                            <w:rPr>
                              <w:rStyle w:val="SmallHeaderCopy"/>
                              <w:rFonts w:ascii="Century Gothic" w:hAnsi="Century Gothic"/>
                              <w:b w:val="0"/>
                              <w:color w:val="1C1D4D" w:themeColor="text2"/>
                            </w:rPr>
                          </w:pPr>
                          <w:r w:rsidRPr="00B44114">
                            <w:rPr>
                              <w:rStyle w:val="SmallHeaderCopy"/>
                              <w:rFonts w:ascii="Century Gothic" w:hAnsi="Century Gothic"/>
                              <w:b w:val="0"/>
                              <w:color w:val="1C1D4D" w:themeColor="text2"/>
                            </w:rPr>
                            <w:t>Applied Energy Group • www.appliedenergygroup.com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69717" id="_x0000_t202" coordsize="21600,21600" o:spt="202" path="m,l,21600r21600,l21600,xe">
              <v:stroke joinstyle="miter"/>
              <v:path gradientshapeok="t" o:connecttype="rect"/>
            </v:shapetype>
            <v:shape id="Text Box 16" o:spid="_x0000_s1051" type="#_x0000_t202" style="position:absolute;left:0;text-align:left;margin-left:0;margin-top:734.4pt;width:259.2pt;height:21.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" filled="f" stroked="f">
              <v:textbox inset="0,0,0,0">
                <w:txbxContent>
                  <w:p w14:paraId="747C1D19" w14:textId="77777777" w:rsidR="00B70E97" w:rsidRPr="00B44114" w:rsidRDefault="00B70E97" w:rsidP="00B44114">
                    <w:pPr>
                      <w:pStyle w:val="Footer"/>
                      <w:rPr>
                        <w:rStyle w:val="SmallHeaderCopy"/>
                        <w:rFonts w:ascii="Century Gothic" w:hAnsi="Century Gothic"/>
                        <w:b w:val="0"/>
                        <w:color w:val="1C1D4D" w:themeColor="text2"/>
                      </w:rPr>
                    </w:pPr>
                    <w:r w:rsidRPr="00B44114">
                      <w:rPr>
                        <w:rStyle w:val="SmallHeaderCopy"/>
                        <w:rFonts w:ascii="Century Gothic" w:hAnsi="Century Gothic"/>
                        <w:b w:val="0"/>
                        <w:color w:val="1C1D4D" w:themeColor="text2"/>
                      </w:rPr>
                      <w:t>Applied Energy Group • www.appliedenergygroup.com</w:t>
                    </w:r>
                  </w:p>
                </w:txbxContent>
              </v:textbox>
              <w10:wrap anchorx="margin" anchory="page"/>
            </v:shape>
          </w:pict>
        </mc:Fallback>
      </mc:AlternateContent>
    </w:r>
    <w:r w:rsidRPr="009B6A97">
      <w:rPr>
        <w:noProof/>
      </w:rPr>
      <mc:AlternateContent>
        <mc:Choice Requires="wps">
          <w:drawing>
            <wp:anchor distT="0" distB="0" distL="114300" distR="114300" simplePos="0" relativeHeight="251693056" behindDoc="0" locked="0" layoutInCell="1" allowOverlap="1" wp14:anchorId="0B1CB5ED" wp14:editId="677BF4FA">
              <wp:simplePos x="0" y="0"/>
              <wp:positionH relativeFrom="margin">
                <wp:posOffset>0</wp:posOffset>
              </wp:positionH>
              <wp:positionV relativeFrom="page">
                <wp:posOffset>9326880</wp:posOffset>
              </wp:positionV>
              <wp:extent cx="5943600" cy="0"/>
              <wp:effectExtent l="0" t="0" r="19050" b="19050"/>
              <wp:wrapTight wrapText="bothSides">
                <wp:wrapPolygon edited="0">
                  <wp:start x="0" y="-1"/>
                  <wp:lineTo x="0" y="-1"/>
                  <wp:lineTo x="21600" y="-1"/>
                  <wp:lineTo x="21600" y="-1"/>
                  <wp:lineTo x="0" y="-1"/>
                </wp:wrapPolygon>
              </wp:wrapTight>
              <wp:docPr id="2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DE7222"/>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B460AA" id="Line 1"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34.4pt" to="468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" strokecolor="#de7222" strokeweight="1pt">
              <w10:wrap type="tight" anchorx="margin" anchory="page"/>
            </v:lin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1E40D" w14:textId="27C96923" w:rsidR="00B70E97" w:rsidRPr="007B11AA" w:rsidRDefault="00B70E97" w:rsidP="00B44114">
    <w:pPr>
      <w:pStyle w:val="Footer"/>
      <w:framePr w:hSpace="432" w:vSpace="432" w:wrap="around" w:vAnchor="page" w:hAnchor="margin" w:xAlign="right" w:y="14689" w:anchorLock="1"/>
      <w:jc w:val="right"/>
      <w:rPr>
        <w:rStyle w:val="PageNumber"/>
        <w:rFonts w:ascii="Calibri" w:hAnsi="Calibri"/>
      </w:rPr>
    </w:pPr>
    <w:r w:rsidRPr="007B11AA">
      <w:rPr>
        <w:rStyle w:val="PageNumber"/>
        <w:rFonts w:ascii="Calibri" w:hAnsi="Calibri"/>
        <w:color w:val="0C1033"/>
      </w:rPr>
      <w:t xml:space="preserve">  </w:t>
    </w:r>
    <w:r w:rsidRPr="007B11AA">
      <w:rPr>
        <w:rStyle w:val="PageNumber"/>
        <w:rFonts w:ascii="Calibri" w:hAnsi="Calibri"/>
      </w:rPr>
      <w:t>|</w:t>
    </w:r>
    <w:r w:rsidRPr="007B11AA">
      <w:rPr>
        <w:rStyle w:val="PageNumber"/>
        <w:rFonts w:ascii="Calibri" w:hAnsi="Calibri"/>
        <w:color w:val="0C1033"/>
      </w:rPr>
      <w:t xml:space="preserve"> </w:t>
    </w:r>
    <w:r w:rsidRPr="007B11AA">
      <w:rPr>
        <w:rStyle w:val="PageNumber"/>
        <w:rFonts w:ascii="Calibri" w:hAnsi="Calibri"/>
      </w:rPr>
      <w:fldChar w:fldCharType="begin"/>
    </w:r>
    <w:r w:rsidRPr="007B11AA">
      <w:rPr>
        <w:rStyle w:val="PageNumber"/>
        <w:rFonts w:ascii="Calibri" w:hAnsi="Calibri"/>
      </w:rPr>
      <w:instrText xml:space="preserve"> PAGE </w:instrText>
    </w:r>
    <w:r w:rsidRPr="007B11AA">
      <w:rPr>
        <w:rStyle w:val="PageNumber"/>
        <w:rFonts w:ascii="Calibri" w:hAnsi="Calibri"/>
      </w:rPr>
      <w:fldChar w:fldCharType="separate"/>
    </w:r>
    <w:r>
      <w:rPr>
        <w:rStyle w:val="PageNumber"/>
        <w:rFonts w:ascii="Calibri" w:hAnsi="Calibri"/>
        <w:noProof/>
      </w:rPr>
      <w:t>8</w:t>
    </w:r>
    <w:r w:rsidRPr="007B11AA">
      <w:rPr>
        <w:rStyle w:val="PageNumber"/>
        <w:rFonts w:ascii="Calibri" w:hAnsi="Calibri"/>
      </w:rPr>
      <w:fldChar w:fldCharType="end"/>
    </w:r>
  </w:p>
  <w:p w14:paraId="19E413A0" w14:textId="73DE2B45" w:rsidR="00B70E97" w:rsidRPr="00561F8E" w:rsidRDefault="00B70E97" w:rsidP="00E00BD9">
    <w:pPr>
      <w:pStyle w:val="BodyText"/>
    </w:pPr>
    <w:r w:rsidRPr="009B6A97">
      <w:rPr>
        <w:noProof/>
      </w:rPr>
      <mc:AlternateContent>
        <mc:Choice Requires="wps">
          <w:drawing>
            <wp:anchor distT="0" distB="0" distL="114300" distR="114300" simplePos="0" relativeHeight="251706368" behindDoc="0" locked="0" layoutInCell="1" allowOverlap="1" wp14:anchorId="57EE6904" wp14:editId="703F9571">
              <wp:simplePos x="0" y="0"/>
              <wp:positionH relativeFrom="margin">
                <wp:posOffset>0</wp:posOffset>
              </wp:positionH>
              <wp:positionV relativeFrom="page">
                <wp:posOffset>9326880</wp:posOffset>
              </wp:positionV>
              <wp:extent cx="3291840" cy="274320"/>
              <wp:effectExtent l="0" t="0" r="3810" b="114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43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E7CA8A" w14:textId="77777777" w:rsidR="00B70E97" w:rsidRPr="00B44114" w:rsidRDefault="00B70E97" w:rsidP="00B44114">
                          <w:pPr>
                            <w:pStyle w:val="Footer"/>
                            <w:rPr>
                              <w:rStyle w:val="SmallHeaderCopy"/>
                              <w:rFonts w:ascii="Century Gothic" w:hAnsi="Century Gothic"/>
                              <w:b w:val="0"/>
                              <w:color w:val="1C1D4D" w:themeColor="text2"/>
                            </w:rPr>
                          </w:pPr>
                          <w:r w:rsidRPr="00B44114">
                            <w:rPr>
                              <w:rStyle w:val="SmallHeaderCopy"/>
                              <w:rFonts w:ascii="Century Gothic" w:hAnsi="Century Gothic"/>
                              <w:b w:val="0"/>
                              <w:color w:val="1C1D4D" w:themeColor="text2"/>
                            </w:rPr>
                            <w:t>Applied Energy Group • www.appliedenergygroup.com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E6904" id="_x0000_t202" coordsize="21600,21600" o:spt="202" path="m,l,21600r21600,l21600,xe">
              <v:stroke joinstyle="miter"/>
              <v:path gradientshapeok="t" o:connecttype="rect"/>
            </v:shapetype>
            <v:shape id="Text Box 37" o:spid="_x0000_s1052" type="#_x0000_t202" style="position:absolute;left:0;text-align:left;margin-left:0;margin-top:734.4pt;width:259.2pt;height:21.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" filled="f" stroked="f">
              <v:textbox inset="0,0,0,0">
                <w:txbxContent>
                  <w:p w14:paraId="37E7CA8A" w14:textId="77777777" w:rsidR="00B70E97" w:rsidRPr="00B44114" w:rsidRDefault="00B70E97" w:rsidP="00B44114">
                    <w:pPr>
                      <w:pStyle w:val="Footer"/>
                      <w:rPr>
                        <w:rStyle w:val="SmallHeaderCopy"/>
                        <w:rFonts w:ascii="Century Gothic" w:hAnsi="Century Gothic"/>
                        <w:b w:val="0"/>
                        <w:color w:val="1C1D4D" w:themeColor="text2"/>
                      </w:rPr>
                    </w:pPr>
                    <w:r w:rsidRPr="00B44114">
                      <w:rPr>
                        <w:rStyle w:val="SmallHeaderCopy"/>
                        <w:rFonts w:ascii="Century Gothic" w:hAnsi="Century Gothic"/>
                        <w:b w:val="0"/>
                        <w:color w:val="1C1D4D" w:themeColor="text2"/>
                      </w:rPr>
                      <w:t>Applied Energy Group • www.appliedenergygroup.com</w:t>
                    </w:r>
                  </w:p>
                </w:txbxContent>
              </v:textbox>
              <w10:wrap anchorx="margin" anchory="page"/>
            </v:shape>
          </w:pict>
        </mc:Fallback>
      </mc:AlternateContent>
    </w:r>
    <w:r w:rsidRPr="009B6A97">
      <w:rPr>
        <w:noProof/>
      </w:rPr>
      <mc:AlternateContent>
        <mc:Choice Requires="wps">
          <w:drawing>
            <wp:anchor distT="0" distB="0" distL="114300" distR="114300" simplePos="0" relativeHeight="251705344" behindDoc="0" locked="0" layoutInCell="1" allowOverlap="1" wp14:anchorId="52550BD5" wp14:editId="23B3C6EB">
              <wp:simplePos x="0" y="0"/>
              <wp:positionH relativeFrom="margin">
                <wp:posOffset>0</wp:posOffset>
              </wp:positionH>
              <wp:positionV relativeFrom="page">
                <wp:posOffset>9326880</wp:posOffset>
              </wp:positionV>
              <wp:extent cx="5943600" cy="0"/>
              <wp:effectExtent l="0" t="0" r="19050" b="19050"/>
              <wp:wrapTight wrapText="bothSides">
                <wp:wrapPolygon edited="0">
                  <wp:start x="0" y="-1"/>
                  <wp:lineTo x="0" y="-1"/>
                  <wp:lineTo x="21600" y="-1"/>
                  <wp:lineTo x="21600" y="-1"/>
                  <wp:lineTo x="0" y="-1"/>
                </wp:wrapPolygon>
              </wp:wrapTight>
              <wp:docPr id="4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DE7222"/>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69273" id="Line 1"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34.4pt" to="468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" strokecolor="#de7222" strokeweight="1pt">
              <w10:wrap type="tight" anchorx="margin" anchory="page"/>
            </v:lin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60E2F" w14:textId="289DCDED" w:rsidR="00B70E97" w:rsidRPr="00B1096C" w:rsidRDefault="00B70E97" w:rsidP="00B1096C">
    <w:pPr>
      <w:pStyle w:val="Footer"/>
      <w:jc w:val="center"/>
      <w:rPr>
        <w:rStyle w:val="PageNumber"/>
        <w:rFonts w:asciiTheme="minorHAnsi" w:hAnsiTheme="minorHAnsi"/>
        <w:color w:val="auto"/>
      </w:rPr>
    </w:pPr>
    <w:r w:rsidRPr="00F65544">
      <w:rPr>
        <w:rStyle w:val="PageNumber"/>
        <w:rFonts w:asciiTheme="minorHAnsi" w:hAnsiTheme="minorHAnsi"/>
        <w:color w:val="auto"/>
      </w:rPr>
      <w:fldChar w:fldCharType="begin"/>
    </w:r>
    <w:r w:rsidRPr="00F65544">
      <w:rPr>
        <w:rStyle w:val="PageNumber"/>
        <w:rFonts w:asciiTheme="minorHAnsi" w:hAnsiTheme="minorHAnsi"/>
        <w:color w:val="auto"/>
      </w:rPr>
      <w:instrText xml:space="preserve"> PAGE </w:instrText>
    </w:r>
    <w:r w:rsidRPr="00F65544">
      <w:rPr>
        <w:rStyle w:val="PageNumber"/>
        <w:rFonts w:asciiTheme="minorHAnsi" w:hAnsiTheme="minorHAnsi"/>
        <w:color w:val="auto"/>
      </w:rPr>
      <w:fldChar w:fldCharType="separate"/>
    </w:r>
    <w:r>
      <w:rPr>
        <w:rStyle w:val="PageNumber"/>
        <w:rFonts w:asciiTheme="minorHAnsi" w:hAnsiTheme="minorHAnsi"/>
        <w:noProof/>
        <w:color w:val="auto"/>
      </w:rPr>
      <w:t>15</w:t>
    </w:r>
    <w:r w:rsidRPr="00F65544">
      <w:rPr>
        <w:rStyle w:val="PageNumber"/>
        <w:rFonts w:asciiTheme="minorHAnsi" w:hAnsiTheme="minorHAns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F057A" w14:textId="77777777" w:rsidR="00B70E97" w:rsidRDefault="00B70E97">
      <w:r>
        <w:separator/>
      </w:r>
    </w:p>
  </w:footnote>
  <w:footnote w:type="continuationSeparator" w:id="0">
    <w:p w14:paraId="730AD926" w14:textId="77777777" w:rsidR="00B70E97" w:rsidRDefault="00B70E97">
      <w:r>
        <w:continuationSeparator/>
      </w:r>
    </w:p>
    <w:p w14:paraId="02398D3B" w14:textId="77777777" w:rsidR="00B70E97" w:rsidRDefault="00B70E97"/>
    <w:p w14:paraId="74EBBED0" w14:textId="77777777" w:rsidR="00B70E97" w:rsidRDefault="00B70E97"/>
    <w:p w14:paraId="13041C1E" w14:textId="77777777" w:rsidR="00B70E97" w:rsidRDefault="00B70E97"/>
    <w:p w14:paraId="1FB75A55" w14:textId="77777777" w:rsidR="00B70E97" w:rsidRDefault="00B70E97"/>
    <w:p w14:paraId="58112187" w14:textId="77777777" w:rsidR="00B70E97" w:rsidRDefault="00B70E97"/>
    <w:p w14:paraId="24403028" w14:textId="77777777" w:rsidR="00B70E97" w:rsidRDefault="00B70E97"/>
  </w:footnote>
  <w:footnote w:id="1">
    <w:p w14:paraId="0F4EF43C" w14:textId="23CBEF34" w:rsidR="00E04788" w:rsidRDefault="00E04788">
      <w:pPr>
        <w:pStyle w:val="FootnoteText"/>
      </w:pPr>
      <w:r>
        <w:rPr>
          <w:rStyle w:val="FootnoteReference"/>
        </w:rPr>
        <w:footnoteRef/>
      </w:r>
      <w:r>
        <w:t xml:space="preserve"> BayREN recognizes that there is other energy using equipment in SMBs (besides packaged AC systems) that may also meet these criteria.</w:t>
      </w:r>
      <w:r w:rsidR="003B4FBA">
        <w:t xml:space="preserve"> </w:t>
      </w:r>
      <w:r w:rsidR="00507028">
        <w:t xml:space="preserve">BayREN chose to focus on packaged AC systems as a first step because this end use was likely to be most broadly distributed among SMBs. </w:t>
      </w:r>
      <w:r w:rsidR="003B4FBA">
        <w:t xml:space="preserve">Future research and BayREN SMB programs may consider </w:t>
      </w:r>
      <w:r w:rsidR="00507028">
        <w:t>other</w:t>
      </w:r>
      <w:r w:rsidR="003B4FBA">
        <w:t xml:space="preserve"> equipment</w:t>
      </w:r>
      <w:r w:rsidR="00507028">
        <w:t xml:space="preserve"> (such as refrigeration-related equipment, or other end uses)</w:t>
      </w:r>
      <w:r w:rsidR="003B4FBA">
        <w:t>, but the survey described here was intended to focus specifically on packaged AC systems in the SMB sector.</w:t>
      </w:r>
    </w:p>
  </w:footnote>
  <w:footnote w:id="2">
    <w:p w14:paraId="1E6552D4" w14:textId="4B610C8F" w:rsidR="00507028" w:rsidRPr="004651BE" w:rsidRDefault="00507028">
      <w:pPr>
        <w:pStyle w:val="FootnoteText"/>
      </w:pPr>
      <w:r w:rsidRPr="004651BE">
        <w:rPr>
          <w:rStyle w:val="FootnoteReference"/>
          <w:rFonts w:asciiTheme="minorHAnsi" w:hAnsiTheme="minorHAnsi"/>
          <w:sz w:val="15"/>
        </w:rPr>
        <w:footnoteRef/>
      </w:r>
      <w:r w:rsidRPr="004651BE">
        <w:t xml:space="preserve"> </w:t>
      </w:r>
      <w:r w:rsidR="003312F3" w:rsidRPr="004651BE">
        <w:rPr>
          <w:rFonts w:cs="Calibri"/>
        </w:rPr>
        <w:t>Note that introductory text</w:t>
      </w:r>
      <w:r w:rsidR="000047BD" w:rsidRPr="004651BE">
        <w:rPr>
          <w:rFonts w:cs="Calibri"/>
        </w:rPr>
        <w:t xml:space="preserve"> that was provided to survey</w:t>
      </w:r>
      <w:r w:rsidR="003312F3" w:rsidRPr="004651BE">
        <w:rPr>
          <w:rFonts w:cs="Calibri"/>
        </w:rPr>
        <w:t xml:space="preserve"> respondents before </w:t>
      </w:r>
      <w:r w:rsidR="000047BD" w:rsidRPr="004651BE">
        <w:rPr>
          <w:rFonts w:cs="Calibri"/>
        </w:rPr>
        <w:t>they agreed</w:t>
      </w:r>
      <w:r w:rsidR="003312F3" w:rsidRPr="004651BE">
        <w:rPr>
          <w:rFonts w:cs="Calibri"/>
        </w:rPr>
        <w:t xml:space="preserve"> to participate in the survey did mention energy efficiency as an area of interest for the survey (see the copy of the questionnaire in Appendix A). It is possible, therefore, that potential survey respondents with an interest in energy efficiency were more likely to participate. While this was possible, however, the team felt that it was more important to ensure that respondents had an overall sense for core survey topics since it was critical that only those respondents who were knowledgeable about energy efficiency / energy operations at their facility were eligible to participate. </w:t>
      </w:r>
    </w:p>
  </w:footnote>
  <w:footnote w:id="3">
    <w:p w14:paraId="0DE49560" w14:textId="02EF7E03" w:rsidR="00286316" w:rsidRDefault="00286316">
      <w:pPr>
        <w:pStyle w:val="FootnoteText"/>
      </w:pPr>
      <w:r>
        <w:rPr>
          <w:rStyle w:val="FootnoteReference"/>
        </w:rPr>
        <w:footnoteRef/>
      </w:r>
      <w:r>
        <w:t xml:space="preserve"> Note that the team did capture some information about the location of the business establishments represented in the survey. Respondents were asked, for example,</w:t>
      </w:r>
      <w:r w:rsidR="000047BD">
        <w:t xml:space="preserve"> for</w:t>
      </w:r>
      <w:r>
        <w:t xml:space="preserve"> the county in which the facility is located, and the type area in which it is located (urban, suburban, rural). Because the total survey sample size was relatively small, the team did not believe that capturing more granular location information (such as zip code) would be useful (since there would likely be very few respondents in any given zip code</w:t>
      </w:r>
      <w:r w:rsidR="00E04788">
        <w:t>, meaning that zip code-level analyses would not be viable).</w:t>
      </w:r>
    </w:p>
  </w:footnote>
  <w:footnote w:id="4">
    <w:p w14:paraId="66B83619" w14:textId="49B9D932" w:rsidR="00C564CB" w:rsidRDefault="00C564CB">
      <w:pPr>
        <w:pStyle w:val="FootnoteText"/>
      </w:pPr>
      <w:r>
        <w:rPr>
          <w:rStyle w:val="FootnoteReference"/>
        </w:rPr>
        <w:footnoteRef/>
      </w:r>
      <w:r>
        <w:t xml:space="preserve"> Note that the listed survey qualification criteria were ALL applied to the sample. That is, qualifying survey respondents had to qualify on </w:t>
      </w:r>
      <w:proofErr w:type="gramStart"/>
      <w:r>
        <w:t>all of</w:t>
      </w:r>
      <w:proofErr w:type="gramEnd"/>
      <w:r>
        <w:t xml:space="preserve"> the qualification criteria. The reason for this was that </w:t>
      </w:r>
      <w:proofErr w:type="gramStart"/>
      <w:r>
        <w:t>all of</w:t>
      </w:r>
      <w:proofErr w:type="gramEnd"/>
      <w:r>
        <w:t xml:space="preserve"> the criteria were specified by the BayREN team as relevant to characterizing the portion of the SMB market that was the focus of the team’s interest. Of </w:t>
      </w:r>
      <w:proofErr w:type="gramStart"/>
      <w:r>
        <w:t>particular note</w:t>
      </w:r>
      <w:proofErr w:type="gramEnd"/>
      <w:r>
        <w:t xml:space="preserve"> is the fact that, besides the other specified crite</w:t>
      </w:r>
      <w:r w:rsidR="002B65F0">
        <w:t xml:space="preserve">ria, qualifying businesses </w:t>
      </w:r>
      <w:r>
        <w:t xml:space="preserve">were </w:t>
      </w:r>
      <w:r w:rsidR="002B65F0">
        <w:t xml:space="preserve">also </w:t>
      </w:r>
      <w:r>
        <w:t xml:space="preserve">required to </w:t>
      </w:r>
      <w:r w:rsidR="002B65F0">
        <w:t>be responsible for replacing space conditioning equipment. The team realized that implementing this requirement would mean that some SMBs would not qualify for the survey, but this was deemed appropriate since the team did want to focus the survey on SMBs that would be able to participate in new EE-related programs that might involve space conditioning system upgrades.</w:t>
      </w:r>
    </w:p>
  </w:footnote>
  <w:footnote w:id="5">
    <w:p w14:paraId="36DF2F1B" w14:textId="3E9222DF" w:rsidR="00C564CB" w:rsidRDefault="00C564CB">
      <w:pPr>
        <w:pStyle w:val="FootnoteText"/>
      </w:pPr>
      <w:r>
        <w:rPr>
          <w:rStyle w:val="FootnoteReference"/>
        </w:rPr>
        <w:footnoteRef/>
      </w:r>
      <w:r>
        <w:t xml:space="preserve"> As we noted earlier, the project team recognized that many small-to-medium businesses were not eligible for the survey, and so were not represented in the sample. The logic for this fact was that the project team wanted respondent businesses to be responsible for replacing space conditioning equipment, and those SMBs who did not have AC, or were not responsible for AC equipment that served their facility, were defined as ineligible for the survey. The reason for this exclusion was to ensure that the survey results spoke specifically to the portion of the SMB market that were potential participants in new EE programs focused on space conditioning systems. Surveys intended to support actions directed toward a broader portion of the SMB market would require a sample that is more broadly defined.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A25F" w14:textId="77777777" w:rsidR="00B70E97" w:rsidRDefault="00B70E97" w:rsidP="00635ED0">
    <w:pPr>
      <w:pStyle w:val="Header"/>
      <w:jc w:val="left"/>
    </w:pPr>
    <w:r>
      <w:t>Applied Energy Group, Inc.</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0C195" w14:textId="77777777" w:rsidR="00B70E97" w:rsidRPr="00B461A3" w:rsidRDefault="00B70E97" w:rsidP="00DA66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29B95" w14:textId="24098C48" w:rsidR="00B70E97" w:rsidRPr="00B44114" w:rsidRDefault="004651BE" w:rsidP="00645425">
    <w:pPr>
      <w:pStyle w:val="Header"/>
      <w:jc w:val="right"/>
      <w:rPr>
        <w:rStyle w:val="SmallHeaderCopy"/>
        <w:color w:val="1C1D4D" w:themeColor="text2"/>
        <w:szCs w:val="18"/>
      </w:rPr>
    </w:pPr>
    <w:sdt>
      <w:sdtPr>
        <w:rPr>
          <w:rStyle w:val="SmallHeaderCopy"/>
          <w:rFonts w:ascii="Century Gothic" w:hAnsi="Century Gothic"/>
          <w:b w:val="0"/>
          <w:color w:val="1C1D4D" w:themeColor="text2"/>
          <w:szCs w:val="18"/>
        </w:rPr>
        <w:alias w:val="Title"/>
        <w:tag w:val=""/>
        <w:id w:val="-112902947"/>
        <w:placeholder>
          <w:docPart w:val="E1F13A6B8154403390FB597A2744E366"/>
        </w:placeholder>
        <w:dataBinding w:prefixMappings="xmlns:ns0='http://purl.org/dc/elements/1.1/' xmlns:ns1='http://schemas.openxmlformats.org/package/2006/metadata/core-properties' " w:xpath="/ns1:coreProperties[1]/ns0:title[1]" w:storeItemID="{6C3C8BC8-F283-45AE-878A-BAB7291924A1}"/>
        <w:text/>
      </w:sdtPr>
      <w:sdtEndPr>
        <w:rPr>
          <w:rStyle w:val="SmallHeaderCopy"/>
        </w:rPr>
      </w:sdtEndPr>
      <w:sdtContent>
        <w:r>
          <w:rPr>
            <w:rStyle w:val="SmallHeaderCopy"/>
            <w:rFonts w:ascii="Century Gothic" w:hAnsi="Century Gothic"/>
            <w:b w:val="0"/>
            <w:color w:val="1C1D4D" w:themeColor="text2"/>
            <w:szCs w:val="18"/>
          </w:rPr>
          <w:t xml:space="preserve">BayREN SMB Non-Deemed Market Characterization Study </w:t>
        </w:r>
      </w:sdtContent>
    </w:sdt>
    <w:r w:rsidR="00B70E97">
      <w:rPr>
        <w:rStyle w:val="SmallHeaderCopy"/>
        <w:rFonts w:ascii="Century Gothic" w:hAnsi="Century Gothic"/>
        <w:b w:val="0"/>
        <w:color w:val="1C1D4D" w:themeColor="text2"/>
        <w:szCs w:val="18"/>
      </w:rPr>
      <w:t xml:space="preserve"> </w:t>
    </w:r>
    <w:r w:rsidR="00B70E97" w:rsidRPr="00B44114">
      <w:rPr>
        <w:rStyle w:val="SmallHeaderCopy"/>
        <w:rFonts w:ascii="Century Gothic" w:hAnsi="Century Gothic"/>
        <w:color w:val="1C1D4D" w:themeColor="text2"/>
        <w:szCs w:val="18"/>
      </w:rPr>
      <w:t>|</w:t>
    </w:r>
    <w:r w:rsidR="00B70E97">
      <w:rPr>
        <w:rStyle w:val="SmallHeaderCopy"/>
        <w:rFonts w:ascii="Century Gothic" w:hAnsi="Century Gothic"/>
        <w:color w:val="1C1D4D" w:themeColor="text2"/>
        <w:szCs w:val="18"/>
      </w:rPr>
      <w:t xml:space="preserve"> </w:t>
    </w:r>
    <w:r w:rsidR="00B70E97" w:rsidRPr="00BF0D96">
      <w:rPr>
        <w:rStyle w:val="SmallHeaderCopy"/>
        <w:rFonts w:ascii="Century Gothic" w:hAnsi="Century Gothic"/>
        <w:b w:val="0"/>
        <w:color w:val="1C1D4D" w:themeColor="text2"/>
        <w:szCs w:val="18"/>
      </w:rPr>
      <w:fldChar w:fldCharType="begin"/>
    </w:r>
    <w:r w:rsidR="00B70E97" w:rsidRPr="00BF0D96">
      <w:rPr>
        <w:rStyle w:val="SmallHeaderCopy"/>
        <w:rFonts w:ascii="Century Gothic" w:hAnsi="Century Gothic"/>
        <w:b w:val="0"/>
        <w:color w:val="1C1D4D" w:themeColor="text2"/>
        <w:szCs w:val="18"/>
      </w:rPr>
      <w:instrText xml:space="preserve"> STYLEREF  "Appendix Title"  \* MERGEFORMAT </w:instrText>
    </w:r>
    <w:r w:rsidR="00B70E97" w:rsidRPr="00BF0D96">
      <w:rPr>
        <w:rStyle w:val="SmallHeaderCopy"/>
        <w:rFonts w:ascii="Century Gothic" w:hAnsi="Century Gothic"/>
        <w:b w:val="0"/>
        <w:color w:val="1C1D4D" w:themeColor="text2"/>
        <w:szCs w:val="18"/>
      </w:rPr>
      <w:fldChar w:fldCharType="separate"/>
    </w:r>
    <w:r>
      <w:rPr>
        <w:rStyle w:val="SmallHeaderCopy"/>
        <w:rFonts w:ascii="Century Gothic" w:hAnsi="Century Gothic"/>
        <w:b w:val="0"/>
        <w:noProof/>
        <w:color w:val="1C1D4D" w:themeColor="text2"/>
        <w:szCs w:val="18"/>
      </w:rPr>
      <w:t>Survey Instrument</w:t>
    </w:r>
    <w:r w:rsidR="00B70E97" w:rsidRPr="00BF0D96">
      <w:rPr>
        <w:rStyle w:val="SmallHeaderCopy"/>
        <w:rFonts w:ascii="Century Gothic" w:hAnsi="Century Gothic"/>
        <w:b w:val="0"/>
        <w:color w:val="1C1D4D" w:themeColor="text2"/>
        <w:szCs w:val="18"/>
      </w:rPr>
      <w:fldChar w:fldCharType="end"/>
    </w:r>
    <w:r w:rsidR="00B70E97" w:rsidRPr="00B44114">
      <w:rPr>
        <w:rStyle w:val="SmallHeaderCopy"/>
        <w:color w:val="1C1D4D" w:themeColor="text2"/>
        <w:szCs w:val="18"/>
      </w:rPr>
      <w:t xml:space="preserve"> </w:t>
    </w:r>
  </w:p>
  <w:p w14:paraId="37574FA3" w14:textId="77777777" w:rsidR="00B70E97" w:rsidRPr="00556666" w:rsidRDefault="00B70E97" w:rsidP="00556666">
    <w:pPr>
      <w:pStyle w:val="Header"/>
      <w:jc w:val="left"/>
      <w:rPr>
        <w:rStyle w:val="SmallHeaderCopy"/>
        <w:rFonts w:asciiTheme="minorHAnsi" w:hAnsiTheme="minorHAnsi"/>
        <w:b w:val="0"/>
        <w:color w:val="auto"/>
        <w:sz w:val="16"/>
      </w:rPr>
    </w:pPr>
    <w:r>
      <w:rPr>
        <w:noProof/>
      </w:rPr>
      <mc:AlternateContent>
        <mc:Choice Requires="wps">
          <w:drawing>
            <wp:anchor distT="0" distB="0" distL="114300" distR="114300" simplePos="0" relativeHeight="251711488" behindDoc="0" locked="0" layoutInCell="1" allowOverlap="1" wp14:anchorId="2B96F602" wp14:editId="596883BD">
              <wp:simplePos x="0" y="0"/>
              <wp:positionH relativeFrom="column">
                <wp:posOffset>-182880</wp:posOffset>
              </wp:positionH>
              <wp:positionV relativeFrom="paragraph">
                <wp:posOffset>74757</wp:posOffset>
              </wp:positionV>
              <wp:extent cx="6400800" cy="0"/>
              <wp:effectExtent l="0" t="0" r="19050" b="1905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F18A2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anchor>
          </w:drawing>
        </mc:Choice>
        <mc:Fallback>
          <w:pict>
            <v:line w14:anchorId="4BDF2FCC" id="Line 2"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4.4pt,5.9pt" to="48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" strokecolor="#f18a21" strokeweight="1p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2352F" w14:textId="77777777" w:rsidR="00B70E97" w:rsidRPr="00B461A3" w:rsidRDefault="00B70E97" w:rsidP="00DA664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A6E1" w14:textId="189A2B43" w:rsidR="00B70E97" w:rsidRPr="00556666" w:rsidRDefault="00B70E97" w:rsidP="00556666">
    <w:pPr>
      <w:pStyle w:val="Header"/>
      <w:jc w:val="left"/>
      <w:rPr>
        <w:rStyle w:val="SmallHeaderCopy"/>
        <w:rFonts w:asciiTheme="minorHAnsi" w:hAnsiTheme="minorHAnsi"/>
        <w:b w:val="0"/>
        <w:color w:val="auto"/>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DD78" w14:textId="52D4FD93" w:rsidR="00B70E97" w:rsidRPr="00B44114" w:rsidRDefault="004651BE" w:rsidP="009223D0">
    <w:pPr>
      <w:pStyle w:val="Header"/>
      <w:jc w:val="right"/>
      <w:rPr>
        <w:rStyle w:val="SmallHeaderCopy"/>
        <w:color w:val="1C1D4D" w:themeColor="text2"/>
        <w:szCs w:val="18"/>
      </w:rPr>
    </w:pPr>
    <w:sdt>
      <w:sdtPr>
        <w:rPr>
          <w:rStyle w:val="SmallHeaderCopy"/>
          <w:rFonts w:ascii="Century Gothic" w:hAnsi="Century Gothic"/>
          <w:b w:val="0"/>
          <w:color w:val="1C1D4D" w:themeColor="text2"/>
          <w:szCs w:val="18"/>
        </w:rPr>
        <w:alias w:val="Title"/>
        <w:tag w:val=""/>
        <w:id w:val="-783958254"/>
        <w:placeholder>
          <w:docPart w:val="962773453319434F840E88155B723B82"/>
        </w:placeholder>
        <w:dataBinding w:prefixMappings="xmlns:ns0='http://purl.org/dc/elements/1.1/' xmlns:ns1='http://schemas.openxmlformats.org/package/2006/metadata/core-properties' " w:xpath="/ns1:coreProperties[1]/ns0:title[1]" w:storeItemID="{6C3C8BC8-F283-45AE-878A-BAB7291924A1}"/>
        <w:text/>
      </w:sdtPr>
      <w:sdtEndPr>
        <w:rPr>
          <w:rStyle w:val="SmallHeaderCopy"/>
        </w:rPr>
      </w:sdtEndPr>
      <w:sdtContent>
        <w:r>
          <w:rPr>
            <w:rStyle w:val="SmallHeaderCopy"/>
            <w:rFonts w:ascii="Century Gothic" w:hAnsi="Century Gothic"/>
            <w:b w:val="0"/>
            <w:color w:val="1C1D4D" w:themeColor="text2"/>
            <w:szCs w:val="18"/>
          </w:rPr>
          <w:t xml:space="preserve">BayREN SMB Non-Deemed Market Characterization Study </w:t>
        </w:r>
      </w:sdtContent>
    </w:sdt>
    <w:r w:rsidR="00B70E97" w:rsidRPr="00B44114">
      <w:rPr>
        <w:rStyle w:val="SmallHeaderCopy"/>
        <w:rFonts w:ascii="Century Gothic" w:hAnsi="Century Gothic"/>
        <w:color w:val="1C1D4D" w:themeColor="text2"/>
        <w:szCs w:val="18"/>
      </w:rPr>
      <w:t>|</w:t>
    </w:r>
    <w:r w:rsidR="00B70E97" w:rsidRPr="009223D0">
      <w:rPr>
        <w:rStyle w:val="SmallHeaderCopy"/>
        <w:rFonts w:ascii="Century Gothic" w:hAnsi="Century Gothic"/>
        <w:b w:val="0"/>
        <w:color w:val="1C1D4D" w:themeColor="text2"/>
        <w:szCs w:val="18"/>
      </w:rPr>
      <w:t xml:space="preserve"> </w:t>
    </w:r>
    <w:r w:rsidR="00B70E97" w:rsidRPr="009223D0">
      <w:rPr>
        <w:rStyle w:val="SmallHeaderCopy"/>
        <w:rFonts w:ascii="Century Gothic" w:hAnsi="Century Gothic"/>
        <w:b w:val="0"/>
        <w:color w:val="1C1D4D" w:themeColor="text2"/>
        <w:szCs w:val="18"/>
      </w:rPr>
      <w:fldChar w:fldCharType="begin"/>
    </w:r>
    <w:r w:rsidR="00B70E97" w:rsidRPr="009223D0">
      <w:rPr>
        <w:rStyle w:val="SmallHeaderCopy"/>
        <w:rFonts w:ascii="Century Gothic" w:hAnsi="Century Gothic"/>
        <w:b w:val="0"/>
        <w:color w:val="1C1D4D" w:themeColor="text2"/>
        <w:szCs w:val="18"/>
      </w:rPr>
      <w:instrText xml:space="preserve"> STYLEREF  "ES Title"  \* MERGEFORMAT </w:instrText>
    </w:r>
    <w:r w:rsidR="00B70E97" w:rsidRPr="009223D0">
      <w:rPr>
        <w:rStyle w:val="SmallHeaderCopy"/>
        <w:rFonts w:ascii="Century Gothic" w:hAnsi="Century Gothic"/>
        <w:b w:val="0"/>
        <w:color w:val="1C1D4D" w:themeColor="text2"/>
        <w:szCs w:val="18"/>
      </w:rPr>
      <w:fldChar w:fldCharType="separate"/>
    </w:r>
    <w:r>
      <w:rPr>
        <w:rStyle w:val="SmallHeaderCopy"/>
        <w:rFonts w:ascii="Century Gothic" w:hAnsi="Century Gothic"/>
        <w:b w:val="0"/>
        <w:noProof/>
        <w:color w:val="1C1D4D" w:themeColor="text2"/>
        <w:szCs w:val="18"/>
      </w:rPr>
      <w:t>Executive Summary</w:t>
    </w:r>
    <w:r w:rsidR="00B70E97" w:rsidRPr="009223D0">
      <w:rPr>
        <w:rStyle w:val="SmallHeaderCopy"/>
        <w:rFonts w:ascii="Century Gothic" w:hAnsi="Century Gothic"/>
        <w:b w:val="0"/>
        <w:color w:val="1C1D4D" w:themeColor="text2"/>
        <w:szCs w:val="18"/>
      </w:rPr>
      <w:fldChar w:fldCharType="end"/>
    </w:r>
  </w:p>
  <w:p w14:paraId="483E5FDE" w14:textId="21CA9238" w:rsidR="00B70E97" w:rsidRPr="00810BBC" w:rsidRDefault="00B70E97" w:rsidP="007B11AA">
    <w:pPr>
      <w:pStyle w:val="Header"/>
      <w:jc w:val="left"/>
    </w:pPr>
    <w:r>
      <w:rPr>
        <w:noProof/>
      </w:rPr>
      <mc:AlternateContent>
        <mc:Choice Requires="wps">
          <w:drawing>
            <wp:anchor distT="0" distB="0" distL="114300" distR="114300" simplePos="0" relativeHeight="251665408" behindDoc="0" locked="0" layoutInCell="1" allowOverlap="1" wp14:anchorId="6A439AE5" wp14:editId="5FFA90FA">
              <wp:simplePos x="0" y="0"/>
              <wp:positionH relativeFrom="column">
                <wp:posOffset>-182880</wp:posOffset>
              </wp:positionH>
              <wp:positionV relativeFrom="paragraph">
                <wp:posOffset>74757</wp:posOffset>
              </wp:positionV>
              <wp:extent cx="6400800" cy="0"/>
              <wp:effectExtent l="0" t="0" r="19050" b="1905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F18A2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anchor>
          </w:drawing>
        </mc:Choice>
        <mc:Fallback>
          <w:pict>
            <v:line w14:anchorId="285A7829" id="Line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4pt,5.9pt" to="48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" strokecolor="#f18a21"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D330" w14:textId="77777777" w:rsidR="00B70E97" w:rsidRPr="00635ED0" w:rsidRDefault="00B70E97" w:rsidP="00635E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D992" w14:textId="1D3599DD" w:rsidR="00B70E97" w:rsidRPr="00810BBC" w:rsidRDefault="00B70E97" w:rsidP="007B11AA">
    <w:pPr>
      <w:pStyle w:val="Heade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057F2" w14:textId="77777777" w:rsidR="00B70E97" w:rsidRPr="000B03CF" w:rsidRDefault="00B70E97" w:rsidP="008B5E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22914" w14:textId="77777777" w:rsidR="00B70E97" w:rsidRPr="000B03CF" w:rsidRDefault="00B70E97" w:rsidP="008B5E0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22B9" w14:textId="6374DBDB" w:rsidR="00B70E97" w:rsidRPr="00B44114" w:rsidRDefault="004651BE" w:rsidP="00E00BD9">
    <w:pPr>
      <w:pStyle w:val="Header"/>
      <w:jc w:val="right"/>
      <w:rPr>
        <w:rStyle w:val="SmallHeaderCopy"/>
        <w:color w:val="1C1D4D" w:themeColor="text2"/>
        <w:szCs w:val="18"/>
      </w:rPr>
    </w:pPr>
    <w:sdt>
      <w:sdtPr>
        <w:rPr>
          <w:rStyle w:val="SmallHeaderCopy"/>
          <w:rFonts w:ascii="Century Gothic" w:hAnsi="Century Gothic"/>
          <w:b w:val="0"/>
          <w:color w:val="1C1D4D" w:themeColor="text2"/>
          <w:szCs w:val="18"/>
        </w:rPr>
        <w:alias w:val="Title"/>
        <w:tag w:val=""/>
        <w:id w:val="924226082"/>
        <w:placeholder>
          <w:docPart w:val="BFAF94F46ECA4EF2B2FBA695E4B4AA4B"/>
        </w:placeholder>
        <w:dataBinding w:prefixMappings="xmlns:ns0='http://purl.org/dc/elements/1.1/' xmlns:ns1='http://schemas.openxmlformats.org/package/2006/metadata/core-properties' " w:xpath="/ns1:coreProperties[1]/ns0:title[1]" w:storeItemID="{6C3C8BC8-F283-45AE-878A-BAB7291924A1}"/>
        <w:text/>
      </w:sdtPr>
      <w:sdtEndPr>
        <w:rPr>
          <w:rStyle w:val="SmallHeaderCopy"/>
        </w:rPr>
      </w:sdtEndPr>
      <w:sdtContent>
        <w:r w:rsidR="000047BD">
          <w:rPr>
            <w:rStyle w:val="SmallHeaderCopy"/>
            <w:rFonts w:ascii="Century Gothic" w:hAnsi="Century Gothic"/>
            <w:b w:val="0"/>
            <w:color w:val="1C1D4D" w:themeColor="text2"/>
            <w:szCs w:val="18"/>
          </w:rPr>
          <w:t>BayREN SMB Non-Deemed Market Characterization Study</w:t>
        </w:r>
        <w:r>
          <w:rPr>
            <w:rStyle w:val="SmallHeaderCopy"/>
            <w:rFonts w:ascii="Century Gothic" w:hAnsi="Century Gothic"/>
            <w:b w:val="0"/>
            <w:color w:val="1C1D4D" w:themeColor="text2"/>
            <w:szCs w:val="18"/>
          </w:rPr>
          <w:t xml:space="preserve"> </w:t>
        </w:r>
      </w:sdtContent>
    </w:sdt>
    <w:r w:rsidR="00B70E97" w:rsidRPr="00B44114">
      <w:rPr>
        <w:rStyle w:val="SmallHeaderCopy"/>
        <w:rFonts w:ascii="Century Gothic" w:hAnsi="Century Gothic"/>
        <w:color w:val="1C1D4D" w:themeColor="text2"/>
        <w:szCs w:val="18"/>
      </w:rPr>
      <w:t>|</w:t>
    </w:r>
    <w:r>
      <w:rPr>
        <w:rStyle w:val="SmallHeaderCopy"/>
        <w:rFonts w:ascii="Century Gothic" w:hAnsi="Century Gothic"/>
        <w:color w:val="1C1D4D" w:themeColor="text2"/>
        <w:szCs w:val="18"/>
      </w:rPr>
      <w:t xml:space="preserve"> </w:t>
    </w:r>
    <w:r w:rsidR="00B70E97">
      <w:rPr>
        <w:rStyle w:val="SmallHeaderCopy"/>
        <w:rFonts w:ascii="Century Gothic" w:hAnsi="Century Gothic"/>
        <w:color w:val="1C1D4D" w:themeColor="text2"/>
        <w:szCs w:val="18"/>
      </w:rPr>
      <w:fldChar w:fldCharType="begin"/>
    </w:r>
    <w:r w:rsidR="00B70E97">
      <w:rPr>
        <w:rStyle w:val="SmallHeaderCopy"/>
        <w:rFonts w:ascii="Century Gothic" w:hAnsi="Century Gothic"/>
        <w:color w:val="1C1D4D" w:themeColor="text2"/>
        <w:szCs w:val="18"/>
      </w:rPr>
      <w:instrText xml:space="preserve"> STYLEREF  "Heading 1,Chap Num,Chapter Level"  \* MERGEFORMAT </w:instrText>
    </w:r>
    <w:r w:rsidR="00B70E97">
      <w:rPr>
        <w:rStyle w:val="SmallHeaderCopy"/>
        <w:rFonts w:ascii="Century Gothic" w:hAnsi="Century Gothic"/>
        <w:color w:val="1C1D4D" w:themeColor="text2"/>
        <w:szCs w:val="18"/>
      </w:rPr>
      <w:fldChar w:fldCharType="end"/>
    </w:r>
    <w:r w:rsidR="00B70E97" w:rsidRPr="00645425">
      <w:rPr>
        <w:rStyle w:val="SmallHeaderCopy"/>
        <w:rFonts w:ascii="Century Gothic" w:hAnsi="Century Gothic"/>
        <w:b w:val="0"/>
        <w:color w:val="1C1D4D" w:themeColor="text2"/>
        <w:szCs w:val="18"/>
      </w:rPr>
      <w:fldChar w:fldCharType="begin"/>
    </w:r>
    <w:r w:rsidR="00B70E97" w:rsidRPr="00645425">
      <w:rPr>
        <w:rStyle w:val="SmallHeaderCopy"/>
        <w:rFonts w:ascii="Century Gothic" w:hAnsi="Century Gothic"/>
        <w:b w:val="0"/>
        <w:color w:val="1C1D4D" w:themeColor="text2"/>
        <w:szCs w:val="18"/>
      </w:rPr>
      <w:instrText xml:space="preserve"> STYLEREF  "Chapter Title"  \* MERGEFORMAT </w:instrText>
    </w:r>
    <w:r w:rsidR="00B70E97" w:rsidRPr="00645425">
      <w:rPr>
        <w:rStyle w:val="SmallHeaderCopy"/>
        <w:rFonts w:ascii="Century Gothic" w:hAnsi="Century Gothic"/>
        <w:b w:val="0"/>
        <w:color w:val="1C1D4D" w:themeColor="text2"/>
        <w:szCs w:val="18"/>
      </w:rPr>
      <w:fldChar w:fldCharType="separate"/>
    </w:r>
    <w:r>
      <w:rPr>
        <w:rStyle w:val="SmallHeaderCopy"/>
        <w:rFonts w:ascii="Century Gothic" w:hAnsi="Century Gothic"/>
        <w:b w:val="0"/>
        <w:noProof/>
        <w:color w:val="1C1D4D" w:themeColor="text2"/>
        <w:szCs w:val="18"/>
      </w:rPr>
      <w:t>Introduction</w:t>
    </w:r>
    <w:r w:rsidR="00B70E97" w:rsidRPr="00645425">
      <w:rPr>
        <w:rStyle w:val="SmallHeaderCopy"/>
        <w:rFonts w:ascii="Century Gothic" w:hAnsi="Century Gothic"/>
        <w:b w:val="0"/>
        <w:color w:val="1C1D4D" w:themeColor="text2"/>
        <w:szCs w:val="18"/>
      </w:rPr>
      <w:fldChar w:fldCharType="end"/>
    </w:r>
  </w:p>
  <w:p w14:paraId="629EFFDF" w14:textId="44E30E2F" w:rsidR="00B70E97" w:rsidRPr="00556666" w:rsidRDefault="00B70E97" w:rsidP="00556666">
    <w:pPr>
      <w:pStyle w:val="Header"/>
      <w:jc w:val="left"/>
      <w:rPr>
        <w:rStyle w:val="SmallHeaderCopy"/>
        <w:rFonts w:asciiTheme="minorHAnsi" w:hAnsiTheme="minorHAnsi"/>
        <w:b w:val="0"/>
        <w:color w:val="auto"/>
        <w:sz w:val="16"/>
      </w:rPr>
    </w:pPr>
    <w:r>
      <w:rPr>
        <w:noProof/>
      </w:rPr>
      <mc:AlternateContent>
        <mc:Choice Requires="wps">
          <w:drawing>
            <wp:anchor distT="0" distB="0" distL="114300" distR="114300" simplePos="0" relativeHeight="251696128" behindDoc="0" locked="0" layoutInCell="1" allowOverlap="1" wp14:anchorId="52441C89" wp14:editId="5DCA0ACF">
              <wp:simplePos x="0" y="0"/>
              <wp:positionH relativeFrom="margin">
                <wp:posOffset>0</wp:posOffset>
              </wp:positionH>
              <wp:positionV relativeFrom="page">
                <wp:posOffset>685800</wp:posOffset>
              </wp:positionV>
              <wp:extent cx="5943600" cy="0"/>
              <wp:effectExtent l="0" t="0" r="19050" b="1905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18A2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14:sizeRelH relativeFrom="margin">
                <wp14:pctWidth>0</wp14:pctWidth>
              </wp14:sizeRelH>
            </wp:anchor>
          </w:drawing>
        </mc:Choice>
        <mc:Fallback>
          <w:pict>
            <v:line w14:anchorId="713BE3E4" id="Line 2" o:spid="_x0000_s1026" style="position:absolute;z-index:25169612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54pt" to="4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" strokecolor="#f18a21" strokeweight="1pt">
              <w10:wrap anchorx="margin"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E88FB" w14:textId="77777777" w:rsidR="00B70E97" w:rsidRPr="000B03CF" w:rsidRDefault="00B70E97" w:rsidP="008B5E0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21EC0" w14:textId="5B222A48" w:rsidR="00B70E97" w:rsidRPr="00B44114" w:rsidRDefault="004651BE" w:rsidP="00645425">
    <w:pPr>
      <w:pStyle w:val="Header"/>
      <w:jc w:val="right"/>
      <w:rPr>
        <w:rStyle w:val="SmallHeaderCopy"/>
        <w:color w:val="1C1D4D" w:themeColor="text2"/>
        <w:szCs w:val="18"/>
      </w:rPr>
    </w:pPr>
    <w:sdt>
      <w:sdtPr>
        <w:rPr>
          <w:rStyle w:val="SmallHeaderCopy"/>
          <w:rFonts w:ascii="Century Gothic" w:hAnsi="Century Gothic"/>
          <w:b w:val="0"/>
          <w:color w:val="1C1D4D" w:themeColor="text2"/>
          <w:szCs w:val="18"/>
        </w:rPr>
        <w:alias w:val="Title"/>
        <w:tag w:val=""/>
        <w:id w:val="351540048"/>
        <w:placeholder>
          <w:docPart w:val="A1D481F461814250995CC3DFBE3AEB95"/>
        </w:placeholder>
        <w:dataBinding w:prefixMappings="xmlns:ns0='http://purl.org/dc/elements/1.1/' xmlns:ns1='http://schemas.openxmlformats.org/package/2006/metadata/core-properties' " w:xpath="/ns1:coreProperties[1]/ns0:title[1]" w:storeItemID="{6C3C8BC8-F283-45AE-878A-BAB7291924A1}"/>
        <w:text/>
      </w:sdtPr>
      <w:sdtEndPr>
        <w:rPr>
          <w:rStyle w:val="SmallHeaderCopy"/>
        </w:rPr>
      </w:sdtEndPr>
      <w:sdtContent>
        <w:r>
          <w:rPr>
            <w:rStyle w:val="SmallHeaderCopy"/>
            <w:rFonts w:ascii="Century Gothic" w:hAnsi="Century Gothic"/>
            <w:b w:val="0"/>
            <w:color w:val="1C1D4D" w:themeColor="text2"/>
            <w:szCs w:val="18"/>
          </w:rPr>
          <w:t xml:space="preserve">BayREN SMB Non-Deemed Market Characterization Study </w:t>
        </w:r>
      </w:sdtContent>
    </w:sdt>
    <w:r w:rsidR="00B70E97" w:rsidRPr="00B44114">
      <w:rPr>
        <w:rStyle w:val="SmallHeaderCopy"/>
        <w:rFonts w:ascii="Century Gothic" w:hAnsi="Century Gothic"/>
        <w:color w:val="1C1D4D" w:themeColor="text2"/>
        <w:szCs w:val="18"/>
      </w:rPr>
      <w:t>|</w:t>
    </w:r>
    <w:r w:rsidR="00B70E97">
      <w:rPr>
        <w:rStyle w:val="SmallHeaderCopy"/>
        <w:rFonts w:ascii="Century Gothic" w:hAnsi="Century Gothic"/>
        <w:color w:val="1C1D4D" w:themeColor="text2"/>
        <w:szCs w:val="18"/>
      </w:rPr>
      <w:t xml:space="preserve"> </w:t>
    </w:r>
    <w:r w:rsidR="00B70E97">
      <w:rPr>
        <w:rStyle w:val="SmallHeaderCopy"/>
        <w:rFonts w:ascii="Century Gothic" w:hAnsi="Century Gothic"/>
        <w:b w:val="0"/>
        <w:color w:val="1C1D4D" w:themeColor="text2"/>
        <w:szCs w:val="18"/>
      </w:rPr>
      <w:fldChar w:fldCharType="begin"/>
    </w:r>
    <w:r w:rsidR="00B70E97">
      <w:rPr>
        <w:rStyle w:val="SmallHeaderCopy"/>
        <w:rFonts w:ascii="Century Gothic" w:hAnsi="Century Gothic"/>
        <w:b w:val="0"/>
        <w:color w:val="1C1D4D" w:themeColor="text2"/>
        <w:szCs w:val="18"/>
      </w:rPr>
      <w:instrText xml:space="preserve"> STYLEREF  "Chapter Title"  \* MERGEFORMAT </w:instrText>
    </w:r>
    <w:r w:rsidR="00B70E97">
      <w:rPr>
        <w:rStyle w:val="SmallHeaderCopy"/>
        <w:rFonts w:ascii="Century Gothic" w:hAnsi="Century Gothic"/>
        <w:b w:val="0"/>
        <w:color w:val="1C1D4D" w:themeColor="text2"/>
        <w:szCs w:val="18"/>
      </w:rPr>
      <w:fldChar w:fldCharType="separate"/>
    </w:r>
    <w:r>
      <w:rPr>
        <w:rStyle w:val="SmallHeaderCopy"/>
        <w:rFonts w:ascii="Century Gothic" w:hAnsi="Century Gothic"/>
        <w:b w:val="0"/>
        <w:noProof/>
        <w:color w:val="1C1D4D" w:themeColor="text2"/>
        <w:szCs w:val="18"/>
      </w:rPr>
      <w:t>Market Characterization</w:t>
    </w:r>
    <w:r w:rsidR="00B70E97">
      <w:rPr>
        <w:rStyle w:val="SmallHeaderCopy"/>
        <w:rFonts w:ascii="Century Gothic" w:hAnsi="Century Gothic"/>
        <w:b w:val="0"/>
        <w:color w:val="1C1D4D" w:themeColor="text2"/>
        <w:szCs w:val="18"/>
      </w:rPr>
      <w:fldChar w:fldCharType="end"/>
    </w:r>
    <w:r w:rsidR="00B70E97" w:rsidRPr="00B44114">
      <w:rPr>
        <w:rStyle w:val="SmallHeaderCopy"/>
        <w:color w:val="1C1D4D" w:themeColor="text2"/>
        <w:szCs w:val="18"/>
      </w:rPr>
      <w:t xml:space="preserve"> </w:t>
    </w:r>
  </w:p>
  <w:p w14:paraId="12C271A9" w14:textId="77777777" w:rsidR="00B70E97" w:rsidRPr="00556666" w:rsidRDefault="00B70E97" w:rsidP="00556666">
    <w:pPr>
      <w:pStyle w:val="Header"/>
      <w:jc w:val="left"/>
      <w:rPr>
        <w:rStyle w:val="SmallHeaderCopy"/>
        <w:rFonts w:asciiTheme="minorHAnsi" w:hAnsiTheme="minorHAnsi"/>
        <w:b w:val="0"/>
        <w:color w:val="auto"/>
        <w:sz w:val="16"/>
      </w:rPr>
    </w:pPr>
    <w:r>
      <w:rPr>
        <w:noProof/>
      </w:rPr>
      <mc:AlternateContent>
        <mc:Choice Requires="wps">
          <w:drawing>
            <wp:anchor distT="0" distB="0" distL="114300" distR="114300" simplePos="0" relativeHeight="251703296" behindDoc="0" locked="0" layoutInCell="1" allowOverlap="1" wp14:anchorId="488F25EE" wp14:editId="36AEE484">
              <wp:simplePos x="0" y="0"/>
              <wp:positionH relativeFrom="column">
                <wp:posOffset>-182880</wp:posOffset>
              </wp:positionH>
              <wp:positionV relativeFrom="paragraph">
                <wp:posOffset>74757</wp:posOffset>
              </wp:positionV>
              <wp:extent cx="6400800" cy="0"/>
              <wp:effectExtent l="0" t="0" r="19050" b="1905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F18A2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38100" dist="25400" dir="5400000" algn="ctr" rotWithShape="0">
                                <a:srgbClr val="000000">
                                  <a:alpha val="35001"/>
                                </a:srgbClr>
                              </a:outerShdw>
                            </a:effectLst>
                          </a14:hiddenEffects>
                        </a:ext>
                      </a:extLst>
                    </wps:spPr>
                    <wps:bodyPr/>
                  </wps:wsp>
                </a:graphicData>
              </a:graphic>
            </wp:anchor>
          </w:drawing>
        </mc:Choice>
        <mc:Fallback>
          <w:pict>
            <v:line w14:anchorId="2E9FAEE6" id="Line 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4.4pt,5.9pt" to="489.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" strokecolor="#f18a21"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D26C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22F7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48E4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3E7E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3298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7020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38A9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239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C265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F63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C38B1"/>
    <w:multiLevelType w:val="multilevel"/>
    <w:tmpl w:val="0A024524"/>
    <w:styleLink w:val="Style"/>
    <w:lvl w:ilvl="0">
      <w:start w:val="1"/>
      <w:numFmt w:val="bullet"/>
      <w:lvlText w:val=""/>
      <w:lvlJc w:val="left"/>
      <w:pPr>
        <w:ind w:left="360" w:hanging="360"/>
      </w:pPr>
      <w:rPr>
        <w:rFonts w:ascii="Symbol" w:hAnsi="Symbol" w:hint="default"/>
        <w:color w:val="FF7F00" w:themeColor="accent5"/>
      </w:rPr>
    </w:lvl>
    <w:lvl w:ilvl="1">
      <w:start w:val="1"/>
      <w:numFmt w:val="bullet"/>
      <w:lvlText w:val="o"/>
      <w:lvlJc w:val="left"/>
      <w:pPr>
        <w:ind w:left="1080" w:hanging="360"/>
      </w:pPr>
      <w:rPr>
        <w:rFonts w:ascii="Courier New" w:hAnsi="Courier New"/>
        <w:color w:val="auto"/>
        <w:spacing w:val="4"/>
        <w:kern w:val="18"/>
      </w:rPr>
    </w:lvl>
    <w:lvl w:ilvl="2">
      <w:start w:val="1"/>
      <w:numFmt w:val="bullet"/>
      <w:lvlText w:val=""/>
      <w:lvlJc w:val="left"/>
      <w:pPr>
        <w:ind w:left="1800" w:hanging="360"/>
      </w:pPr>
      <w:rPr>
        <w:rFonts w:ascii="Wingdings" w:hAnsi="Wingdings" w:hint="default"/>
        <w:color w:val="00376C" w:themeColor="accent2"/>
      </w:rPr>
    </w:lvl>
    <w:lvl w:ilvl="3">
      <w:start w:val="1"/>
      <w:numFmt w:val="bullet"/>
      <w:lvlText w:val=""/>
      <w:lvlJc w:val="left"/>
      <w:pPr>
        <w:ind w:left="2520" w:hanging="360"/>
      </w:pPr>
      <w:rPr>
        <w:rFonts w:ascii="Symbol" w:hAnsi="Symbol" w:hint="default"/>
        <w:color w:val="FF7F00" w:themeColor="accent5"/>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color w:val="00376C" w:themeColor="accent2"/>
      </w:rPr>
    </w:lvl>
    <w:lvl w:ilvl="6">
      <w:start w:val="1"/>
      <w:numFmt w:val="bullet"/>
      <w:lvlText w:val=""/>
      <w:lvlJc w:val="left"/>
      <w:pPr>
        <w:ind w:left="4680" w:hanging="360"/>
      </w:pPr>
      <w:rPr>
        <w:rFonts w:ascii="Symbol" w:hAnsi="Symbol" w:hint="default"/>
        <w:color w:val="FF7F00" w:themeColor="accent5"/>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color w:val="00376C" w:themeColor="accent2"/>
      </w:rPr>
    </w:lvl>
  </w:abstractNum>
  <w:abstractNum w:abstractNumId="11" w15:restartNumberingAfterBreak="0">
    <w:nsid w:val="12C661A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2D5D04"/>
    <w:multiLevelType w:val="hybridMultilevel"/>
    <w:tmpl w:val="5008A344"/>
    <w:lvl w:ilvl="0" w:tplc="ECD4248C">
      <w:start w:val="1"/>
      <w:numFmt w:val="decimal"/>
      <w:lvlText w:val="%1."/>
      <w:lvlJc w:val="left"/>
      <w:pPr>
        <w:tabs>
          <w:tab w:val="num" w:pos="720"/>
        </w:tabs>
        <w:ind w:left="720" w:hanging="360"/>
      </w:pPr>
    </w:lvl>
    <w:lvl w:ilvl="1" w:tplc="84E60DB4" w:tentative="1">
      <w:start w:val="1"/>
      <w:numFmt w:val="decimal"/>
      <w:lvlText w:val="%2."/>
      <w:lvlJc w:val="left"/>
      <w:pPr>
        <w:tabs>
          <w:tab w:val="num" w:pos="1440"/>
        </w:tabs>
        <w:ind w:left="1440" w:hanging="360"/>
      </w:pPr>
    </w:lvl>
    <w:lvl w:ilvl="2" w:tplc="062653B2" w:tentative="1">
      <w:start w:val="1"/>
      <w:numFmt w:val="decimal"/>
      <w:lvlText w:val="%3."/>
      <w:lvlJc w:val="left"/>
      <w:pPr>
        <w:tabs>
          <w:tab w:val="num" w:pos="2160"/>
        </w:tabs>
        <w:ind w:left="2160" w:hanging="360"/>
      </w:pPr>
    </w:lvl>
    <w:lvl w:ilvl="3" w:tplc="4A90C9D0" w:tentative="1">
      <w:start w:val="1"/>
      <w:numFmt w:val="decimal"/>
      <w:lvlText w:val="%4."/>
      <w:lvlJc w:val="left"/>
      <w:pPr>
        <w:tabs>
          <w:tab w:val="num" w:pos="2880"/>
        </w:tabs>
        <w:ind w:left="2880" w:hanging="360"/>
      </w:pPr>
    </w:lvl>
    <w:lvl w:ilvl="4" w:tplc="AAA40B46" w:tentative="1">
      <w:start w:val="1"/>
      <w:numFmt w:val="decimal"/>
      <w:lvlText w:val="%5."/>
      <w:lvlJc w:val="left"/>
      <w:pPr>
        <w:tabs>
          <w:tab w:val="num" w:pos="3600"/>
        </w:tabs>
        <w:ind w:left="3600" w:hanging="360"/>
      </w:pPr>
    </w:lvl>
    <w:lvl w:ilvl="5" w:tplc="FDE25A32" w:tentative="1">
      <w:start w:val="1"/>
      <w:numFmt w:val="decimal"/>
      <w:lvlText w:val="%6."/>
      <w:lvlJc w:val="left"/>
      <w:pPr>
        <w:tabs>
          <w:tab w:val="num" w:pos="4320"/>
        </w:tabs>
        <w:ind w:left="4320" w:hanging="360"/>
      </w:pPr>
    </w:lvl>
    <w:lvl w:ilvl="6" w:tplc="C01A2DA0" w:tentative="1">
      <w:start w:val="1"/>
      <w:numFmt w:val="decimal"/>
      <w:lvlText w:val="%7."/>
      <w:lvlJc w:val="left"/>
      <w:pPr>
        <w:tabs>
          <w:tab w:val="num" w:pos="5040"/>
        </w:tabs>
        <w:ind w:left="5040" w:hanging="360"/>
      </w:pPr>
    </w:lvl>
    <w:lvl w:ilvl="7" w:tplc="D97C1CDA" w:tentative="1">
      <w:start w:val="1"/>
      <w:numFmt w:val="decimal"/>
      <w:lvlText w:val="%8."/>
      <w:lvlJc w:val="left"/>
      <w:pPr>
        <w:tabs>
          <w:tab w:val="num" w:pos="5760"/>
        </w:tabs>
        <w:ind w:left="5760" w:hanging="360"/>
      </w:pPr>
    </w:lvl>
    <w:lvl w:ilvl="8" w:tplc="52EED75E" w:tentative="1">
      <w:start w:val="1"/>
      <w:numFmt w:val="decimal"/>
      <w:lvlText w:val="%9."/>
      <w:lvlJc w:val="left"/>
      <w:pPr>
        <w:tabs>
          <w:tab w:val="num" w:pos="6480"/>
        </w:tabs>
        <w:ind w:left="6480" w:hanging="360"/>
      </w:pPr>
    </w:lvl>
  </w:abstractNum>
  <w:abstractNum w:abstractNumId="13" w15:restartNumberingAfterBreak="0">
    <w:nsid w:val="1E2A59ED"/>
    <w:multiLevelType w:val="hybridMultilevel"/>
    <w:tmpl w:val="3DF098C4"/>
    <w:lvl w:ilvl="0" w:tplc="E06E9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A232C3"/>
    <w:multiLevelType w:val="multilevel"/>
    <w:tmpl w:val="566AB1F0"/>
    <w:styleLink w:val="AEGBulletedList"/>
    <w:lvl w:ilvl="0">
      <w:start w:val="1"/>
      <w:numFmt w:val="bullet"/>
      <w:lvlText w:val=""/>
      <w:lvlJc w:val="left"/>
      <w:pPr>
        <w:ind w:left="720" w:hanging="360"/>
      </w:pPr>
      <w:rPr>
        <w:rFonts w:ascii="Symbol" w:hAnsi="Symbol" w:hint="default"/>
        <w:sz w:val="20"/>
        <w:szCs w:val="18"/>
      </w:rPr>
    </w:lvl>
    <w:lvl w:ilvl="1">
      <w:start w:val="1"/>
      <w:numFmt w:val="bullet"/>
      <w:lvlText w:val="o"/>
      <w:lvlJc w:val="left"/>
      <w:pPr>
        <w:tabs>
          <w:tab w:val="num" w:pos="1440"/>
        </w:tabs>
        <w:ind w:left="1440" w:hanging="360"/>
      </w:pPr>
      <w:rPr>
        <w:rFonts w:ascii="Courier New" w:hAnsi="Courier New" w:hint="default"/>
        <w:sz w:val="20"/>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E2074B"/>
    <w:multiLevelType w:val="hybridMultilevel"/>
    <w:tmpl w:val="FDD0B8B6"/>
    <w:lvl w:ilvl="0" w:tplc="A210D420">
      <w:start w:val="1"/>
      <w:numFmt w:val="bullet"/>
      <w:pStyle w:val="BulletedList"/>
      <w:lvlText w:val=""/>
      <w:lvlJc w:val="left"/>
      <w:pPr>
        <w:ind w:left="720" w:hanging="360"/>
      </w:pPr>
      <w:rPr>
        <w:rFonts w:ascii="Symbol" w:hAnsi="Symbol" w:hint="default"/>
        <w:color w:val="FF7F00" w:themeColor="accent5"/>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F474E"/>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CDA6A0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F2445C1"/>
    <w:multiLevelType w:val="hybridMultilevel"/>
    <w:tmpl w:val="1A708998"/>
    <w:lvl w:ilvl="0" w:tplc="0A2C76B6">
      <w:start w:val="1"/>
      <w:numFmt w:val="bullet"/>
      <w:pStyle w:val="Calloutbox-bullets"/>
      <w:lvlText w:val="•"/>
      <w:lvlJc w:val="left"/>
      <w:pPr>
        <w:ind w:left="540" w:hanging="360"/>
      </w:pPr>
      <w:rPr>
        <w:rFonts w:ascii="Calibri" w:hAnsi="Calibri" w:hint="default"/>
        <w:color w:val="F182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153D8"/>
    <w:multiLevelType w:val="hybridMultilevel"/>
    <w:tmpl w:val="BF86FDCE"/>
    <w:lvl w:ilvl="0" w:tplc="4E2EB1EC">
      <w:start w:val="1"/>
      <w:numFmt w:val="bullet"/>
      <w:pStyle w:val="Bulletedlistlevel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1D60B2E"/>
    <w:multiLevelType w:val="hybridMultilevel"/>
    <w:tmpl w:val="C8B204F6"/>
    <w:lvl w:ilvl="0" w:tplc="B178D504">
      <w:start w:val="1"/>
      <w:numFmt w:val="upperLetter"/>
      <w:pStyle w:val="TOC6"/>
      <w:lvlText w:val="%1"/>
      <w:lvlJc w:val="left"/>
      <w:pPr>
        <w:ind w:left="360" w:hanging="360"/>
      </w:pPr>
      <w:rPr>
        <w:rFonts w:ascii="Verdana" w:hAnsi="Verdana" w:hint="default"/>
        <w:b/>
        <w:i w:val="0"/>
        <w:sz w:val="20"/>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1" w15:restartNumberingAfterBreak="0">
    <w:nsid w:val="34850A4D"/>
    <w:multiLevelType w:val="multilevel"/>
    <w:tmpl w:val="92C88418"/>
    <w:lvl w:ilvl="0">
      <w:start w:val="1"/>
      <w:numFmt w:val="decimal"/>
      <w:pStyle w:val="Heading1"/>
      <w:suff w:val="nothing"/>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A3F4DB8"/>
    <w:multiLevelType w:val="hybridMultilevel"/>
    <w:tmpl w:val="7D70CAD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3" w15:restartNumberingAfterBreak="0">
    <w:nsid w:val="41EA6510"/>
    <w:multiLevelType w:val="hybridMultilevel"/>
    <w:tmpl w:val="B2783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D4F8E"/>
    <w:multiLevelType w:val="hybridMultilevel"/>
    <w:tmpl w:val="726E8394"/>
    <w:lvl w:ilvl="0" w:tplc="C2DA9C7C">
      <w:start w:val="1"/>
      <w:numFmt w:val="bullet"/>
      <w:pStyle w:val="Bulletedlist0"/>
      <w:lvlText w:val=""/>
      <w:lvlJc w:val="left"/>
      <w:pPr>
        <w:tabs>
          <w:tab w:val="num" w:pos="725"/>
        </w:tabs>
        <w:ind w:left="725" w:hanging="360"/>
      </w:pPr>
      <w:rPr>
        <w:rFonts w:ascii="Symbol" w:hAnsi="Symbol" w:hint="default"/>
        <w:color w:val="auto"/>
      </w:rPr>
    </w:lvl>
    <w:lvl w:ilvl="1" w:tplc="04090001">
      <w:start w:val="1"/>
      <w:numFmt w:val="bullet"/>
      <w:lvlText w:val="o"/>
      <w:lvlJc w:val="left"/>
      <w:pPr>
        <w:tabs>
          <w:tab w:val="num" w:pos="1445"/>
        </w:tabs>
        <w:ind w:left="1445" w:hanging="360"/>
      </w:pPr>
      <w:rPr>
        <w:rFonts w:ascii="Courier New" w:hAnsi="Courier New" w:hint="default"/>
      </w:rPr>
    </w:lvl>
    <w:lvl w:ilvl="2" w:tplc="FFFFFFFF" w:tentative="1">
      <w:start w:val="1"/>
      <w:numFmt w:val="bullet"/>
      <w:lvlText w:val=""/>
      <w:lvlJc w:val="left"/>
      <w:pPr>
        <w:tabs>
          <w:tab w:val="num" w:pos="2165"/>
        </w:tabs>
        <w:ind w:left="2165" w:hanging="360"/>
      </w:pPr>
      <w:rPr>
        <w:rFonts w:ascii="Wingdings" w:hAnsi="Wingdings" w:hint="default"/>
      </w:rPr>
    </w:lvl>
    <w:lvl w:ilvl="3" w:tplc="FFFFFFFF" w:tentative="1">
      <w:start w:val="1"/>
      <w:numFmt w:val="bullet"/>
      <w:lvlText w:val=""/>
      <w:lvlJc w:val="left"/>
      <w:pPr>
        <w:tabs>
          <w:tab w:val="num" w:pos="2885"/>
        </w:tabs>
        <w:ind w:left="2885" w:hanging="360"/>
      </w:pPr>
      <w:rPr>
        <w:rFonts w:ascii="Symbol" w:hAnsi="Symbol" w:hint="default"/>
      </w:rPr>
    </w:lvl>
    <w:lvl w:ilvl="4" w:tplc="FFFFFFFF" w:tentative="1">
      <w:start w:val="1"/>
      <w:numFmt w:val="bullet"/>
      <w:lvlText w:val="o"/>
      <w:lvlJc w:val="left"/>
      <w:pPr>
        <w:tabs>
          <w:tab w:val="num" w:pos="3605"/>
        </w:tabs>
        <w:ind w:left="3605" w:hanging="360"/>
      </w:pPr>
      <w:rPr>
        <w:rFonts w:ascii="Courier New" w:hAnsi="Courier New" w:hint="default"/>
      </w:rPr>
    </w:lvl>
    <w:lvl w:ilvl="5" w:tplc="FFFFFFFF" w:tentative="1">
      <w:start w:val="1"/>
      <w:numFmt w:val="bullet"/>
      <w:lvlText w:val=""/>
      <w:lvlJc w:val="left"/>
      <w:pPr>
        <w:tabs>
          <w:tab w:val="num" w:pos="4325"/>
        </w:tabs>
        <w:ind w:left="4325" w:hanging="360"/>
      </w:pPr>
      <w:rPr>
        <w:rFonts w:ascii="Wingdings" w:hAnsi="Wingdings" w:hint="default"/>
      </w:rPr>
    </w:lvl>
    <w:lvl w:ilvl="6" w:tplc="FFFFFFFF" w:tentative="1">
      <w:start w:val="1"/>
      <w:numFmt w:val="bullet"/>
      <w:lvlText w:val=""/>
      <w:lvlJc w:val="left"/>
      <w:pPr>
        <w:tabs>
          <w:tab w:val="num" w:pos="5045"/>
        </w:tabs>
        <w:ind w:left="5045" w:hanging="360"/>
      </w:pPr>
      <w:rPr>
        <w:rFonts w:ascii="Symbol" w:hAnsi="Symbol" w:hint="default"/>
      </w:rPr>
    </w:lvl>
    <w:lvl w:ilvl="7" w:tplc="FFFFFFFF" w:tentative="1">
      <w:start w:val="1"/>
      <w:numFmt w:val="bullet"/>
      <w:lvlText w:val="o"/>
      <w:lvlJc w:val="left"/>
      <w:pPr>
        <w:tabs>
          <w:tab w:val="num" w:pos="5765"/>
        </w:tabs>
        <w:ind w:left="5765" w:hanging="360"/>
      </w:pPr>
      <w:rPr>
        <w:rFonts w:ascii="Courier New" w:hAnsi="Courier New" w:hint="default"/>
      </w:rPr>
    </w:lvl>
    <w:lvl w:ilvl="8" w:tplc="FFFFFFFF" w:tentative="1">
      <w:start w:val="1"/>
      <w:numFmt w:val="bullet"/>
      <w:lvlText w:val=""/>
      <w:lvlJc w:val="left"/>
      <w:pPr>
        <w:tabs>
          <w:tab w:val="num" w:pos="6485"/>
        </w:tabs>
        <w:ind w:left="6485" w:hanging="360"/>
      </w:pPr>
      <w:rPr>
        <w:rFonts w:ascii="Wingdings" w:hAnsi="Wingdings" w:hint="default"/>
      </w:rPr>
    </w:lvl>
  </w:abstractNum>
  <w:abstractNum w:abstractNumId="25" w15:restartNumberingAfterBreak="0">
    <w:nsid w:val="43723887"/>
    <w:multiLevelType w:val="multilevel"/>
    <w:tmpl w:val="DEBA0926"/>
    <w:styleLink w:val="StyleNumberedBodySegoeUISemilight8ptLeft075Han"/>
    <w:lvl w:ilvl="0">
      <w:start w:val="1"/>
      <w:numFmt w:val="decimal"/>
      <w:lvlText w:val="%1."/>
      <w:lvlJc w:val="left"/>
      <w:pPr>
        <w:ind w:left="720" w:hanging="360"/>
      </w:pPr>
      <w:rPr>
        <w:rFonts w:hint="default"/>
        <w:sz w:val="20"/>
        <w:szCs w:val="16"/>
      </w:rPr>
    </w:lvl>
    <w:lvl w:ilvl="1">
      <w:start w:val="1"/>
      <w:numFmt w:val="lowerLetter"/>
      <w:lvlText w:val="%2."/>
      <w:lvlJc w:val="left"/>
      <w:pPr>
        <w:tabs>
          <w:tab w:val="num" w:pos="1440"/>
        </w:tabs>
        <w:ind w:left="1080" w:hanging="360"/>
      </w:pPr>
      <w:rPr>
        <w:rFonts w:asciiTheme="minorHAnsi" w:hAnsiTheme="minorHAnsi"/>
        <w:spacing w:val="4"/>
        <w:kern w:val="18"/>
        <w:sz w:val="16"/>
      </w:rPr>
    </w:lvl>
    <w:lvl w:ilvl="2">
      <w:start w:val="1"/>
      <w:numFmt w:val="lowerRoman"/>
      <w:lvlText w:val="%3."/>
      <w:lvlJc w:val="right"/>
      <w:pPr>
        <w:tabs>
          <w:tab w:val="num" w:pos="2160"/>
        </w:tabs>
        <w:ind w:left="1620" w:hanging="180"/>
      </w:pPr>
    </w:lvl>
    <w:lvl w:ilvl="3">
      <w:start w:val="1"/>
      <w:numFmt w:val="bullet"/>
      <w:lvlText w:val=""/>
      <w:lvlJc w:val="left"/>
      <w:pPr>
        <w:tabs>
          <w:tab w:val="num" w:pos="2880"/>
        </w:tabs>
        <w:ind w:left="2520" w:hanging="360"/>
      </w:pPr>
      <w:rPr>
        <w:rFonts w:ascii="Symbol" w:hAnsi="Symbol" w:hint="default"/>
        <w:color w:val="00376C" w:themeColor="accent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F6407A6"/>
    <w:multiLevelType w:val="hybridMultilevel"/>
    <w:tmpl w:val="553EC48A"/>
    <w:lvl w:ilvl="0" w:tplc="C3FA01F0">
      <w:start w:val="1"/>
      <w:numFmt w:val="decimal"/>
      <w:pStyle w:val="TOC1"/>
      <w:lvlText w:val="%1"/>
      <w:lvlJc w:val="left"/>
      <w:pPr>
        <w:tabs>
          <w:tab w:val="num" w:pos="0"/>
        </w:tabs>
        <w:ind w:left="0" w:firstLine="0"/>
      </w:pPr>
      <w:rPr>
        <w:rFonts w:ascii="Verdana" w:hAnsi="Verdan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C353EF"/>
    <w:multiLevelType w:val="multilevel"/>
    <w:tmpl w:val="D7E88E38"/>
    <w:lvl w:ilvl="0">
      <w:start w:val="1"/>
      <w:numFmt w:val="bullet"/>
      <w:lvlText w:val=""/>
      <w:lvlJc w:val="left"/>
      <w:pPr>
        <w:ind w:left="360" w:hanging="360"/>
      </w:pPr>
      <w:rPr>
        <w:rFonts w:ascii="Symbol" w:hAnsi="Symbol" w:hint="default"/>
        <w:color w:val="FF7F00" w:themeColor="accent5"/>
      </w:rPr>
    </w:lvl>
    <w:lvl w:ilvl="1">
      <w:start w:val="1"/>
      <w:numFmt w:val="bullet"/>
      <w:pStyle w:val="BulletedListLevel20"/>
      <w:lvlText w:val="o"/>
      <w:lvlJc w:val="left"/>
      <w:pPr>
        <w:ind w:left="720" w:hanging="360"/>
      </w:pPr>
      <w:rPr>
        <w:rFonts w:ascii="Courier New" w:hAnsi="Courier New" w:hint="default"/>
        <w:color w:val="auto"/>
        <w:spacing w:val="4"/>
        <w:kern w:val="18"/>
      </w:rPr>
    </w:lvl>
    <w:lvl w:ilvl="2">
      <w:start w:val="1"/>
      <w:numFmt w:val="bullet"/>
      <w:lvlText w:val=""/>
      <w:lvlJc w:val="left"/>
      <w:pPr>
        <w:ind w:left="1080" w:hanging="360"/>
      </w:pPr>
      <w:rPr>
        <w:rFonts w:ascii="Wingdings" w:hAnsi="Wingdings" w:hint="default"/>
        <w:color w:val="00376C" w:themeColor="accent2"/>
      </w:rPr>
    </w:lvl>
    <w:lvl w:ilvl="3">
      <w:start w:val="1"/>
      <w:numFmt w:val="bullet"/>
      <w:lvlText w:val=""/>
      <w:lvlJc w:val="left"/>
      <w:pPr>
        <w:ind w:left="1440" w:hanging="360"/>
      </w:pPr>
      <w:rPr>
        <w:rFonts w:ascii="Symbol" w:hAnsi="Symbol" w:hint="default"/>
        <w:color w:val="FF7F00" w:themeColor="accent5"/>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color w:val="00376C" w:themeColor="accent2"/>
      </w:rPr>
    </w:lvl>
    <w:lvl w:ilvl="6">
      <w:start w:val="1"/>
      <w:numFmt w:val="bullet"/>
      <w:lvlText w:val=""/>
      <w:lvlJc w:val="left"/>
      <w:pPr>
        <w:ind w:left="2520" w:hanging="360"/>
      </w:pPr>
      <w:rPr>
        <w:rFonts w:ascii="Symbol" w:hAnsi="Symbol" w:hint="default"/>
        <w:color w:val="FF7F00" w:themeColor="accent5"/>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color w:val="00376C" w:themeColor="accent2"/>
      </w:rPr>
    </w:lvl>
  </w:abstractNum>
  <w:abstractNum w:abstractNumId="28" w15:restartNumberingAfterBreak="0">
    <w:nsid w:val="603E01F9"/>
    <w:multiLevelType w:val="hybridMultilevel"/>
    <w:tmpl w:val="3EF0E9F0"/>
    <w:lvl w:ilvl="0" w:tplc="E06E9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C63730"/>
    <w:multiLevelType w:val="hybridMultilevel"/>
    <w:tmpl w:val="BE02E7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FC6D5E"/>
    <w:multiLevelType w:val="hybridMultilevel"/>
    <w:tmpl w:val="D5F6B872"/>
    <w:lvl w:ilvl="0" w:tplc="4914F804">
      <w:start w:val="1"/>
      <w:numFmt w:val="bullet"/>
      <w:pStyle w:val="SingleChoiceAnswer"/>
      <w:lvlText w:val=""/>
      <w:lvlJc w:val="left"/>
      <w:pPr>
        <w:tabs>
          <w:tab w:val="num" w:pos="720"/>
        </w:tabs>
        <w:ind w:left="720" w:hanging="360"/>
      </w:pPr>
      <w:rPr>
        <w:rFonts w:ascii="Wingdings" w:hAnsi="Wingdings" w:hint="default"/>
        <w:color w:val="80808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776D8E"/>
    <w:multiLevelType w:val="hybridMultilevel"/>
    <w:tmpl w:val="62640272"/>
    <w:lvl w:ilvl="0" w:tplc="28883E34">
      <w:start w:val="1"/>
      <w:numFmt w:val="bullet"/>
      <w:pStyle w:val="BulletedListIndent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5D5B24"/>
    <w:multiLevelType w:val="hybridMultilevel"/>
    <w:tmpl w:val="7F4E3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C27B91"/>
    <w:multiLevelType w:val="hybridMultilevel"/>
    <w:tmpl w:val="6FF0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624D0"/>
    <w:multiLevelType w:val="singleLevel"/>
    <w:tmpl w:val="2AF8F6DC"/>
    <w:lvl w:ilvl="0">
      <w:start w:val="1"/>
      <w:numFmt w:val="decimal"/>
      <w:pStyle w:val="Number1"/>
      <w:lvlText w:val="%1."/>
      <w:lvlJc w:val="left"/>
      <w:pPr>
        <w:tabs>
          <w:tab w:val="num" w:pos="540"/>
        </w:tabs>
        <w:ind w:left="540" w:hanging="540"/>
      </w:pPr>
      <w:rPr>
        <w:rFonts w:cs="Times New Roman" w:hint="default"/>
      </w:rPr>
    </w:lvl>
  </w:abstractNum>
  <w:abstractNum w:abstractNumId="35" w15:restartNumberingAfterBreak="0">
    <w:nsid w:val="760F64EB"/>
    <w:multiLevelType w:val="hybridMultilevel"/>
    <w:tmpl w:val="A6A0EC3A"/>
    <w:lvl w:ilvl="0" w:tplc="6C6E3DB4">
      <w:start w:val="1"/>
      <w:numFmt w:val="upperLetter"/>
      <w:pStyle w:val="Heading6"/>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5E1B60"/>
    <w:multiLevelType w:val="hybridMultilevel"/>
    <w:tmpl w:val="5D8C4888"/>
    <w:lvl w:ilvl="0" w:tplc="28883E34">
      <w:start w:val="1"/>
      <w:numFmt w:val="bullet"/>
      <w:pStyle w:val="Bulletlistindent1"/>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E52EAFF4">
      <w:numFmt w:val="bullet"/>
      <w:lvlText w:val="•"/>
      <w:lvlJc w:val="left"/>
      <w:pPr>
        <w:ind w:left="2880" w:hanging="720"/>
      </w:pPr>
      <w:rPr>
        <w:rFonts w:ascii="Tahoma" w:eastAsia="Times New Roman" w:hAnsi="Tahoma" w:cs="Tahoma"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6"/>
  </w:num>
  <w:num w:numId="14">
    <w:abstractNumId w:val="11"/>
  </w:num>
  <w:num w:numId="15">
    <w:abstractNumId w:val="16"/>
  </w:num>
  <w:num w:numId="16">
    <w:abstractNumId w:val="35"/>
  </w:num>
  <w:num w:numId="17">
    <w:abstractNumId w:val="20"/>
  </w:num>
  <w:num w:numId="18">
    <w:abstractNumId w:val="31"/>
  </w:num>
  <w:num w:numId="19">
    <w:abstractNumId w:val="24"/>
  </w:num>
  <w:num w:numId="20">
    <w:abstractNumId w:val="36"/>
  </w:num>
  <w:num w:numId="21">
    <w:abstractNumId w:val="19"/>
  </w:num>
  <w:num w:numId="22">
    <w:abstractNumId w:val="14"/>
  </w:num>
  <w:num w:numId="23">
    <w:abstractNumId w:val="15"/>
  </w:num>
  <w:num w:numId="24">
    <w:abstractNumId w:val="18"/>
  </w:num>
  <w:num w:numId="25">
    <w:abstractNumId w:val="10"/>
  </w:num>
  <w:num w:numId="26">
    <w:abstractNumId w:val="25"/>
  </w:num>
  <w:num w:numId="27">
    <w:abstractNumId w:val="27"/>
  </w:num>
  <w:num w:numId="28">
    <w:abstractNumId w:val="23"/>
  </w:num>
  <w:num w:numId="29">
    <w:abstractNumId w:val="12"/>
  </w:num>
  <w:num w:numId="30">
    <w:abstractNumId w:val="30"/>
  </w:num>
  <w:num w:numId="31">
    <w:abstractNumId w:val="34"/>
  </w:num>
  <w:num w:numId="32">
    <w:abstractNumId w:val="28"/>
  </w:num>
  <w:num w:numId="33">
    <w:abstractNumId w:val="29"/>
  </w:num>
  <w:num w:numId="34">
    <w:abstractNumId w:val="33"/>
  </w:num>
  <w:num w:numId="35">
    <w:abstractNumId w:val="22"/>
  </w:num>
  <w:num w:numId="36">
    <w:abstractNumId w:val="13"/>
  </w:num>
  <w:num w:numId="37">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0428" w:allStyles="0" w:customStyles="0" w:latentStyles="0" w:stylesInUse="1" w:headingStyles="1" w:numberingStyles="0" w:tableStyles="0" w:directFormattingOnRuns="0" w:directFormattingOnParagraphs="0" w:directFormattingOnNumbering="1" w:directFormattingOnTables="0" w:clearFormatting="0" w:top3HeadingStyles="0" w:visibleStyles="0" w:alternateStyleNames="0"/>
  <w:stylePaneSortMethod w:val="0000"/>
  <w:defaultTabStop w:val="720"/>
  <w:drawingGridHorizontalSpacing w:val="100"/>
  <w:drawingGridVerticalSpacing w:val="14"/>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91"/>
    <w:rsid w:val="000047BD"/>
    <w:rsid w:val="00004CE5"/>
    <w:rsid w:val="00006250"/>
    <w:rsid w:val="000065E1"/>
    <w:rsid w:val="000116D2"/>
    <w:rsid w:val="0001239A"/>
    <w:rsid w:val="00012DF2"/>
    <w:rsid w:val="00013147"/>
    <w:rsid w:val="00013DC9"/>
    <w:rsid w:val="00014CCF"/>
    <w:rsid w:val="00016BCC"/>
    <w:rsid w:val="0001703F"/>
    <w:rsid w:val="000211A7"/>
    <w:rsid w:val="00030BD7"/>
    <w:rsid w:val="00031C5F"/>
    <w:rsid w:val="00031CA9"/>
    <w:rsid w:val="000345F2"/>
    <w:rsid w:val="00034D03"/>
    <w:rsid w:val="00042BC1"/>
    <w:rsid w:val="000513AC"/>
    <w:rsid w:val="00056237"/>
    <w:rsid w:val="0005755C"/>
    <w:rsid w:val="0006097D"/>
    <w:rsid w:val="000626BF"/>
    <w:rsid w:val="00062C43"/>
    <w:rsid w:val="0006362F"/>
    <w:rsid w:val="00065DD0"/>
    <w:rsid w:val="00067F6E"/>
    <w:rsid w:val="000700B6"/>
    <w:rsid w:val="00070E6C"/>
    <w:rsid w:val="000721A2"/>
    <w:rsid w:val="0007342F"/>
    <w:rsid w:val="00076B0A"/>
    <w:rsid w:val="00084E5A"/>
    <w:rsid w:val="00085E04"/>
    <w:rsid w:val="00087A50"/>
    <w:rsid w:val="00087E05"/>
    <w:rsid w:val="00090967"/>
    <w:rsid w:val="000923FB"/>
    <w:rsid w:val="00092BAB"/>
    <w:rsid w:val="000939B7"/>
    <w:rsid w:val="000951A7"/>
    <w:rsid w:val="00095D24"/>
    <w:rsid w:val="00096C76"/>
    <w:rsid w:val="000A1255"/>
    <w:rsid w:val="000A28E9"/>
    <w:rsid w:val="000A3E51"/>
    <w:rsid w:val="000A3EC7"/>
    <w:rsid w:val="000A4B5B"/>
    <w:rsid w:val="000A4E01"/>
    <w:rsid w:val="000B03CF"/>
    <w:rsid w:val="000B500C"/>
    <w:rsid w:val="000B564B"/>
    <w:rsid w:val="000B5DDF"/>
    <w:rsid w:val="000B6DE8"/>
    <w:rsid w:val="000B7070"/>
    <w:rsid w:val="000C6B54"/>
    <w:rsid w:val="000C775D"/>
    <w:rsid w:val="000D00BE"/>
    <w:rsid w:val="000D09BC"/>
    <w:rsid w:val="000D261D"/>
    <w:rsid w:val="000D2B5B"/>
    <w:rsid w:val="000D2FB6"/>
    <w:rsid w:val="000D3019"/>
    <w:rsid w:val="000D30A8"/>
    <w:rsid w:val="000D3152"/>
    <w:rsid w:val="000D3554"/>
    <w:rsid w:val="000D470C"/>
    <w:rsid w:val="000E039A"/>
    <w:rsid w:val="000E0598"/>
    <w:rsid w:val="000E2224"/>
    <w:rsid w:val="000E380A"/>
    <w:rsid w:val="000E512F"/>
    <w:rsid w:val="000E73C8"/>
    <w:rsid w:val="000F3259"/>
    <w:rsid w:val="000F4CA5"/>
    <w:rsid w:val="000F6F60"/>
    <w:rsid w:val="000F7B31"/>
    <w:rsid w:val="001003C0"/>
    <w:rsid w:val="001009A7"/>
    <w:rsid w:val="00102860"/>
    <w:rsid w:val="00103A85"/>
    <w:rsid w:val="00103C23"/>
    <w:rsid w:val="0010435E"/>
    <w:rsid w:val="00104EE6"/>
    <w:rsid w:val="00111CBE"/>
    <w:rsid w:val="00112262"/>
    <w:rsid w:val="001157E7"/>
    <w:rsid w:val="00115800"/>
    <w:rsid w:val="00116718"/>
    <w:rsid w:val="00117D1B"/>
    <w:rsid w:val="00120D1C"/>
    <w:rsid w:val="00120E5A"/>
    <w:rsid w:val="001237DA"/>
    <w:rsid w:val="001250B9"/>
    <w:rsid w:val="00125362"/>
    <w:rsid w:val="00125F3F"/>
    <w:rsid w:val="00126804"/>
    <w:rsid w:val="00131343"/>
    <w:rsid w:val="00132BB4"/>
    <w:rsid w:val="001332EC"/>
    <w:rsid w:val="00134887"/>
    <w:rsid w:val="00136DBA"/>
    <w:rsid w:val="00137EA0"/>
    <w:rsid w:val="00141419"/>
    <w:rsid w:val="00144C38"/>
    <w:rsid w:val="001511FA"/>
    <w:rsid w:val="0015575E"/>
    <w:rsid w:val="00157088"/>
    <w:rsid w:val="00157E2A"/>
    <w:rsid w:val="00161C99"/>
    <w:rsid w:val="001629CB"/>
    <w:rsid w:val="001635E5"/>
    <w:rsid w:val="001648F8"/>
    <w:rsid w:val="001659B9"/>
    <w:rsid w:val="00167B97"/>
    <w:rsid w:val="00170C8B"/>
    <w:rsid w:val="00170FF1"/>
    <w:rsid w:val="0017103B"/>
    <w:rsid w:val="001713B5"/>
    <w:rsid w:val="00173579"/>
    <w:rsid w:val="001752EB"/>
    <w:rsid w:val="00175BC2"/>
    <w:rsid w:val="0017672B"/>
    <w:rsid w:val="0018143A"/>
    <w:rsid w:val="00182DB1"/>
    <w:rsid w:val="00184364"/>
    <w:rsid w:val="00184D00"/>
    <w:rsid w:val="00185A0B"/>
    <w:rsid w:val="001879D6"/>
    <w:rsid w:val="001914B5"/>
    <w:rsid w:val="0019686A"/>
    <w:rsid w:val="001A31DF"/>
    <w:rsid w:val="001A4998"/>
    <w:rsid w:val="001A5519"/>
    <w:rsid w:val="001A66EE"/>
    <w:rsid w:val="001B1F7B"/>
    <w:rsid w:val="001B22C7"/>
    <w:rsid w:val="001B49B7"/>
    <w:rsid w:val="001B4D7C"/>
    <w:rsid w:val="001B51AE"/>
    <w:rsid w:val="001B53DA"/>
    <w:rsid w:val="001B77D4"/>
    <w:rsid w:val="001C1DDE"/>
    <w:rsid w:val="001C4A51"/>
    <w:rsid w:val="001C58F5"/>
    <w:rsid w:val="001C6DD0"/>
    <w:rsid w:val="001C74BB"/>
    <w:rsid w:val="001C78AD"/>
    <w:rsid w:val="001C7B63"/>
    <w:rsid w:val="001D2A8D"/>
    <w:rsid w:val="001D3B0B"/>
    <w:rsid w:val="001D4380"/>
    <w:rsid w:val="001D6107"/>
    <w:rsid w:val="001D615B"/>
    <w:rsid w:val="001D66AB"/>
    <w:rsid w:val="001D6E21"/>
    <w:rsid w:val="001D7982"/>
    <w:rsid w:val="001E1315"/>
    <w:rsid w:val="001E2270"/>
    <w:rsid w:val="001E33F6"/>
    <w:rsid w:val="001E54DC"/>
    <w:rsid w:val="001E5661"/>
    <w:rsid w:val="001E712B"/>
    <w:rsid w:val="001F1F76"/>
    <w:rsid w:val="001F3A53"/>
    <w:rsid w:val="001F3DC7"/>
    <w:rsid w:val="001F5029"/>
    <w:rsid w:val="002060A0"/>
    <w:rsid w:val="00207907"/>
    <w:rsid w:val="00211BA5"/>
    <w:rsid w:val="00213976"/>
    <w:rsid w:val="002171D7"/>
    <w:rsid w:val="002178DA"/>
    <w:rsid w:val="00222776"/>
    <w:rsid w:val="00222E4F"/>
    <w:rsid w:val="00223CE2"/>
    <w:rsid w:val="00224652"/>
    <w:rsid w:val="002251B8"/>
    <w:rsid w:val="00226B92"/>
    <w:rsid w:val="00230CEF"/>
    <w:rsid w:val="002334B1"/>
    <w:rsid w:val="002342AF"/>
    <w:rsid w:val="00234E6B"/>
    <w:rsid w:val="0024017D"/>
    <w:rsid w:val="00242C15"/>
    <w:rsid w:val="0024451F"/>
    <w:rsid w:val="002447E6"/>
    <w:rsid w:val="002452D2"/>
    <w:rsid w:val="002473B5"/>
    <w:rsid w:val="00253124"/>
    <w:rsid w:val="002535C4"/>
    <w:rsid w:val="00261E92"/>
    <w:rsid w:val="00264357"/>
    <w:rsid w:val="00265004"/>
    <w:rsid w:val="00273F88"/>
    <w:rsid w:val="00274217"/>
    <w:rsid w:val="00274498"/>
    <w:rsid w:val="002744C4"/>
    <w:rsid w:val="00274E20"/>
    <w:rsid w:val="00275F1A"/>
    <w:rsid w:val="00277E32"/>
    <w:rsid w:val="00280628"/>
    <w:rsid w:val="002812B9"/>
    <w:rsid w:val="00281800"/>
    <w:rsid w:val="00283424"/>
    <w:rsid w:val="00284D7C"/>
    <w:rsid w:val="00286316"/>
    <w:rsid w:val="002900CD"/>
    <w:rsid w:val="00291988"/>
    <w:rsid w:val="0029418A"/>
    <w:rsid w:val="00295DC0"/>
    <w:rsid w:val="0029638A"/>
    <w:rsid w:val="002A0145"/>
    <w:rsid w:val="002A2FF9"/>
    <w:rsid w:val="002A3916"/>
    <w:rsid w:val="002A41A1"/>
    <w:rsid w:val="002A579A"/>
    <w:rsid w:val="002A7867"/>
    <w:rsid w:val="002B0216"/>
    <w:rsid w:val="002B1A0C"/>
    <w:rsid w:val="002B1F8C"/>
    <w:rsid w:val="002B65F0"/>
    <w:rsid w:val="002B6A47"/>
    <w:rsid w:val="002B6ADE"/>
    <w:rsid w:val="002B6DB1"/>
    <w:rsid w:val="002B70F5"/>
    <w:rsid w:val="002B795A"/>
    <w:rsid w:val="002C1F25"/>
    <w:rsid w:val="002C34A7"/>
    <w:rsid w:val="002C37F4"/>
    <w:rsid w:val="002C3A39"/>
    <w:rsid w:val="002C6D8D"/>
    <w:rsid w:val="002D0700"/>
    <w:rsid w:val="002D5A87"/>
    <w:rsid w:val="002D6E6C"/>
    <w:rsid w:val="002D7E8F"/>
    <w:rsid w:val="002D7FCF"/>
    <w:rsid w:val="002E0104"/>
    <w:rsid w:val="002E16B5"/>
    <w:rsid w:val="002E1BEE"/>
    <w:rsid w:val="002E25DA"/>
    <w:rsid w:val="002E3424"/>
    <w:rsid w:val="002E3F7D"/>
    <w:rsid w:val="002E6F8F"/>
    <w:rsid w:val="002F06B7"/>
    <w:rsid w:val="002F1331"/>
    <w:rsid w:val="002F144B"/>
    <w:rsid w:val="002F33BC"/>
    <w:rsid w:val="002F48D5"/>
    <w:rsid w:val="002F4E04"/>
    <w:rsid w:val="002F4F68"/>
    <w:rsid w:val="002F638E"/>
    <w:rsid w:val="00301359"/>
    <w:rsid w:val="003045E9"/>
    <w:rsid w:val="003051B0"/>
    <w:rsid w:val="003110A8"/>
    <w:rsid w:val="00313456"/>
    <w:rsid w:val="00320E65"/>
    <w:rsid w:val="00323AA2"/>
    <w:rsid w:val="00324E7D"/>
    <w:rsid w:val="00325AAC"/>
    <w:rsid w:val="003273BD"/>
    <w:rsid w:val="0033125D"/>
    <w:rsid w:val="003312F3"/>
    <w:rsid w:val="00331704"/>
    <w:rsid w:val="003319FB"/>
    <w:rsid w:val="00331CD2"/>
    <w:rsid w:val="003331CB"/>
    <w:rsid w:val="00335036"/>
    <w:rsid w:val="00335C0D"/>
    <w:rsid w:val="003365CB"/>
    <w:rsid w:val="003405E4"/>
    <w:rsid w:val="0034194B"/>
    <w:rsid w:val="003423BC"/>
    <w:rsid w:val="00343D77"/>
    <w:rsid w:val="003447AE"/>
    <w:rsid w:val="003456B9"/>
    <w:rsid w:val="00350EC0"/>
    <w:rsid w:val="00351A80"/>
    <w:rsid w:val="003527ED"/>
    <w:rsid w:val="0035431A"/>
    <w:rsid w:val="003570DF"/>
    <w:rsid w:val="00360CFC"/>
    <w:rsid w:val="003627AC"/>
    <w:rsid w:val="00362F73"/>
    <w:rsid w:val="00363180"/>
    <w:rsid w:val="00365C82"/>
    <w:rsid w:val="00366188"/>
    <w:rsid w:val="00367080"/>
    <w:rsid w:val="00367D0E"/>
    <w:rsid w:val="0037110F"/>
    <w:rsid w:val="003713CE"/>
    <w:rsid w:val="00371EE5"/>
    <w:rsid w:val="0037476C"/>
    <w:rsid w:val="00374D6E"/>
    <w:rsid w:val="003752AB"/>
    <w:rsid w:val="00376A12"/>
    <w:rsid w:val="00376F6A"/>
    <w:rsid w:val="00380738"/>
    <w:rsid w:val="00381109"/>
    <w:rsid w:val="00383A68"/>
    <w:rsid w:val="0039017A"/>
    <w:rsid w:val="00391181"/>
    <w:rsid w:val="00393DAE"/>
    <w:rsid w:val="00393EDE"/>
    <w:rsid w:val="00394A70"/>
    <w:rsid w:val="00396265"/>
    <w:rsid w:val="00396D6D"/>
    <w:rsid w:val="003975B6"/>
    <w:rsid w:val="00397BDB"/>
    <w:rsid w:val="003A0741"/>
    <w:rsid w:val="003A170F"/>
    <w:rsid w:val="003A450B"/>
    <w:rsid w:val="003A5535"/>
    <w:rsid w:val="003B2296"/>
    <w:rsid w:val="003B2722"/>
    <w:rsid w:val="003B4FBA"/>
    <w:rsid w:val="003B6CF7"/>
    <w:rsid w:val="003C220A"/>
    <w:rsid w:val="003C2E02"/>
    <w:rsid w:val="003C32D1"/>
    <w:rsid w:val="003C4C33"/>
    <w:rsid w:val="003D2F14"/>
    <w:rsid w:val="003D3D72"/>
    <w:rsid w:val="003D4A00"/>
    <w:rsid w:val="003D622C"/>
    <w:rsid w:val="003D6A48"/>
    <w:rsid w:val="003E2AF2"/>
    <w:rsid w:val="003E35A5"/>
    <w:rsid w:val="003E3C53"/>
    <w:rsid w:val="003E4D14"/>
    <w:rsid w:val="003E6268"/>
    <w:rsid w:val="003E7518"/>
    <w:rsid w:val="003E7A1D"/>
    <w:rsid w:val="003F0A5B"/>
    <w:rsid w:val="003F0BD9"/>
    <w:rsid w:val="003F7D8B"/>
    <w:rsid w:val="00400CCD"/>
    <w:rsid w:val="004010A6"/>
    <w:rsid w:val="004014F9"/>
    <w:rsid w:val="004015AC"/>
    <w:rsid w:val="00404736"/>
    <w:rsid w:val="004048AF"/>
    <w:rsid w:val="00406C92"/>
    <w:rsid w:val="00407A01"/>
    <w:rsid w:val="0041184B"/>
    <w:rsid w:val="00412E00"/>
    <w:rsid w:val="004139A8"/>
    <w:rsid w:val="004152BE"/>
    <w:rsid w:val="004166E6"/>
    <w:rsid w:val="00421143"/>
    <w:rsid w:val="00421418"/>
    <w:rsid w:val="004219C9"/>
    <w:rsid w:val="004243B5"/>
    <w:rsid w:val="00424A9A"/>
    <w:rsid w:val="00424C18"/>
    <w:rsid w:val="00426769"/>
    <w:rsid w:val="00426D99"/>
    <w:rsid w:val="00426E43"/>
    <w:rsid w:val="00430F66"/>
    <w:rsid w:val="00431472"/>
    <w:rsid w:val="00432FA4"/>
    <w:rsid w:val="00433CA8"/>
    <w:rsid w:val="0043451E"/>
    <w:rsid w:val="004359DE"/>
    <w:rsid w:val="0043760C"/>
    <w:rsid w:val="00446BF6"/>
    <w:rsid w:val="00453168"/>
    <w:rsid w:val="00457276"/>
    <w:rsid w:val="00460E17"/>
    <w:rsid w:val="004651BE"/>
    <w:rsid w:val="00466ED2"/>
    <w:rsid w:val="00467625"/>
    <w:rsid w:val="00467B53"/>
    <w:rsid w:val="00473AC8"/>
    <w:rsid w:val="00476DB9"/>
    <w:rsid w:val="00477A53"/>
    <w:rsid w:val="00481DC3"/>
    <w:rsid w:val="00482B2B"/>
    <w:rsid w:val="00484103"/>
    <w:rsid w:val="004847A3"/>
    <w:rsid w:val="00491A4F"/>
    <w:rsid w:val="0049565F"/>
    <w:rsid w:val="00496593"/>
    <w:rsid w:val="004A20DB"/>
    <w:rsid w:val="004A2E7F"/>
    <w:rsid w:val="004A6834"/>
    <w:rsid w:val="004B01D0"/>
    <w:rsid w:val="004B0517"/>
    <w:rsid w:val="004B466A"/>
    <w:rsid w:val="004C0DD3"/>
    <w:rsid w:val="004C1F76"/>
    <w:rsid w:val="004C6B3F"/>
    <w:rsid w:val="004D1722"/>
    <w:rsid w:val="004D2740"/>
    <w:rsid w:val="004D2EE6"/>
    <w:rsid w:val="004D385F"/>
    <w:rsid w:val="004D7EE9"/>
    <w:rsid w:val="004E16D2"/>
    <w:rsid w:val="004E1AFC"/>
    <w:rsid w:val="004E1D5B"/>
    <w:rsid w:val="004E3234"/>
    <w:rsid w:val="004E397F"/>
    <w:rsid w:val="004E4705"/>
    <w:rsid w:val="004E4774"/>
    <w:rsid w:val="004E50C1"/>
    <w:rsid w:val="004E50D4"/>
    <w:rsid w:val="004E58CF"/>
    <w:rsid w:val="004E6DA7"/>
    <w:rsid w:val="004E70A6"/>
    <w:rsid w:val="004F371A"/>
    <w:rsid w:val="00500201"/>
    <w:rsid w:val="00500407"/>
    <w:rsid w:val="00502CE0"/>
    <w:rsid w:val="00503726"/>
    <w:rsid w:val="005061C5"/>
    <w:rsid w:val="00507028"/>
    <w:rsid w:val="00513762"/>
    <w:rsid w:val="00513F8C"/>
    <w:rsid w:val="00514A5F"/>
    <w:rsid w:val="0051509D"/>
    <w:rsid w:val="00515799"/>
    <w:rsid w:val="00517860"/>
    <w:rsid w:val="00520854"/>
    <w:rsid w:val="00521A28"/>
    <w:rsid w:val="00522E9B"/>
    <w:rsid w:val="00524158"/>
    <w:rsid w:val="005263BB"/>
    <w:rsid w:val="00527C83"/>
    <w:rsid w:val="00533786"/>
    <w:rsid w:val="00535EB3"/>
    <w:rsid w:val="00537672"/>
    <w:rsid w:val="00541701"/>
    <w:rsid w:val="005419A8"/>
    <w:rsid w:val="00541F00"/>
    <w:rsid w:val="0054327B"/>
    <w:rsid w:val="00543644"/>
    <w:rsid w:val="00544B36"/>
    <w:rsid w:val="0055316B"/>
    <w:rsid w:val="00555F81"/>
    <w:rsid w:val="00556666"/>
    <w:rsid w:val="005570E3"/>
    <w:rsid w:val="00560F75"/>
    <w:rsid w:val="00561F8E"/>
    <w:rsid w:val="00562732"/>
    <w:rsid w:val="00562F59"/>
    <w:rsid w:val="005639C3"/>
    <w:rsid w:val="0056593B"/>
    <w:rsid w:val="00570468"/>
    <w:rsid w:val="0057103C"/>
    <w:rsid w:val="00574B31"/>
    <w:rsid w:val="00577F94"/>
    <w:rsid w:val="0058020F"/>
    <w:rsid w:val="00580382"/>
    <w:rsid w:val="00581636"/>
    <w:rsid w:val="00582D3A"/>
    <w:rsid w:val="00583848"/>
    <w:rsid w:val="0058492A"/>
    <w:rsid w:val="005868D4"/>
    <w:rsid w:val="00586F1C"/>
    <w:rsid w:val="00590EBD"/>
    <w:rsid w:val="005928EF"/>
    <w:rsid w:val="00594493"/>
    <w:rsid w:val="00596094"/>
    <w:rsid w:val="00596285"/>
    <w:rsid w:val="00596864"/>
    <w:rsid w:val="005A0025"/>
    <w:rsid w:val="005A1DD9"/>
    <w:rsid w:val="005A259E"/>
    <w:rsid w:val="005A37B7"/>
    <w:rsid w:val="005A5BE2"/>
    <w:rsid w:val="005A722C"/>
    <w:rsid w:val="005B269B"/>
    <w:rsid w:val="005B4581"/>
    <w:rsid w:val="005B52EC"/>
    <w:rsid w:val="005C1E49"/>
    <w:rsid w:val="005C4013"/>
    <w:rsid w:val="005C4A03"/>
    <w:rsid w:val="005C6CE9"/>
    <w:rsid w:val="005D02AD"/>
    <w:rsid w:val="005D2487"/>
    <w:rsid w:val="005D457A"/>
    <w:rsid w:val="005D54E3"/>
    <w:rsid w:val="005D6F56"/>
    <w:rsid w:val="005D7EFE"/>
    <w:rsid w:val="005E24E2"/>
    <w:rsid w:val="005E2619"/>
    <w:rsid w:val="005E2C79"/>
    <w:rsid w:val="005E6026"/>
    <w:rsid w:val="005E6550"/>
    <w:rsid w:val="005E757A"/>
    <w:rsid w:val="005F18E7"/>
    <w:rsid w:val="005F1DE8"/>
    <w:rsid w:val="005F3DA4"/>
    <w:rsid w:val="005F578D"/>
    <w:rsid w:val="00600764"/>
    <w:rsid w:val="0060217C"/>
    <w:rsid w:val="00603229"/>
    <w:rsid w:val="006037C1"/>
    <w:rsid w:val="00606D25"/>
    <w:rsid w:val="00607D5C"/>
    <w:rsid w:val="006107C4"/>
    <w:rsid w:val="00610F6D"/>
    <w:rsid w:val="00611679"/>
    <w:rsid w:val="00611704"/>
    <w:rsid w:val="006117FD"/>
    <w:rsid w:val="00611C8F"/>
    <w:rsid w:val="00613D6D"/>
    <w:rsid w:val="006160E0"/>
    <w:rsid w:val="00616E38"/>
    <w:rsid w:val="00622755"/>
    <w:rsid w:val="006243ED"/>
    <w:rsid w:val="006245E2"/>
    <w:rsid w:val="00624A27"/>
    <w:rsid w:val="00630003"/>
    <w:rsid w:val="00634203"/>
    <w:rsid w:val="0063474C"/>
    <w:rsid w:val="0063480B"/>
    <w:rsid w:val="00635D23"/>
    <w:rsid w:val="00635ED0"/>
    <w:rsid w:val="00636530"/>
    <w:rsid w:val="0063756A"/>
    <w:rsid w:val="00641F69"/>
    <w:rsid w:val="00642903"/>
    <w:rsid w:val="00643287"/>
    <w:rsid w:val="00643C83"/>
    <w:rsid w:val="00644A17"/>
    <w:rsid w:val="00644F9A"/>
    <w:rsid w:val="0064518C"/>
    <w:rsid w:val="00645425"/>
    <w:rsid w:val="0065043B"/>
    <w:rsid w:val="00651D76"/>
    <w:rsid w:val="00652B38"/>
    <w:rsid w:val="00653942"/>
    <w:rsid w:val="00653B31"/>
    <w:rsid w:val="00661A93"/>
    <w:rsid w:val="00664F92"/>
    <w:rsid w:val="00665926"/>
    <w:rsid w:val="00666C80"/>
    <w:rsid w:val="006674D7"/>
    <w:rsid w:val="00667BB3"/>
    <w:rsid w:val="00671209"/>
    <w:rsid w:val="00672024"/>
    <w:rsid w:val="006734AB"/>
    <w:rsid w:val="006746DE"/>
    <w:rsid w:val="00674BB1"/>
    <w:rsid w:val="00674C43"/>
    <w:rsid w:val="00675BF9"/>
    <w:rsid w:val="00676490"/>
    <w:rsid w:val="006771C8"/>
    <w:rsid w:val="006772F9"/>
    <w:rsid w:val="00680124"/>
    <w:rsid w:val="0068064B"/>
    <w:rsid w:val="00681BAE"/>
    <w:rsid w:val="00682C31"/>
    <w:rsid w:val="00683FE4"/>
    <w:rsid w:val="00686A3B"/>
    <w:rsid w:val="006874D4"/>
    <w:rsid w:val="006907EA"/>
    <w:rsid w:val="006911E0"/>
    <w:rsid w:val="006924DF"/>
    <w:rsid w:val="00692E94"/>
    <w:rsid w:val="00695B11"/>
    <w:rsid w:val="0069718B"/>
    <w:rsid w:val="006A363F"/>
    <w:rsid w:val="006A4E7D"/>
    <w:rsid w:val="006A5B1D"/>
    <w:rsid w:val="006A5F01"/>
    <w:rsid w:val="006A7E08"/>
    <w:rsid w:val="006B1F7B"/>
    <w:rsid w:val="006B226C"/>
    <w:rsid w:val="006B61B7"/>
    <w:rsid w:val="006B65D2"/>
    <w:rsid w:val="006B72CD"/>
    <w:rsid w:val="006B772B"/>
    <w:rsid w:val="006C1B4D"/>
    <w:rsid w:val="006C4C99"/>
    <w:rsid w:val="006C58F7"/>
    <w:rsid w:val="006C5C00"/>
    <w:rsid w:val="006C7D36"/>
    <w:rsid w:val="006D0B5A"/>
    <w:rsid w:val="006D2130"/>
    <w:rsid w:val="006D3368"/>
    <w:rsid w:val="006D3FBE"/>
    <w:rsid w:val="006D5AE9"/>
    <w:rsid w:val="006D5F62"/>
    <w:rsid w:val="006D6DC7"/>
    <w:rsid w:val="006D7CE9"/>
    <w:rsid w:val="006E11A7"/>
    <w:rsid w:val="006E3A65"/>
    <w:rsid w:val="006E439C"/>
    <w:rsid w:val="006E4E7B"/>
    <w:rsid w:val="006E727A"/>
    <w:rsid w:val="006F06AC"/>
    <w:rsid w:val="006F5372"/>
    <w:rsid w:val="006F6492"/>
    <w:rsid w:val="006F7424"/>
    <w:rsid w:val="006F76B2"/>
    <w:rsid w:val="007006AF"/>
    <w:rsid w:val="007036E2"/>
    <w:rsid w:val="00710C9C"/>
    <w:rsid w:val="00710CD5"/>
    <w:rsid w:val="00711A6B"/>
    <w:rsid w:val="00712C18"/>
    <w:rsid w:val="00712E20"/>
    <w:rsid w:val="007140C2"/>
    <w:rsid w:val="00714DD8"/>
    <w:rsid w:val="0071522D"/>
    <w:rsid w:val="00716B7D"/>
    <w:rsid w:val="007173C5"/>
    <w:rsid w:val="00717C4A"/>
    <w:rsid w:val="00720029"/>
    <w:rsid w:val="00720C7F"/>
    <w:rsid w:val="00721BFA"/>
    <w:rsid w:val="00721C0F"/>
    <w:rsid w:val="00723F1D"/>
    <w:rsid w:val="00725BB1"/>
    <w:rsid w:val="0072640E"/>
    <w:rsid w:val="007264DA"/>
    <w:rsid w:val="00727D5C"/>
    <w:rsid w:val="00731958"/>
    <w:rsid w:val="00731B17"/>
    <w:rsid w:val="00732A7B"/>
    <w:rsid w:val="0073383F"/>
    <w:rsid w:val="0073451F"/>
    <w:rsid w:val="00734704"/>
    <w:rsid w:val="007350E8"/>
    <w:rsid w:val="00735397"/>
    <w:rsid w:val="007355AC"/>
    <w:rsid w:val="00736C1D"/>
    <w:rsid w:val="007378AF"/>
    <w:rsid w:val="00745916"/>
    <w:rsid w:val="00745F25"/>
    <w:rsid w:val="00750C15"/>
    <w:rsid w:val="00752405"/>
    <w:rsid w:val="00752704"/>
    <w:rsid w:val="00765034"/>
    <w:rsid w:val="007654C6"/>
    <w:rsid w:val="007656BE"/>
    <w:rsid w:val="00765AA4"/>
    <w:rsid w:val="007671C9"/>
    <w:rsid w:val="00771BC4"/>
    <w:rsid w:val="0077223E"/>
    <w:rsid w:val="007725CE"/>
    <w:rsid w:val="007732A9"/>
    <w:rsid w:val="007734ED"/>
    <w:rsid w:val="0077696C"/>
    <w:rsid w:val="007777B9"/>
    <w:rsid w:val="00781854"/>
    <w:rsid w:val="0078356A"/>
    <w:rsid w:val="007855D1"/>
    <w:rsid w:val="007903B4"/>
    <w:rsid w:val="00793A6C"/>
    <w:rsid w:val="00794BD9"/>
    <w:rsid w:val="00795EE1"/>
    <w:rsid w:val="00796E3A"/>
    <w:rsid w:val="007A018C"/>
    <w:rsid w:val="007A1AAD"/>
    <w:rsid w:val="007A277C"/>
    <w:rsid w:val="007A2961"/>
    <w:rsid w:val="007A62A1"/>
    <w:rsid w:val="007B00B8"/>
    <w:rsid w:val="007B11AA"/>
    <w:rsid w:val="007B20DE"/>
    <w:rsid w:val="007B2891"/>
    <w:rsid w:val="007B2E56"/>
    <w:rsid w:val="007B394A"/>
    <w:rsid w:val="007B3C6F"/>
    <w:rsid w:val="007C1F9A"/>
    <w:rsid w:val="007C70E9"/>
    <w:rsid w:val="007D358B"/>
    <w:rsid w:val="007D3618"/>
    <w:rsid w:val="007D3E59"/>
    <w:rsid w:val="007D435F"/>
    <w:rsid w:val="007D5855"/>
    <w:rsid w:val="007D5CF0"/>
    <w:rsid w:val="007D72B1"/>
    <w:rsid w:val="007E0387"/>
    <w:rsid w:val="007E1FA1"/>
    <w:rsid w:val="007E27ED"/>
    <w:rsid w:val="007E3DD0"/>
    <w:rsid w:val="007E59F0"/>
    <w:rsid w:val="007E5C84"/>
    <w:rsid w:val="007E5F2B"/>
    <w:rsid w:val="007E632F"/>
    <w:rsid w:val="007E6EF7"/>
    <w:rsid w:val="007E7C7C"/>
    <w:rsid w:val="007F1BF0"/>
    <w:rsid w:val="007F2553"/>
    <w:rsid w:val="007F2DD4"/>
    <w:rsid w:val="007F6384"/>
    <w:rsid w:val="007F73CC"/>
    <w:rsid w:val="00801E8D"/>
    <w:rsid w:val="008050AC"/>
    <w:rsid w:val="00805E6E"/>
    <w:rsid w:val="00810BBC"/>
    <w:rsid w:val="008115B5"/>
    <w:rsid w:val="008139DD"/>
    <w:rsid w:val="00813B59"/>
    <w:rsid w:val="00813C03"/>
    <w:rsid w:val="00813D7B"/>
    <w:rsid w:val="00815D3B"/>
    <w:rsid w:val="00815EDD"/>
    <w:rsid w:val="00816275"/>
    <w:rsid w:val="00816769"/>
    <w:rsid w:val="00816BD1"/>
    <w:rsid w:val="008222DA"/>
    <w:rsid w:val="00824208"/>
    <w:rsid w:val="00824D34"/>
    <w:rsid w:val="0083404A"/>
    <w:rsid w:val="008353B7"/>
    <w:rsid w:val="00837C13"/>
    <w:rsid w:val="00842F0B"/>
    <w:rsid w:val="00845684"/>
    <w:rsid w:val="008513C3"/>
    <w:rsid w:val="008515E5"/>
    <w:rsid w:val="00852C2B"/>
    <w:rsid w:val="00854C0B"/>
    <w:rsid w:val="008554E6"/>
    <w:rsid w:val="0086208B"/>
    <w:rsid w:val="00862472"/>
    <w:rsid w:val="0086496E"/>
    <w:rsid w:val="008655C3"/>
    <w:rsid w:val="00866A5C"/>
    <w:rsid w:val="00866F3D"/>
    <w:rsid w:val="00870268"/>
    <w:rsid w:val="00871EEF"/>
    <w:rsid w:val="00872933"/>
    <w:rsid w:val="00872B36"/>
    <w:rsid w:val="00873C91"/>
    <w:rsid w:val="008767F4"/>
    <w:rsid w:val="00876FED"/>
    <w:rsid w:val="00877B98"/>
    <w:rsid w:val="008818B0"/>
    <w:rsid w:val="008826AF"/>
    <w:rsid w:val="00883EF4"/>
    <w:rsid w:val="00885865"/>
    <w:rsid w:val="008858ED"/>
    <w:rsid w:val="00886C22"/>
    <w:rsid w:val="00886DBA"/>
    <w:rsid w:val="00887878"/>
    <w:rsid w:val="00891057"/>
    <w:rsid w:val="008914C7"/>
    <w:rsid w:val="00893B12"/>
    <w:rsid w:val="008A0607"/>
    <w:rsid w:val="008A3369"/>
    <w:rsid w:val="008A34E8"/>
    <w:rsid w:val="008A45B3"/>
    <w:rsid w:val="008A4956"/>
    <w:rsid w:val="008A6879"/>
    <w:rsid w:val="008A76D1"/>
    <w:rsid w:val="008A786B"/>
    <w:rsid w:val="008A7960"/>
    <w:rsid w:val="008A79C3"/>
    <w:rsid w:val="008B06B1"/>
    <w:rsid w:val="008B2FBA"/>
    <w:rsid w:val="008B3895"/>
    <w:rsid w:val="008B561C"/>
    <w:rsid w:val="008B5E0E"/>
    <w:rsid w:val="008B6A6F"/>
    <w:rsid w:val="008C289A"/>
    <w:rsid w:val="008C48AD"/>
    <w:rsid w:val="008C4D57"/>
    <w:rsid w:val="008C5603"/>
    <w:rsid w:val="008C57BB"/>
    <w:rsid w:val="008D01F0"/>
    <w:rsid w:val="008D1A63"/>
    <w:rsid w:val="008D22C6"/>
    <w:rsid w:val="008D363A"/>
    <w:rsid w:val="008D4213"/>
    <w:rsid w:val="008D449B"/>
    <w:rsid w:val="008E1C2D"/>
    <w:rsid w:val="008E2653"/>
    <w:rsid w:val="008E3AB1"/>
    <w:rsid w:val="008E3B9A"/>
    <w:rsid w:val="008E3BFF"/>
    <w:rsid w:val="008E7DB0"/>
    <w:rsid w:val="008F0231"/>
    <w:rsid w:val="008F0283"/>
    <w:rsid w:val="008F0DA0"/>
    <w:rsid w:val="008F1C8F"/>
    <w:rsid w:val="008F2CE0"/>
    <w:rsid w:val="008F4468"/>
    <w:rsid w:val="008F4AE5"/>
    <w:rsid w:val="008F5AC8"/>
    <w:rsid w:val="008F6153"/>
    <w:rsid w:val="008F7923"/>
    <w:rsid w:val="008F7EF7"/>
    <w:rsid w:val="009005F4"/>
    <w:rsid w:val="0090317B"/>
    <w:rsid w:val="00903BA9"/>
    <w:rsid w:val="00904934"/>
    <w:rsid w:val="009052F9"/>
    <w:rsid w:val="00906C3F"/>
    <w:rsid w:val="00907506"/>
    <w:rsid w:val="009076AC"/>
    <w:rsid w:val="0090787C"/>
    <w:rsid w:val="009078BF"/>
    <w:rsid w:val="00910233"/>
    <w:rsid w:val="00912625"/>
    <w:rsid w:val="0091318E"/>
    <w:rsid w:val="00917BE6"/>
    <w:rsid w:val="00920F44"/>
    <w:rsid w:val="009219CD"/>
    <w:rsid w:val="009223D0"/>
    <w:rsid w:val="00932F78"/>
    <w:rsid w:val="0093407D"/>
    <w:rsid w:val="009354CA"/>
    <w:rsid w:val="009359A4"/>
    <w:rsid w:val="0094052C"/>
    <w:rsid w:val="009422D1"/>
    <w:rsid w:val="009427D5"/>
    <w:rsid w:val="009439B8"/>
    <w:rsid w:val="00944D49"/>
    <w:rsid w:val="009457E3"/>
    <w:rsid w:val="00946ECF"/>
    <w:rsid w:val="00950AF3"/>
    <w:rsid w:val="00952239"/>
    <w:rsid w:val="00952F25"/>
    <w:rsid w:val="00955F32"/>
    <w:rsid w:val="00957408"/>
    <w:rsid w:val="00962295"/>
    <w:rsid w:val="009648EA"/>
    <w:rsid w:val="00966D27"/>
    <w:rsid w:val="009675C9"/>
    <w:rsid w:val="009679AD"/>
    <w:rsid w:val="00970D88"/>
    <w:rsid w:val="00970EA3"/>
    <w:rsid w:val="0097248B"/>
    <w:rsid w:val="00980109"/>
    <w:rsid w:val="0098233E"/>
    <w:rsid w:val="009824D5"/>
    <w:rsid w:val="009864D3"/>
    <w:rsid w:val="00987A54"/>
    <w:rsid w:val="00987B24"/>
    <w:rsid w:val="00997E1B"/>
    <w:rsid w:val="009A115A"/>
    <w:rsid w:val="009A134E"/>
    <w:rsid w:val="009A21C7"/>
    <w:rsid w:val="009A49F8"/>
    <w:rsid w:val="009A6F01"/>
    <w:rsid w:val="009A7BB7"/>
    <w:rsid w:val="009B217D"/>
    <w:rsid w:val="009B2990"/>
    <w:rsid w:val="009B334D"/>
    <w:rsid w:val="009B537F"/>
    <w:rsid w:val="009B6A97"/>
    <w:rsid w:val="009B74E4"/>
    <w:rsid w:val="009B7669"/>
    <w:rsid w:val="009C0AE4"/>
    <w:rsid w:val="009C1FC3"/>
    <w:rsid w:val="009C4F3D"/>
    <w:rsid w:val="009C54C2"/>
    <w:rsid w:val="009C5D54"/>
    <w:rsid w:val="009C5DEE"/>
    <w:rsid w:val="009C68AB"/>
    <w:rsid w:val="009D3258"/>
    <w:rsid w:val="009D340F"/>
    <w:rsid w:val="009D53BF"/>
    <w:rsid w:val="009D772E"/>
    <w:rsid w:val="009E4AFA"/>
    <w:rsid w:val="009E4F8F"/>
    <w:rsid w:val="009E6846"/>
    <w:rsid w:val="009E71A7"/>
    <w:rsid w:val="009F4054"/>
    <w:rsid w:val="009F5A3E"/>
    <w:rsid w:val="009F6770"/>
    <w:rsid w:val="00A079F7"/>
    <w:rsid w:val="00A126C1"/>
    <w:rsid w:val="00A1280F"/>
    <w:rsid w:val="00A1318B"/>
    <w:rsid w:val="00A16140"/>
    <w:rsid w:val="00A16DFC"/>
    <w:rsid w:val="00A172E4"/>
    <w:rsid w:val="00A1738B"/>
    <w:rsid w:val="00A17798"/>
    <w:rsid w:val="00A1786B"/>
    <w:rsid w:val="00A20598"/>
    <w:rsid w:val="00A20C17"/>
    <w:rsid w:val="00A22E0E"/>
    <w:rsid w:val="00A23A9D"/>
    <w:rsid w:val="00A23E04"/>
    <w:rsid w:val="00A245F8"/>
    <w:rsid w:val="00A260CD"/>
    <w:rsid w:val="00A26CF4"/>
    <w:rsid w:val="00A309E9"/>
    <w:rsid w:val="00A31E6C"/>
    <w:rsid w:val="00A37D95"/>
    <w:rsid w:val="00A4122C"/>
    <w:rsid w:val="00A4211D"/>
    <w:rsid w:val="00A461B8"/>
    <w:rsid w:val="00A551A9"/>
    <w:rsid w:val="00A563D1"/>
    <w:rsid w:val="00A566A7"/>
    <w:rsid w:val="00A566CA"/>
    <w:rsid w:val="00A56751"/>
    <w:rsid w:val="00A56B34"/>
    <w:rsid w:val="00A60537"/>
    <w:rsid w:val="00A610E1"/>
    <w:rsid w:val="00A629B4"/>
    <w:rsid w:val="00A62EB4"/>
    <w:rsid w:val="00A64209"/>
    <w:rsid w:val="00A673E7"/>
    <w:rsid w:val="00A7027B"/>
    <w:rsid w:val="00A71C8A"/>
    <w:rsid w:val="00A74F44"/>
    <w:rsid w:val="00A75AF8"/>
    <w:rsid w:val="00A76F57"/>
    <w:rsid w:val="00A77F07"/>
    <w:rsid w:val="00A77F3D"/>
    <w:rsid w:val="00A802C4"/>
    <w:rsid w:val="00A81CE5"/>
    <w:rsid w:val="00A81E52"/>
    <w:rsid w:val="00A84685"/>
    <w:rsid w:val="00A85B37"/>
    <w:rsid w:val="00A8710B"/>
    <w:rsid w:val="00A8754D"/>
    <w:rsid w:val="00A87E4F"/>
    <w:rsid w:val="00A914B8"/>
    <w:rsid w:val="00A92597"/>
    <w:rsid w:val="00A92CA9"/>
    <w:rsid w:val="00A940D3"/>
    <w:rsid w:val="00A95C50"/>
    <w:rsid w:val="00A960C1"/>
    <w:rsid w:val="00A967B1"/>
    <w:rsid w:val="00AA1A97"/>
    <w:rsid w:val="00AA23C2"/>
    <w:rsid w:val="00AA36E6"/>
    <w:rsid w:val="00AA51FB"/>
    <w:rsid w:val="00AA5DBD"/>
    <w:rsid w:val="00AA71E5"/>
    <w:rsid w:val="00AB266D"/>
    <w:rsid w:val="00AB3965"/>
    <w:rsid w:val="00AB3FD3"/>
    <w:rsid w:val="00AB45C1"/>
    <w:rsid w:val="00AB54A6"/>
    <w:rsid w:val="00AC2757"/>
    <w:rsid w:val="00AC4B05"/>
    <w:rsid w:val="00AC5CAB"/>
    <w:rsid w:val="00AC7713"/>
    <w:rsid w:val="00AC7DC6"/>
    <w:rsid w:val="00AD1526"/>
    <w:rsid w:val="00AD2038"/>
    <w:rsid w:val="00AD2709"/>
    <w:rsid w:val="00AD2F21"/>
    <w:rsid w:val="00AD3FC3"/>
    <w:rsid w:val="00AD4FB3"/>
    <w:rsid w:val="00AD6AE7"/>
    <w:rsid w:val="00AD7816"/>
    <w:rsid w:val="00AE0C9B"/>
    <w:rsid w:val="00AE2107"/>
    <w:rsid w:val="00AE2EA7"/>
    <w:rsid w:val="00AE3D9F"/>
    <w:rsid w:val="00AE565E"/>
    <w:rsid w:val="00AE6637"/>
    <w:rsid w:val="00AE6DC0"/>
    <w:rsid w:val="00AF02BE"/>
    <w:rsid w:val="00AF1EFE"/>
    <w:rsid w:val="00AF33DC"/>
    <w:rsid w:val="00AF4355"/>
    <w:rsid w:val="00AF4EBC"/>
    <w:rsid w:val="00AF6861"/>
    <w:rsid w:val="00B03215"/>
    <w:rsid w:val="00B03AF3"/>
    <w:rsid w:val="00B0535F"/>
    <w:rsid w:val="00B06906"/>
    <w:rsid w:val="00B06FA2"/>
    <w:rsid w:val="00B07FB9"/>
    <w:rsid w:val="00B106F8"/>
    <w:rsid w:val="00B108B1"/>
    <w:rsid w:val="00B1096C"/>
    <w:rsid w:val="00B16F29"/>
    <w:rsid w:val="00B17827"/>
    <w:rsid w:val="00B17E8C"/>
    <w:rsid w:val="00B2277A"/>
    <w:rsid w:val="00B22A5A"/>
    <w:rsid w:val="00B22B37"/>
    <w:rsid w:val="00B23A4E"/>
    <w:rsid w:val="00B23B22"/>
    <w:rsid w:val="00B24640"/>
    <w:rsid w:val="00B254C2"/>
    <w:rsid w:val="00B25679"/>
    <w:rsid w:val="00B26E46"/>
    <w:rsid w:val="00B30831"/>
    <w:rsid w:val="00B31226"/>
    <w:rsid w:val="00B32362"/>
    <w:rsid w:val="00B3398E"/>
    <w:rsid w:val="00B3447E"/>
    <w:rsid w:val="00B34E36"/>
    <w:rsid w:val="00B40DBC"/>
    <w:rsid w:val="00B41AC7"/>
    <w:rsid w:val="00B42ACC"/>
    <w:rsid w:val="00B44114"/>
    <w:rsid w:val="00B44FD7"/>
    <w:rsid w:val="00B461A3"/>
    <w:rsid w:val="00B501D6"/>
    <w:rsid w:val="00B51553"/>
    <w:rsid w:val="00B524FA"/>
    <w:rsid w:val="00B52924"/>
    <w:rsid w:val="00B5332A"/>
    <w:rsid w:val="00B53EEE"/>
    <w:rsid w:val="00B56387"/>
    <w:rsid w:val="00B5739B"/>
    <w:rsid w:val="00B604D8"/>
    <w:rsid w:val="00B60CB9"/>
    <w:rsid w:val="00B614F2"/>
    <w:rsid w:val="00B61C21"/>
    <w:rsid w:val="00B629D3"/>
    <w:rsid w:val="00B63129"/>
    <w:rsid w:val="00B65D5F"/>
    <w:rsid w:val="00B66097"/>
    <w:rsid w:val="00B67987"/>
    <w:rsid w:val="00B70023"/>
    <w:rsid w:val="00B70E97"/>
    <w:rsid w:val="00B71114"/>
    <w:rsid w:val="00B77C97"/>
    <w:rsid w:val="00B808BC"/>
    <w:rsid w:val="00B812F6"/>
    <w:rsid w:val="00B81601"/>
    <w:rsid w:val="00B83304"/>
    <w:rsid w:val="00B84BA9"/>
    <w:rsid w:val="00B85716"/>
    <w:rsid w:val="00B907DE"/>
    <w:rsid w:val="00B9155B"/>
    <w:rsid w:val="00B91AD1"/>
    <w:rsid w:val="00B9280D"/>
    <w:rsid w:val="00B96FF8"/>
    <w:rsid w:val="00B9734E"/>
    <w:rsid w:val="00BA072D"/>
    <w:rsid w:val="00BA12FC"/>
    <w:rsid w:val="00BA1430"/>
    <w:rsid w:val="00BA33FF"/>
    <w:rsid w:val="00BA3C81"/>
    <w:rsid w:val="00BA6110"/>
    <w:rsid w:val="00BB0031"/>
    <w:rsid w:val="00BB2051"/>
    <w:rsid w:val="00BB23FB"/>
    <w:rsid w:val="00BB3538"/>
    <w:rsid w:val="00BB37F4"/>
    <w:rsid w:val="00BB42B4"/>
    <w:rsid w:val="00BB5540"/>
    <w:rsid w:val="00BB5A5F"/>
    <w:rsid w:val="00BC12D3"/>
    <w:rsid w:val="00BC5E60"/>
    <w:rsid w:val="00BD0E72"/>
    <w:rsid w:val="00BD1C84"/>
    <w:rsid w:val="00BD2FF8"/>
    <w:rsid w:val="00BD533E"/>
    <w:rsid w:val="00BD5CFD"/>
    <w:rsid w:val="00BD61BE"/>
    <w:rsid w:val="00BE02EC"/>
    <w:rsid w:val="00BE4DED"/>
    <w:rsid w:val="00BE71AB"/>
    <w:rsid w:val="00BF0D96"/>
    <w:rsid w:val="00BF2B6F"/>
    <w:rsid w:val="00C02E44"/>
    <w:rsid w:val="00C04725"/>
    <w:rsid w:val="00C052C9"/>
    <w:rsid w:val="00C05329"/>
    <w:rsid w:val="00C0654B"/>
    <w:rsid w:val="00C10A24"/>
    <w:rsid w:val="00C122EB"/>
    <w:rsid w:val="00C16D1F"/>
    <w:rsid w:val="00C22F60"/>
    <w:rsid w:val="00C23163"/>
    <w:rsid w:val="00C255EC"/>
    <w:rsid w:val="00C27252"/>
    <w:rsid w:val="00C27786"/>
    <w:rsid w:val="00C302D7"/>
    <w:rsid w:val="00C30FDE"/>
    <w:rsid w:val="00C31503"/>
    <w:rsid w:val="00C37EFA"/>
    <w:rsid w:val="00C40838"/>
    <w:rsid w:val="00C449BF"/>
    <w:rsid w:val="00C4545F"/>
    <w:rsid w:val="00C539AC"/>
    <w:rsid w:val="00C54060"/>
    <w:rsid w:val="00C557FD"/>
    <w:rsid w:val="00C55AF2"/>
    <w:rsid w:val="00C56444"/>
    <w:rsid w:val="00C564CB"/>
    <w:rsid w:val="00C56638"/>
    <w:rsid w:val="00C57011"/>
    <w:rsid w:val="00C60027"/>
    <w:rsid w:val="00C6073D"/>
    <w:rsid w:val="00C612DE"/>
    <w:rsid w:val="00C61D7A"/>
    <w:rsid w:val="00C62120"/>
    <w:rsid w:val="00C6244B"/>
    <w:rsid w:val="00C63553"/>
    <w:rsid w:val="00C63B79"/>
    <w:rsid w:val="00C63F81"/>
    <w:rsid w:val="00C71833"/>
    <w:rsid w:val="00C7651C"/>
    <w:rsid w:val="00C80048"/>
    <w:rsid w:val="00C8121F"/>
    <w:rsid w:val="00C81F15"/>
    <w:rsid w:val="00C821EA"/>
    <w:rsid w:val="00C82695"/>
    <w:rsid w:val="00C84429"/>
    <w:rsid w:val="00C84991"/>
    <w:rsid w:val="00C91844"/>
    <w:rsid w:val="00C91B5F"/>
    <w:rsid w:val="00C92294"/>
    <w:rsid w:val="00C92B0B"/>
    <w:rsid w:val="00C931AF"/>
    <w:rsid w:val="00C946E2"/>
    <w:rsid w:val="00C9486E"/>
    <w:rsid w:val="00C97162"/>
    <w:rsid w:val="00C97C4D"/>
    <w:rsid w:val="00CA04F9"/>
    <w:rsid w:val="00CA1FDF"/>
    <w:rsid w:val="00CA4D7D"/>
    <w:rsid w:val="00CA5BE6"/>
    <w:rsid w:val="00CA66E2"/>
    <w:rsid w:val="00CA71F1"/>
    <w:rsid w:val="00CB06AE"/>
    <w:rsid w:val="00CB13CF"/>
    <w:rsid w:val="00CB28E0"/>
    <w:rsid w:val="00CC0EC7"/>
    <w:rsid w:val="00CC33E4"/>
    <w:rsid w:val="00CC7FE8"/>
    <w:rsid w:val="00CD2E8E"/>
    <w:rsid w:val="00CD3A28"/>
    <w:rsid w:val="00CD4432"/>
    <w:rsid w:val="00CD50EE"/>
    <w:rsid w:val="00CD6DD0"/>
    <w:rsid w:val="00CE04D9"/>
    <w:rsid w:val="00CE2039"/>
    <w:rsid w:val="00CE5E9E"/>
    <w:rsid w:val="00CE5FB6"/>
    <w:rsid w:val="00CE6866"/>
    <w:rsid w:val="00CF6113"/>
    <w:rsid w:val="00CF7686"/>
    <w:rsid w:val="00D0183A"/>
    <w:rsid w:val="00D031CB"/>
    <w:rsid w:val="00D03D42"/>
    <w:rsid w:val="00D07F8D"/>
    <w:rsid w:val="00D156E0"/>
    <w:rsid w:val="00D200C9"/>
    <w:rsid w:val="00D20CA7"/>
    <w:rsid w:val="00D22D49"/>
    <w:rsid w:val="00D27171"/>
    <w:rsid w:val="00D27713"/>
    <w:rsid w:val="00D31EFB"/>
    <w:rsid w:val="00D33176"/>
    <w:rsid w:val="00D33F55"/>
    <w:rsid w:val="00D375C1"/>
    <w:rsid w:val="00D378AB"/>
    <w:rsid w:val="00D4366B"/>
    <w:rsid w:val="00D44D4B"/>
    <w:rsid w:val="00D44E76"/>
    <w:rsid w:val="00D47D3B"/>
    <w:rsid w:val="00D51092"/>
    <w:rsid w:val="00D526E2"/>
    <w:rsid w:val="00D547DC"/>
    <w:rsid w:val="00D56C2B"/>
    <w:rsid w:val="00D60A3B"/>
    <w:rsid w:val="00D6425F"/>
    <w:rsid w:val="00D6546C"/>
    <w:rsid w:val="00D65961"/>
    <w:rsid w:val="00D65EF9"/>
    <w:rsid w:val="00D67908"/>
    <w:rsid w:val="00D70EC0"/>
    <w:rsid w:val="00D72358"/>
    <w:rsid w:val="00D7289F"/>
    <w:rsid w:val="00D75A6A"/>
    <w:rsid w:val="00D7742C"/>
    <w:rsid w:val="00D80E5D"/>
    <w:rsid w:val="00D811F9"/>
    <w:rsid w:val="00D8175B"/>
    <w:rsid w:val="00D842B9"/>
    <w:rsid w:val="00D85DDA"/>
    <w:rsid w:val="00D8645C"/>
    <w:rsid w:val="00D90CE2"/>
    <w:rsid w:val="00D90FA8"/>
    <w:rsid w:val="00D910EB"/>
    <w:rsid w:val="00D92BC0"/>
    <w:rsid w:val="00D92CA2"/>
    <w:rsid w:val="00D944B1"/>
    <w:rsid w:val="00D95930"/>
    <w:rsid w:val="00D97C75"/>
    <w:rsid w:val="00DA0A09"/>
    <w:rsid w:val="00DA18C8"/>
    <w:rsid w:val="00DA3F0D"/>
    <w:rsid w:val="00DA4C1A"/>
    <w:rsid w:val="00DA6647"/>
    <w:rsid w:val="00DA6E7B"/>
    <w:rsid w:val="00DA6F13"/>
    <w:rsid w:val="00DB1F94"/>
    <w:rsid w:val="00DB68B4"/>
    <w:rsid w:val="00DC09CC"/>
    <w:rsid w:val="00DC0BD3"/>
    <w:rsid w:val="00DC148E"/>
    <w:rsid w:val="00DC5C20"/>
    <w:rsid w:val="00DD055F"/>
    <w:rsid w:val="00DD08CA"/>
    <w:rsid w:val="00DD1143"/>
    <w:rsid w:val="00DD1CCA"/>
    <w:rsid w:val="00DD6C1D"/>
    <w:rsid w:val="00DD7E4B"/>
    <w:rsid w:val="00DE0CA2"/>
    <w:rsid w:val="00DE19B3"/>
    <w:rsid w:val="00DE40AE"/>
    <w:rsid w:val="00DE5971"/>
    <w:rsid w:val="00DE74A2"/>
    <w:rsid w:val="00DF1839"/>
    <w:rsid w:val="00DF4623"/>
    <w:rsid w:val="00DF5911"/>
    <w:rsid w:val="00DF6803"/>
    <w:rsid w:val="00E0023E"/>
    <w:rsid w:val="00E00BD9"/>
    <w:rsid w:val="00E01D91"/>
    <w:rsid w:val="00E02217"/>
    <w:rsid w:val="00E02D35"/>
    <w:rsid w:val="00E02DA2"/>
    <w:rsid w:val="00E04468"/>
    <w:rsid w:val="00E04469"/>
    <w:rsid w:val="00E04788"/>
    <w:rsid w:val="00E049DF"/>
    <w:rsid w:val="00E073BA"/>
    <w:rsid w:val="00E11849"/>
    <w:rsid w:val="00E13161"/>
    <w:rsid w:val="00E15208"/>
    <w:rsid w:val="00E1575B"/>
    <w:rsid w:val="00E16BC9"/>
    <w:rsid w:val="00E20165"/>
    <w:rsid w:val="00E23B4C"/>
    <w:rsid w:val="00E25B79"/>
    <w:rsid w:val="00E3107D"/>
    <w:rsid w:val="00E315AB"/>
    <w:rsid w:val="00E32910"/>
    <w:rsid w:val="00E33919"/>
    <w:rsid w:val="00E35832"/>
    <w:rsid w:val="00E35EDC"/>
    <w:rsid w:val="00E3792A"/>
    <w:rsid w:val="00E379BF"/>
    <w:rsid w:val="00E429E5"/>
    <w:rsid w:val="00E43B5C"/>
    <w:rsid w:val="00E4400A"/>
    <w:rsid w:val="00E46B43"/>
    <w:rsid w:val="00E53269"/>
    <w:rsid w:val="00E54C1D"/>
    <w:rsid w:val="00E55375"/>
    <w:rsid w:val="00E563BD"/>
    <w:rsid w:val="00E571AF"/>
    <w:rsid w:val="00E5758A"/>
    <w:rsid w:val="00E617DD"/>
    <w:rsid w:val="00E70AA9"/>
    <w:rsid w:val="00E72CB2"/>
    <w:rsid w:val="00E74C50"/>
    <w:rsid w:val="00E77449"/>
    <w:rsid w:val="00E77CE0"/>
    <w:rsid w:val="00E804CC"/>
    <w:rsid w:val="00E83D3E"/>
    <w:rsid w:val="00E84801"/>
    <w:rsid w:val="00E84F69"/>
    <w:rsid w:val="00E90406"/>
    <w:rsid w:val="00E9073F"/>
    <w:rsid w:val="00E94280"/>
    <w:rsid w:val="00E95C2C"/>
    <w:rsid w:val="00EA0BF2"/>
    <w:rsid w:val="00EA22EB"/>
    <w:rsid w:val="00EA319C"/>
    <w:rsid w:val="00EA3924"/>
    <w:rsid w:val="00EA3CCF"/>
    <w:rsid w:val="00EA5EBF"/>
    <w:rsid w:val="00EA633C"/>
    <w:rsid w:val="00EB1962"/>
    <w:rsid w:val="00EB19CB"/>
    <w:rsid w:val="00EB313D"/>
    <w:rsid w:val="00EB429A"/>
    <w:rsid w:val="00EB516D"/>
    <w:rsid w:val="00EB768A"/>
    <w:rsid w:val="00EC2090"/>
    <w:rsid w:val="00EC3BCB"/>
    <w:rsid w:val="00EC5392"/>
    <w:rsid w:val="00EC6D97"/>
    <w:rsid w:val="00EC7093"/>
    <w:rsid w:val="00EC738D"/>
    <w:rsid w:val="00ED027E"/>
    <w:rsid w:val="00ED2203"/>
    <w:rsid w:val="00ED2450"/>
    <w:rsid w:val="00ED27D0"/>
    <w:rsid w:val="00ED3E55"/>
    <w:rsid w:val="00ED52B7"/>
    <w:rsid w:val="00ED6738"/>
    <w:rsid w:val="00EE162E"/>
    <w:rsid w:val="00EE1632"/>
    <w:rsid w:val="00EE1964"/>
    <w:rsid w:val="00EF0891"/>
    <w:rsid w:val="00EF0F28"/>
    <w:rsid w:val="00EF1C6C"/>
    <w:rsid w:val="00EF3903"/>
    <w:rsid w:val="00EF3BA5"/>
    <w:rsid w:val="00EF6588"/>
    <w:rsid w:val="00EF6BAF"/>
    <w:rsid w:val="00F02110"/>
    <w:rsid w:val="00F02D9A"/>
    <w:rsid w:val="00F05234"/>
    <w:rsid w:val="00F05D23"/>
    <w:rsid w:val="00F06ADF"/>
    <w:rsid w:val="00F07F49"/>
    <w:rsid w:val="00F1568C"/>
    <w:rsid w:val="00F164ED"/>
    <w:rsid w:val="00F171A2"/>
    <w:rsid w:val="00F21AC4"/>
    <w:rsid w:val="00F22BD7"/>
    <w:rsid w:val="00F232D6"/>
    <w:rsid w:val="00F23AB8"/>
    <w:rsid w:val="00F26290"/>
    <w:rsid w:val="00F30735"/>
    <w:rsid w:val="00F319B3"/>
    <w:rsid w:val="00F34F85"/>
    <w:rsid w:val="00F360BC"/>
    <w:rsid w:val="00F36BD8"/>
    <w:rsid w:val="00F36E51"/>
    <w:rsid w:val="00F406FB"/>
    <w:rsid w:val="00F409F9"/>
    <w:rsid w:val="00F41C9E"/>
    <w:rsid w:val="00F425DF"/>
    <w:rsid w:val="00F42BBC"/>
    <w:rsid w:val="00F460E3"/>
    <w:rsid w:val="00F46235"/>
    <w:rsid w:val="00F46881"/>
    <w:rsid w:val="00F47F23"/>
    <w:rsid w:val="00F50B8F"/>
    <w:rsid w:val="00F51BCF"/>
    <w:rsid w:val="00F52021"/>
    <w:rsid w:val="00F53B12"/>
    <w:rsid w:val="00F55853"/>
    <w:rsid w:val="00F562C2"/>
    <w:rsid w:val="00F5693D"/>
    <w:rsid w:val="00F56CA3"/>
    <w:rsid w:val="00F577E5"/>
    <w:rsid w:val="00F6014E"/>
    <w:rsid w:val="00F61C81"/>
    <w:rsid w:val="00F64C75"/>
    <w:rsid w:val="00F65544"/>
    <w:rsid w:val="00F66DB9"/>
    <w:rsid w:val="00F7042D"/>
    <w:rsid w:val="00F750CA"/>
    <w:rsid w:val="00F808C8"/>
    <w:rsid w:val="00F812D9"/>
    <w:rsid w:val="00F83980"/>
    <w:rsid w:val="00F848FC"/>
    <w:rsid w:val="00F85104"/>
    <w:rsid w:val="00F87060"/>
    <w:rsid w:val="00F87DA8"/>
    <w:rsid w:val="00F900A9"/>
    <w:rsid w:val="00F97B5A"/>
    <w:rsid w:val="00FA31ED"/>
    <w:rsid w:val="00FA3B77"/>
    <w:rsid w:val="00FA48CE"/>
    <w:rsid w:val="00FA537B"/>
    <w:rsid w:val="00FA64E1"/>
    <w:rsid w:val="00FB28E3"/>
    <w:rsid w:val="00FB2B0D"/>
    <w:rsid w:val="00FB2BC6"/>
    <w:rsid w:val="00FC0708"/>
    <w:rsid w:val="00FC18C3"/>
    <w:rsid w:val="00FC2658"/>
    <w:rsid w:val="00FC3602"/>
    <w:rsid w:val="00FC4173"/>
    <w:rsid w:val="00FC4718"/>
    <w:rsid w:val="00FD084A"/>
    <w:rsid w:val="00FD4D54"/>
    <w:rsid w:val="00FD5585"/>
    <w:rsid w:val="00FE0A9F"/>
    <w:rsid w:val="00FE235E"/>
    <w:rsid w:val="00FE41A9"/>
    <w:rsid w:val="00FE613D"/>
    <w:rsid w:val="00FF198E"/>
    <w:rsid w:val="00FF313C"/>
    <w:rsid w:val="00FF4187"/>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6A94E3"/>
  <w15:docId w15:val="{78A331E5-8D60-4D4A-B066-553AADE9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en-US" w:eastAsia="en-US" w:bidi="ar-SA"/>
      </w:rPr>
    </w:rPrDefault>
    <w:pPrDefault/>
  </w:docDefaults>
  <w:latentStyles w:defLockedState="1" w:defUIPriority="0" w:defSemiHidden="0" w:defUnhideWhenUsed="0" w:defQFormat="0" w:count="375">
    <w:lsdException w:name="Normal" w:locked="0"/>
    <w:lsdException w:name="heading 1" w:locked="0" w:uiPriority="99" w:qFormat="1"/>
    <w:lsdException w:name="heading 2" w:locked="0" w:uiPriority="99" w:qFormat="1"/>
    <w:lsdException w:name="heading 3" w:locked="0" w:qFormat="1"/>
    <w:lsdException w:name="heading 4" w:locked="0" w:uiPriority="99" w:qFormat="1"/>
    <w:lsdException w:name="heading 5" w:locked="0" w:uiPriority="99" w:qFormat="1"/>
    <w:lsdException w:name="heading 6" w:locked="0" w:uiPriority="99" w:qFormat="1"/>
    <w:lsdException w:name="heading 7" w:locked="0" w:semiHidden="1" w:uiPriority="99" w:unhideWhenUsed="1" w:qFormat="1"/>
    <w:lsdException w:name="heading 8" w:locked="0" w:semiHidden="1" w:uiPriority="99" w:unhideWhenUsed="1" w:qFormat="1"/>
    <w:lsdException w:name="heading 9" w:locked="0" w:semiHidden="1" w:uiPriority="99" w:unhideWhenUsed="1"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lsdException w:name="toc 6" w:locked="0" w:semiHidden="1" w:uiPriority="39" w:unhideWhenUsed="1"/>
    <w:lsdException w:name="toc 7" w:locked="0" w:semiHidden="1" w:uiPriority="39" w:unhideWhenUsed="1"/>
    <w:lsdException w:name="toc 8" w:locked="0" w:semiHidden="1" w:uiPriority="39"/>
    <w:lsdException w:name="toc 9" w:locked="0" w:semiHidden="1"/>
    <w:lsdException w:name="Normal Indent" w:locked="0" w:semiHidden="1" w:unhideWhenUsed="1"/>
    <w:lsdException w:name="footnote text" w:locked="0" w:semiHidden="1" w:unhideWhenUsed="1" w:qFormat="1"/>
    <w:lsdException w:name="annotation text" w:locked="0" w:semiHidden="1" w:uiPriority="99" w:unhideWhenUsed="1" w:qFormat="1"/>
    <w:lsdException w:name="header" w:locked="0" w:semiHidden="1" w:unhideWhenUsed="1"/>
    <w:lsdException w:name="footer" w:locked="0" w:semiHidden="1" w:unhideWhenUsed="1"/>
    <w:lsdException w:name="index heading" w:locked="0" w:semiHidden="1"/>
    <w:lsdException w:name="caption" w:locked="0" w:semiHidden="1" w:uiPriority="99" w:unhideWhenUsed="1" w:qFormat="1"/>
    <w:lsdException w:name="table of figures" w:locked="0" w:semiHidden="1" w:uiPriority="99"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iPriority="99" w:unhideWhenUsed="1"/>
    <w:lsdException w:name="line number" w:locked="0" w:semiHidden="1" w:unhideWhenUsed="1"/>
    <w:lsdException w:name="page number" w:locked="0" w:semiHidden="1" w:unhideWhenUsed="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unhideWhenUsed="1"/>
    <w:lsdException w:name="List Bullet" w:locked="0" w:semiHidden="1" w:unhideWhenUsed="1" w:qFormat="1"/>
    <w:lsdException w:name="List Number" w:locked="0"/>
    <w:lsdException w:name="List 2" w:locked="0" w:semiHidden="1" w:uiPriority="99"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99"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99"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99" w:unhideWhenUsed="1"/>
    <w:lsdException w:name="FollowedHyperlink" w:locked="0" w:semiHidden="1" w:unhideWhenUsed="1"/>
    <w:lsdException w:name="Strong" w:locked="0" w:semiHidden="1" w:qFormat="1"/>
    <w:lsdException w:name="Emphasis" w:locked="0" w:uiPriority="99" w:qFormat="1"/>
    <w:lsdException w:name="Document Map" w:locked="0" w:semiHidden="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locked="0" w:semiHidden="1" w:uiPriority="99"/>
    <w:lsdException w:name="No Spacing" w:locked="0"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99" w:qFormat="1"/>
    <w:lsdException w:name="Quote" w:locked="0" w:semiHidden="1" w:uiPriority="99" w:qFormat="1"/>
    <w:lsdException w:name="Intense Quote" w:locked="0"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99"/>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99" w:qFormat="1"/>
    <w:lsdException w:name="Intense Emphasis" w:locked="0" w:semiHidden="1" w:uiPriority="99" w:qFormat="1"/>
    <w:lsdException w:name="Subtle Reference" w:locked="0" w:semiHidden="1" w:uiPriority="99" w:qFormat="1"/>
    <w:lsdException w:name="Intense Reference" w:locked="0" w:semiHidden="1" w:uiPriority="99" w:qFormat="1"/>
    <w:lsdException w:name="Book Title" w:locked="0" w:semiHidden="1" w:uiPriority="99" w:qFormat="1"/>
    <w:lsdException w:name="Bibliography" w:locked="0" w:semiHidden="1" w:uiPriority="37" w:unhideWhenUsed="1"/>
    <w:lsdException w:name="TOC Heading" w:locked="0"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semiHidden/>
    <w:rsid w:val="00DC5C20"/>
  </w:style>
  <w:style w:type="paragraph" w:styleId="Heading1">
    <w:name w:val="heading 1"/>
    <w:aliases w:val="Chap Num,Chapter Level"/>
    <w:basedOn w:val="Normal"/>
    <w:next w:val="Normal"/>
    <w:link w:val="Heading1Char"/>
    <w:uiPriority w:val="99"/>
    <w:qFormat/>
    <w:rsid w:val="00B1096C"/>
    <w:pPr>
      <w:numPr>
        <w:numId w:val="1"/>
      </w:numPr>
      <w:outlineLvl w:val="0"/>
    </w:pPr>
    <w:rPr>
      <w:rFonts w:asciiTheme="majorHAnsi" w:hAnsiTheme="majorHAnsi"/>
      <w:b/>
      <w:caps/>
      <w:color w:val="808080" w:themeColor="background1" w:themeShade="80"/>
      <w:sz w:val="52"/>
      <w:szCs w:val="22"/>
    </w:rPr>
  </w:style>
  <w:style w:type="paragraph" w:styleId="Heading2">
    <w:name w:val="heading 2"/>
    <w:aliases w:val="1st Lvl Head"/>
    <w:basedOn w:val="BodyText"/>
    <w:next w:val="BodyText"/>
    <w:link w:val="Heading2Char"/>
    <w:uiPriority w:val="99"/>
    <w:qFormat/>
    <w:rsid w:val="007B11AA"/>
    <w:pPr>
      <w:keepNext/>
      <w:spacing w:before="240" w:after="0"/>
      <w:outlineLvl w:val="1"/>
    </w:pPr>
    <w:rPr>
      <w:rFonts w:asciiTheme="majorHAnsi" w:hAnsiTheme="majorHAnsi"/>
      <w:b/>
      <w:color w:val="348490" w:themeColor="accent1"/>
      <w:spacing w:val="8"/>
      <w:sz w:val="24"/>
    </w:rPr>
  </w:style>
  <w:style w:type="paragraph" w:styleId="Heading3">
    <w:name w:val="heading 3"/>
    <w:aliases w:val="2nd Lvl Head"/>
    <w:basedOn w:val="Heading2"/>
    <w:next w:val="BodyText"/>
    <w:link w:val="Heading3Char"/>
    <w:qFormat/>
    <w:rsid w:val="007B11AA"/>
    <w:pPr>
      <w:spacing w:before="160"/>
      <w:outlineLvl w:val="2"/>
    </w:pPr>
    <w:rPr>
      <w:rFonts w:cs="Arial"/>
      <w:bCs/>
      <w:color w:val="BF5F00" w:themeColor="accent5" w:themeShade="BF"/>
      <w:sz w:val="22"/>
    </w:rPr>
  </w:style>
  <w:style w:type="paragraph" w:styleId="Heading4">
    <w:name w:val="heading 4"/>
    <w:aliases w:val="3rd Lvl Head"/>
    <w:basedOn w:val="Heading3"/>
    <w:next w:val="BodyText"/>
    <w:link w:val="Heading4Char"/>
    <w:uiPriority w:val="99"/>
    <w:qFormat/>
    <w:rsid w:val="007B11AA"/>
    <w:pPr>
      <w:outlineLvl w:val="3"/>
    </w:pPr>
    <w:rPr>
      <w:bCs w:val="0"/>
      <w:i/>
      <w:color w:val="1C1D4D" w:themeColor="text2"/>
      <w:sz w:val="20"/>
    </w:rPr>
  </w:style>
  <w:style w:type="paragraph" w:styleId="Heading5">
    <w:name w:val="heading 5"/>
    <w:basedOn w:val="Normal"/>
    <w:next w:val="Normal"/>
    <w:link w:val="Heading5Char"/>
    <w:uiPriority w:val="99"/>
    <w:qFormat/>
    <w:rsid w:val="00AA23C2"/>
    <w:pPr>
      <w:spacing w:before="240" w:after="60"/>
      <w:outlineLvl w:val="4"/>
    </w:pPr>
    <w:rPr>
      <w:b/>
      <w:bCs/>
      <w:iCs/>
      <w:color w:val="1A1D5D"/>
      <w:szCs w:val="26"/>
    </w:rPr>
  </w:style>
  <w:style w:type="paragraph" w:styleId="Heading6">
    <w:name w:val="heading 6"/>
    <w:aliases w:val="Appendix Level"/>
    <w:basedOn w:val="BodyText"/>
    <w:next w:val="BodyText"/>
    <w:link w:val="Heading6Char"/>
    <w:uiPriority w:val="99"/>
    <w:qFormat/>
    <w:rsid w:val="005570E3"/>
    <w:pPr>
      <w:numPr>
        <w:numId w:val="16"/>
      </w:numPr>
      <w:outlineLvl w:val="5"/>
    </w:pPr>
    <w:rPr>
      <w:rFonts w:asciiTheme="majorHAnsi" w:hAnsiTheme="majorHAnsi"/>
      <w:b/>
      <w:bCs/>
      <w:caps/>
      <w:color w:val="808080" w:themeColor="background1" w:themeShade="80"/>
      <w:sz w:val="52"/>
    </w:rPr>
  </w:style>
  <w:style w:type="paragraph" w:styleId="Heading7">
    <w:name w:val="heading 7"/>
    <w:aliases w:val="Apx 1st Level Header"/>
    <w:basedOn w:val="Normal"/>
    <w:next w:val="Normal"/>
    <w:link w:val="Heading7Char"/>
    <w:uiPriority w:val="99"/>
    <w:qFormat/>
    <w:rsid w:val="007B11AA"/>
    <w:pPr>
      <w:spacing w:before="240" w:line="240" w:lineRule="atLeast"/>
      <w:outlineLvl w:val="6"/>
    </w:pPr>
    <w:rPr>
      <w:rFonts w:asciiTheme="majorHAnsi" w:hAnsiTheme="majorHAnsi"/>
      <w:b/>
      <w:color w:val="348490" w:themeColor="accent1"/>
      <w:spacing w:val="8"/>
      <w:sz w:val="24"/>
    </w:rPr>
  </w:style>
  <w:style w:type="paragraph" w:styleId="Heading8">
    <w:name w:val="heading 8"/>
    <w:aliases w:val="Apx 2nd Level Header"/>
    <w:basedOn w:val="Heading3"/>
    <w:next w:val="Normal"/>
    <w:link w:val="Heading8Char"/>
    <w:uiPriority w:val="99"/>
    <w:qFormat/>
    <w:rsid w:val="00A22E0E"/>
    <w:pPr>
      <w:spacing w:after="60"/>
      <w:outlineLvl w:val="7"/>
    </w:pPr>
    <w:rPr>
      <w:iCs/>
    </w:rPr>
  </w:style>
  <w:style w:type="paragraph" w:styleId="Heading9">
    <w:name w:val="heading 9"/>
    <w:aliases w:val="Apx 3rd Level Header"/>
    <w:basedOn w:val="Heading4"/>
    <w:next w:val="Normal"/>
    <w:link w:val="Heading9Char"/>
    <w:uiPriority w:val="99"/>
    <w:qFormat/>
    <w:rsid w:val="00A22E0E"/>
    <w:pPr>
      <w:spacing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C5CAB"/>
    <w:pPr>
      <w:spacing w:before="3480" w:line="312" w:lineRule="auto"/>
    </w:pPr>
    <w:rPr>
      <w:b/>
      <w:caps/>
      <w:sz w:val="36"/>
      <w:szCs w:val="40"/>
    </w:rPr>
  </w:style>
  <w:style w:type="table" w:customStyle="1" w:styleId="AEGTableAccent6">
    <w:name w:val="AEG Table (Accent 6)"/>
    <w:basedOn w:val="TableNormal"/>
    <w:uiPriority w:val="99"/>
    <w:rsid w:val="001D4380"/>
    <w:pPr>
      <w:jc w:val="right"/>
    </w:pPr>
    <w:rPr>
      <w:rFonts w:ascii="Calibri" w:hAnsi="Calibri"/>
      <w:sz w:val="18"/>
    </w:rPr>
    <w:tblPr>
      <w:tblStyleRowBandSize w:val="1"/>
      <w:tblStyleColBandSize w:val="1"/>
      <w:jc w:val="center"/>
    </w:tblPr>
    <w:trPr>
      <w:jc w:val="center"/>
    </w:trPr>
    <w:tcPr>
      <w:vAlign w:val="center"/>
    </w:tcPr>
    <w:tblStylePr w:type="firstRow">
      <w:pPr>
        <w:jc w:val="center"/>
      </w:pPr>
      <w:rPr>
        <w:b w:val="0"/>
      </w:rPr>
      <w:tblPr/>
      <w:tcPr>
        <w:shd w:val="clear" w:color="auto" w:fill="A5C0B8" w:themeFill="accent6"/>
      </w:tcPr>
    </w:tblStylePr>
    <w:tblStylePr w:type="lastRow">
      <w:rPr>
        <w:b/>
      </w:rPr>
      <w:tblPr/>
      <w:tcPr>
        <w:tcBorders>
          <w:top w:val="double" w:sz="4" w:space="0" w:color="C8D9D4" w:themeColor="accent6" w:themeTint="99"/>
        </w:tcBorders>
      </w:tcPr>
    </w:tblStylePr>
    <w:tblStylePr w:type="firstCol">
      <w:pPr>
        <w:jc w:val="left"/>
      </w:pPr>
      <w:rPr>
        <w:b w:val="0"/>
      </w:rPr>
    </w:tblStylePr>
    <w:tblStylePr w:type="lastCol">
      <w:rPr>
        <w:b/>
      </w:rPr>
    </w:tblStylePr>
    <w:tblStylePr w:type="band2Vert">
      <w:tblPr/>
      <w:tcPr>
        <w:shd w:val="clear" w:color="auto" w:fill="ECF2F0" w:themeFill="accent6" w:themeFillTint="33"/>
      </w:tcPr>
    </w:tblStylePr>
    <w:tblStylePr w:type="band2Horz">
      <w:tblPr/>
      <w:tcPr>
        <w:tcBorders>
          <w:top w:val="single" w:sz="4" w:space="0" w:color="C8D9D4" w:themeColor="accent6" w:themeTint="99"/>
          <w:bottom w:val="single" w:sz="4" w:space="0" w:color="C8D9D4" w:themeColor="accent6" w:themeTint="99"/>
        </w:tcBorders>
        <w:shd w:val="clear" w:color="auto" w:fill="ECF2F0" w:themeFill="accent6" w:themeFillTint="33"/>
      </w:tcPr>
    </w:tblStylePr>
  </w:style>
  <w:style w:type="paragraph" w:customStyle="1" w:styleId="CompanyInformation">
    <w:name w:val="Company Information"/>
    <w:basedOn w:val="Normal"/>
    <w:link w:val="CompanyInformationChar"/>
    <w:semiHidden/>
    <w:rsid w:val="00794BD9"/>
    <w:rPr>
      <w:rFonts w:ascii="Verdana" w:hAnsi="Verdana"/>
      <w:color w:val="808080"/>
      <w:sz w:val="15"/>
    </w:rPr>
  </w:style>
  <w:style w:type="character" w:customStyle="1" w:styleId="CompanyInformationChar">
    <w:name w:val="Company Information Char"/>
    <w:basedOn w:val="DefaultParagraphFont"/>
    <w:link w:val="CompanyInformation"/>
    <w:rsid w:val="00794BD9"/>
    <w:rPr>
      <w:rFonts w:ascii="Verdana" w:hAnsi="Verdana"/>
      <w:color w:val="808080"/>
      <w:sz w:val="15"/>
      <w:lang w:val="en-US" w:eastAsia="en-US" w:bidi="ar-SA"/>
    </w:rPr>
  </w:style>
  <w:style w:type="paragraph" w:customStyle="1" w:styleId="CompanyInformationBold">
    <w:name w:val="Company Information Bold"/>
    <w:basedOn w:val="CompanyInformation"/>
    <w:semiHidden/>
    <w:rsid w:val="00794BD9"/>
    <w:rPr>
      <w:b/>
    </w:rPr>
  </w:style>
  <w:style w:type="paragraph" w:customStyle="1" w:styleId="CompanyInformationItalic">
    <w:name w:val="Company Information Italic"/>
    <w:basedOn w:val="CompanyInformation"/>
    <w:link w:val="CompanyInformationItalicChar"/>
    <w:semiHidden/>
    <w:rsid w:val="00794BD9"/>
    <w:rPr>
      <w:i/>
    </w:rPr>
  </w:style>
  <w:style w:type="character" w:customStyle="1" w:styleId="CompanyInformationItalicChar">
    <w:name w:val="Company Information Italic Char"/>
    <w:basedOn w:val="CompanyInformationChar"/>
    <w:link w:val="CompanyInformationItalic"/>
    <w:rsid w:val="00794BD9"/>
    <w:rPr>
      <w:rFonts w:ascii="Verdana" w:hAnsi="Verdana"/>
      <w:i/>
      <w:color w:val="808080"/>
      <w:sz w:val="15"/>
      <w:lang w:val="en-US" w:eastAsia="en-US" w:bidi="ar-SA"/>
    </w:rPr>
  </w:style>
  <w:style w:type="paragraph" w:customStyle="1" w:styleId="InsideTitle">
    <w:name w:val="Inside Title"/>
    <w:basedOn w:val="Normal"/>
    <w:link w:val="InsideTitleChar"/>
    <w:semiHidden/>
    <w:rsid w:val="005F1DE8"/>
    <w:pPr>
      <w:keepNext/>
      <w:spacing w:before="3480"/>
    </w:pPr>
    <w:rPr>
      <w:rFonts w:ascii="Verdana" w:hAnsi="Verdana"/>
      <w:b/>
      <w:sz w:val="32"/>
    </w:rPr>
  </w:style>
  <w:style w:type="paragraph" w:customStyle="1" w:styleId="InsideSubtitle">
    <w:name w:val="Inside Subtitle"/>
    <w:basedOn w:val="Normal"/>
    <w:semiHidden/>
    <w:rsid w:val="0006362F"/>
    <w:pPr>
      <w:spacing w:before="120" w:after="200"/>
    </w:pPr>
    <w:rPr>
      <w:rFonts w:ascii="Verdana" w:hAnsi="Verdana"/>
      <w:b/>
      <w:i/>
      <w:color w:val="008000"/>
      <w:sz w:val="22"/>
      <w:szCs w:val="22"/>
    </w:rPr>
  </w:style>
  <w:style w:type="paragraph" w:customStyle="1" w:styleId="BulletedList">
    <w:name w:val="Bulleted List"/>
    <w:basedOn w:val="ListBullet"/>
    <w:link w:val="BulletedListChar1"/>
    <w:qFormat/>
    <w:rsid w:val="00556666"/>
    <w:pPr>
      <w:numPr>
        <w:numId w:val="23"/>
      </w:numPr>
    </w:pPr>
    <w:rPr>
      <w:rFonts w:cs="Tahoma"/>
    </w:rPr>
  </w:style>
  <w:style w:type="character" w:customStyle="1" w:styleId="BulletedListChar1">
    <w:name w:val="Bulleted List Char1"/>
    <w:basedOn w:val="DefaultParagraphFont"/>
    <w:link w:val="BulletedList"/>
    <w:rsid w:val="00556666"/>
    <w:rPr>
      <w:rFonts w:asciiTheme="minorHAnsi" w:hAnsiTheme="minorHAnsi" w:cs="Tahoma"/>
      <w:spacing w:val="4"/>
      <w:kern w:val="18"/>
      <w:szCs w:val="18"/>
      <w14:ligatures w14:val="standardContextual"/>
    </w:rPr>
  </w:style>
  <w:style w:type="paragraph" w:customStyle="1" w:styleId="NumberedList">
    <w:name w:val="Numbered List"/>
    <w:basedOn w:val="BodyText"/>
    <w:link w:val="NumberedListChar"/>
    <w:qFormat/>
    <w:rsid w:val="00A1318B"/>
    <w:rPr>
      <w:rFonts w:cs="Tahoma"/>
    </w:rPr>
  </w:style>
  <w:style w:type="character" w:customStyle="1" w:styleId="NumberedListChar">
    <w:name w:val="Numbered List Char"/>
    <w:basedOn w:val="DefaultParagraphFont"/>
    <w:link w:val="NumberedList"/>
    <w:rsid w:val="00A1318B"/>
    <w:rPr>
      <w:rFonts w:asciiTheme="minorHAnsi" w:hAnsiTheme="minorHAnsi" w:cs="Tahoma"/>
      <w:spacing w:val="4"/>
      <w:kern w:val="18"/>
      <w:szCs w:val="18"/>
      <w14:ligatures w14:val="standardContextual"/>
    </w:rPr>
  </w:style>
  <w:style w:type="character" w:customStyle="1" w:styleId="BodyTextChar">
    <w:name w:val="Body Text Char"/>
    <w:basedOn w:val="DefaultParagraphFont"/>
    <w:link w:val="BodyText"/>
    <w:uiPriority w:val="99"/>
    <w:rsid w:val="007656BE"/>
    <w:rPr>
      <w:rFonts w:asciiTheme="minorHAnsi" w:hAnsiTheme="minorHAnsi"/>
      <w:spacing w:val="4"/>
      <w:kern w:val="18"/>
      <w:szCs w:val="18"/>
      <w14:ligatures w14:val="standardContextual"/>
    </w:rPr>
  </w:style>
  <w:style w:type="paragraph" w:styleId="BodyText">
    <w:name w:val="Body Text"/>
    <w:link w:val="BodyTextChar"/>
    <w:qFormat/>
    <w:rsid w:val="007656BE"/>
    <w:pPr>
      <w:spacing w:before="120" w:after="120" w:line="240" w:lineRule="atLeast"/>
      <w:jc w:val="both"/>
    </w:pPr>
    <w:rPr>
      <w:rFonts w:asciiTheme="minorHAnsi" w:hAnsiTheme="minorHAnsi"/>
      <w:spacing w:val="4"/>
      <w:kern w:val="18"/>
      <w:szCs w:val="18"/>
      <w14:ligatures w14:val="standardContextual"/>
    </w:rPr>
  </w:style>
  <w:style w:type="paragraph" w:customStyle="1" w:styleId="BlockQuotation">
    <w:name w:val="Block Quotation"/>
    <w:basedOn w:val="Normal"/>
    <w:link w:val="BlockQuotationChar"/>
    <w:rsid w:val="00AC5CAB"/>
    <w:pPr>
      <w:spacing w:before="80" w:after="80" w:line="312" w:lineRule="auto"/>
      <w:ind w:left="720"/>
    </w:pPr>
    <w:rPr>
      <w:rFonts w:cs="Tahoma"/>
      <w:spacing w:val="-4"/>
      <w:sz w:val="17"/>
      <w:szCs w:val="17"/>
    </w:rPr>
  </w:style>
  <w:style w:type="character" w:customStyle="1" w:styleId="BlockQuotationChar">
    <w:name w:val="Block Quotation Char"/>
    <w:basedOn w:val="DefaultParagraphFont"/>
    <w:link w:val="BlockQuotation"/>
    <w:rsid w:val="00AC5CAB"/>
    <w:rPr>
      <w:rFonts w:ascii="Tahoma" w:hAnsi="Tahoma" w:cs="Tahoma"/>
      <w:spacing w:val="-4"/>
      <w:sz w:val="17"/>
      <w:szCs w:val="17"/>
    </w:rPr>
  </w:style>
  <w:style w:type="table" w:styleId="GridTable4-Accent6">
    <w:name w:val="Grid Table 4 Accent 6"/>
    <w:basedOn w:val="TableNormal"/>
    <w:uiPriority w:val="49"/>
    <w:locked/>
    <w:rsid w:val="00DB1F94"/>
    <w:tblPr>
      <w:tblStyleRowBandSize w:val="1"/>
      <w:tblStyleColBandSize w:val="1"/>
      <w:tblBorders>
        <w:top w:val="single" w:sz="4" w:space="0" w:color="C8D9D4" w:themeColor="accent6" w:themeTint="99"/>
        <w:left w:val="single" w:sz="4" w:space="0" w:color="C8D9D4" w:themeColor="accent6" w:themeTint="99"/>
        <w:bottom w:val="single" w:sz="4" w:space="0" w:color="C8D9D4" w:themeColor="accent6" w:themeTint="99"/>
        <w:right w:val="single" w:sz="4" w:space="0" w:color="C8D9D4" w:themeColor="accent6" w:themeTint="99"/>
        <w:insideH w:val="single" w:sz="4" w:space="0" w:color="C8D9D4" w:themeColor="accent6" w:themeTint="99"/>
        <w:insideV w:val="single" w:sz="4" w:space="0" w:color="C8D9D4" w:themeColor="accent6" w:themeTint="99"/>
      </w:tblBorders>
    </w:tblPr>
    <w:tblStylePr w:type="firstRow">
      <w:rPr>
        <w:b/>
        <w:bCs/>
        <w:color w:val="FFFFFF" w:themeColor="background1"/>
      </w:rPr>
      <w:tblPr/>
      <w:tcPr>
        <w:tcBorders>
          <w:top w:val="single" w:sz="4" w:space="0" w:color="A5C0B8" w:themeColor="accent6"/>
          <w:left w:val="single" w:sz="4" w:space="0" w:color="A5C0B8" w:themeColor="accent6"/>
          <w:bottom w:val="single" w:sz="4" w:space="0" w:color="A5C0B8" w:themeColor="accent6"/>
          <w:right w:val="single" w:sz="4" w:space="0" w:color="A5C0B8" w:themeColor="accent6"/>
          <w:insideH w:val="nil"/>
          <w:insideV w:val="nil"/>
        </w:tcBorders>
        <w:shd w:val="clear" w:color="auto" w:fill="A5C0B8" w:themeFill="accent6"/>
      </w:tcPr>
    </w:tblStylePr>
    <w:tblStylePr w:type="lastRow">
      <w:rPr>
        <w:b/>
        <w:bCs/>
      </w:rPr>
      <w:tblPr/>
      <w:tcPr>
        <w:tcBorders>
          <w:top w:val="double" w:sz="4" w:space="0" w:color="A5C0B8" w:themeColor="accent6"/>
        </w:tcBorders>
      </w:tcPr>
    </w:tblStylePr>
    <w:tblStylePr w:type="firstCol">
      <w:rPr>
        <w:b/>
        <w:bCs/>
      </w:rPr>
    </w:tblStylePr>
    <w:tblStylePr w:type="lastCol">
      <w:rPr>
        <w:b/>
        <w:bCs/>
      </w:rPr>
    </w:tblStylePr>
    <w:tblStylePr w:type="band1Vert">
      <w:tblPr/>
      <w:tcPr>
        <w:shd w:val="clear" w:color="auto" w:fill="ECF2F0" w:themeFill="accent6" w:themeFillTint="33"/>
      </w:tcPr>
    </w:tblStylePr>
    <w:tblStylePr w:type="band1Horz">
      <w:tblPr/>
      <w:tcPr>
        <w:shd w:val="clear" w:color="auto" w:fill="ECF2F0" w:themeFill="accent6" w:themeFillTint="33"/>
      </w:tcPr>
    </w:tblStylePr>
  </w:style>
  <w:style w:type="paragraph" w:customStyle="1" w:styleId="TableText">
    <w:name w:val="Table Text"/>
    <w:basedOn w:val="BodyText"/>
    <w:link w:val="TableTextChar"/>
    <w:qFormat/>
    <w:rsid w:val="00EF0F28"/>
    <w:pPr>
      <w:spacing w:before="40" w:after="40" w:line="240" w:lineRule="auto"/>
      <w:jc w:val="center"/>
    </w:pPr>
    <w:rPr>
      <w:rFonts w:ascii="Calibri" w:hAnsi="Calibri" w:cs="Tahoma"/>
      <w:sz w:val="18"/>
    </w:rPr>
  </w:style>
  <w:style w:type="paragraph" w:customStyle="1" w:styleId="TableHeadings">
    <w:name w:val="Table Headings"/>
    <w:basedOn w:val="TableText"/>
    <w:link w:val="TableHeadingsChar"/>
    <w:rsid w:val="00DB1F94"/>
    <w:rPr>
      <w:b/>
    </w:rPr>
  </w:style>
  <w:style w:type="paragraph" w:customStyle="1" w:styleId="IndentedBodyText">
    <w:name w:val="Indented Body Text"/>
    <w:basedOn w:val="Normal"/>
    <w:link w:val="IndentedBodyTextChar"/>
    <w:semiHidden/>
    <w:rsid w:val="00C63553"/>
    <w:pPr>
      <w:spacing w:after="120" w:line="240" w:lineRule="atLeast"/>
      <w:ind w:left="360"/>
    </w:pPr>
    <w:rPr>
      <w:rFonts w:cs="Tahoma"/>
      <w:spacing w:val="4"/>
      <w:sz w:val="18"/>
      <w:szCs w:val="18"/>
    </w:rPr>
  </w:style>
  <w:style w:type="character" w:customStyle="1" w:styleId="IndentedBodyTextChar">
    <w:name w:val="Indented Body Text Char"/>
    <w:basedOn w:val="DefaultParagraphFont"/>
    <w:link w:val="IndentedBodyText"/>
    <w:rsid w:val="00C63553"/>
    <w:rPr>
      <w:rFonts w:ascii="Tahoma" w:hAnsi="Tahoma" w:cs="Tahoma"/>
      <w:spacing w:val="4"/>
      <w:sz w:val="18"/>
      <w:szCs w:val="18"/>
      <w:lang w:val="en-US" w:eastAsia="en-US" w:bidi="ar-SA"/>
    </w:rPr>
  </w:style>
  <w:style w:type="paragraph" w:customStyle="1" w:styleId="Chapter">
    <w:name w:val="Chapter"/>
    <w:basedOn w:val="BodyText"/>
    <w:semiHidden/>
    <w:rsid w:val="00A1318B"/>
    <w:pPr>
      <w:framePr w:hSpace="187" w:wrap="around" w:vAnchor="page" w:hAnchor="margin" w:y="1081"/>
      <w:spacing w:before="0" w:after="0" w:line="240" w:lineRule="auto"/>
    </w:pPr>
    <w:rPr>
      <w:rFonts w:asciiTheme="majorHAnsi" w:hAnsiTheme="majorHAnsi"/>
      <w:caps/>
      <w:color w:val="808080"/>
      <w:sz w:val="24"/>
      <w:szCs w:val="22"/>
    </w:rPr>
  </w:style>
  <w:style w:type="paragraph" w:customStyle="1" w:styleId="ESHeading">
    <w:name w:val="ES Heading"/>
    <w:basedOn w:val="Heading2"/>
    <w:next w:val="BodyText"/>
    <w:qFormat/>
    <w:rsid w:val="00556666"/>
    <w:rPr>
      <w:szCs w:val="26"/>
    </w:rPr>
  </w:style>
  <w:style w:type="paragraph" w:customStyle="1" w:styleId="BulletedListBold">
    <w:name w:val="Bulleted List Bold"/>
    <w:basedOn w:val="BulletedList"/>
    <w:link w:val="BulletedListBoldChar"/>
    <w:semiHidden/>
    <w:rsid w:val="00794BD9"/>
    <w:rPr>
      <w:b/>
      <w:bCs/>
    </w:rPr>
  </w:style>
  <w:style w:type="character" w:customStyle="1" w:styleId="BulletedListBoldChar">
    <w:name w:val="Bulleted List Bold Char"/>
    <w:basedOn w:val="BulletedListChar1"/>
    <w:link w:val="BulletedListBold"/>
    <w:semiHidden/>
    <w:rsid w:val="00794BD9"/>
    <w:rPr>
      <w:rFonts w:asciiTheme="minorHAnsi" w:hAnsiTheme="minorHAnsi" w:cs="Tahoma"/>
      <w:b/>
      <w:bCs/>
      <w:spacing w:val="4"/>
      <w:kern w:val="18"/>
      <w:szCs w:val="18"/>
      <w14:ligatures w14:val="standardContextual"/>
    </w:rPr>
  </w:style>
  <w:style w:type="paragraph" w:customStyle="1" w:styleId="NumberedListBold">
    <w:name w:val="Numbered List Bold"/>
    <w:basedOn w:val="NumberedList"/>
    <w:link w:val="NumberedListBoldChar"/>
    <w:semiHidden/>
    <w:rsid w:val="00794BD9"/>
    <w:rPr>
      <w:b/>
      <w:bCs/>
    </w:rPr>
  </w:style>
  <w:style w:type="character" w:customStyle="1" w:styleId="NumberedListBoldChar">
    <w:name w:val="Numbered List Bold Char"/>
    <w:basedOn w:val="NumberedListChar"/>
    <w:link w:val="NumberedListBold"/>
    <w:semiHidden/>
    <w:rsid w:val="00794BD9"/>
    <w:rPr>
      <w:rFonts w:asciiTheme="minorHAnsi" w:hAnsiTheme="minorHAnsi" w:cs="Tahoma"/>
      <w:b/>
      <w:bCs/>
      <w:spacing w:val="4"/>
      <w:kern w:val="18"/>
      <w:szCs w:val="18"/>
      <w14:ligatures w14:val="standardContextual"/>
    </w:rPr>
  </w:style>
  <w:style w:type="paragraph" w:styleId="Header">
    <w:name w:val="header"/>
    <w:basedOn w:val="BodyText"/>
    <w:link w:val="HeaderChar"/>
    <w:rsid w:val="00635ED0"/>
    <w:pPr>
      <w:tabs>
        <w:tab w:val="center" w:pos="4320"/>
        <w:tab w:val="right" w:pos="8640"/>
      </w:tabs>
      <w:spacing w:after="0" w:line="240" w:lineRule="auto"/>
      <w:jc w:val="center"/>
    </w:pPr>
    <w:rPr>
      <w:sz w:val="16"/>
      <w:szCs w:val="16"/>
    </w:rPr>
  </w:style>
  <w:style w:type="paragraph" w:styleId="Footer">
    <w:name w:val="footer"/>
    <w:basedOn w:val="BodyText"/>
    <w:link w:val="FooterChar"/>
    <w:rsid w:val="00B44114"/>
    <w:pPr>
      <w:tabs>
        <w:tab w:val="right" w:pos="9009"/>
      </w:tabs>
      <w:spacing w:before="60" w:after="60"/>
    </w:pPr>
    <w:rPr>
      <w:rFonts w:ascii="Century Gothic" w:hAnsi="Century Gothic"/>
      <w:color w:val="1C1D4D" w:themeColor="text2"/>
      <w:sz w:val="18"/>
      <w:szCs w:val="16"/>
      <w:u w:color="F18A21"/>
    </w:rPr>
  </w:style>
  <w:style w:type="paragraph" w:customStyle="1" w:styleId="ReportNumber">
    <w:name w:val="Report Number"/>
    <w:basedOn w:val="Normal"/>
    <w:next w:val="ReportDate"/>
    <w:semiHidden/>
    <w:rsid w:val="005F1DE8"/>
    <w:pPr>
      <w:spacing w:before="600"/>
    </w:pPr>
    <w:rPr>
      <w:rFonts w:ascii="Verdana" w:hAnsi="Verdana"/>
      <w:b/>
      <w:color w:val="808080"/>
      <w:sz w:val="18"/>
      <w:szCs w:val="18"/>
    </w:rPr>
  </w:style>
  <w:style w:type="paragraph" w:customStyle="1" w:styleId="ReportDate">
    <w:name w:val="Report Date"/>
    <w:basedOn w:val="ReportNumber"/>
    <w:semiHidden/>
    <w:rsid w:val="005F1DE8"/>
    <w:rPr>
      <w:b w:val="0"/>
    </w:rPr>
  </w:style>
  <w:style w:type="paragraph" w:customStyle="1" w:styleId="ProjectManager">
    <w:name w:val="Project Manager"/>
    <w:basedOn w:val="ReportDate"/>
    <w:semiHidden/>
    <w:rsid w:val="006E11A7"/>
    <w:pPr>
      <w:spacing w:before="3000" w:line="312" w:lineRule="auto"/>
    </w:pPr>
  </w:style>
  <w:style w:type="paragraph" w:customStyle="1" w:styleId="ChapterTitle">
    <w:name w:val="Chapter Title"/>
    <w:basedOn w:val="Normal"/>
    <w:next w:val="BodyText"/>
    <w:link w:val="ChapterTitleChar"/>
    <w:qFormat/>
    <w:rsid w:val="00B06FA2"/>
    <w:pPr>
      <w:spacing w:before="240" w:after="120" w:line="240" w:lineRule="atLeast"/>
      <w:outlineLvl w:val="0"/>
    </w:pPr>
    <w:rPr>
      <w:rFonts w:asciiTheme="majorHAnsi" w:hAnsiTheme="majorHAnsi"/>
      <w:caps/>
      <w:color w:val="1C1D4D" w:themeColor="text2"/>
      <w:spacing w:val="8"/>
      <w:sz w:val="36"/>
      <w:szCs w:val="28"/>
    </w:rPr>
  </w:style>
  <w:style w:type="paragraph" w:styleId="TOC1">
    <w:name w:val="toc 1"/>
    <w:basedOn w:val="ChapterTitle"/>
    <w:next w:val="Normal"/>
    <w:uiPriority w:val="39"/>
    <w:rsid w:val="001D4380"/>
    <w:pPr>
      <w:numPr>
        <w:numId w:val="13"/>
      </w:numPr>
      <w:tabs>
        <w:tab w:val="left" w:pos="0"/>
        <w:tab w:val="left" w:pos="720"/>
        <w:tab w:val="right" w:leader="dot" w:pos="9000"/>
      </w:tabs>
      <w:spacing w:after="0"/>
      <w:ind w:right="720"/>
      <w:outlineLvl w:val="9"/>
    </w:pPr>
    <w:rPr>
      <w:b/>
      <w:color w:val="auto"/>
      <w:spacing w:val="20"/>
      <w:sz w:val="18"/>
      <w:szCs w:val="20"/>
    </w:rPr>
  </w:style>
  <w:style w:type="paragraph" w:styleId="TOC2">
    <w:name w:val="toc 2"/>
    <w:basedOn w:val="Heading2"/>
    <w:next w:val="Normal"/>
    <w:uiPriority w:val="39"/>
    <w:rsid w:val="001D4380"/>
    <w:pPr>
      <w:keepNext w:val="0"/>
      <w:tabs>
        <w:tab w:val="right" w:leader="dot" w:pos="9000"/>
      </w:tabs>
      <w:spacing w:before="40" w:after="60"/>
      <w:ind w:left="1440" w:right="720" w:hanging="720"/>
    </w:pPr>
    <w:rPr>
      <w:b w:val="0"/>
      <w:color w:val="auto"/>
      <w:sz w:val="18"/>
    </w:rPr>
  </w:style>
  <w:style w:type="paragraph" w:styleId="TOC3">
    <w:name w:val="toc 3"/>
    <w:basedOn w:val="Normal"/>
    <w:next w:val="Normal"/>
    <w:link w:val="TOC3Char"/>
    <w:uiPriority w:val="39"/>
    <w:rsid w:val="001D4380"/>
    <w:pPr>
      <w:tabs>
        <w:tab w:val="right" w:leader="dot" w:pos="9000"/>
      </w:tabs>
      <w:ind w:left="1440" w:right="720"/>
    </w:pPr>
    <w:rPr>
      <w:rFonts w:asciiTheme="majorHAnsi" w:hAnsiTheme="majorHAnsi" w:cs="Arial"/>
      <w:spacing w:val="8"/>
      <w:sz w:val="18"/>
      <w:szCs w:val="18"/>
    </w:rPr>
  </w:style>
  <w:style w:type="character" w:styleId="Hyperlink">
    <w:name w:val="Hyperlink"/>
    <w:basedOn w:val="DefaultParagraphFont"/>
    <w:uiPriority w:val="99"/>
    <w:rsid w:val="008554E6"/>
    <w:rPr>
      <w:color w:val="0000FF"/>
      <w:u w:val="single"/>
    </w:rPr>
  </w:style>
  <w:style w:type="paragraph" w:customStyle="1" w:styleId="ContentsTitle">
    <w:name w:val="Contents Title"/>
    <w:basedOn w:val="ChapterTitle"/>
    <w:rsid w:val="007B11AA"/>
  </w:style>
  <w:style w:type="character" w:styleId="PageNumber">
    <w:name w:val="page number"/>
    <w:basedOn w:val="BodyTextChar"/>
    <w:rsid w:val="007B11AA"/>
    <w:rPr>
      <w:rFonts w:asciiTheme="majorHAnsi" w:hAnsiTheme="majorHAnsi"/>
      <w:caps w:val="0"/>
      <w:smallCaps w:val="0"/>
      <w:strike w:val="0"/>
      <w:dstrike w:val="0"/>
      <w:vanish w:val="0"/>
      <w:color w:val="808080" w:themeColor="background1" w:themeShade="80"/>
      <w:spacing w:val="4"/>
      <w:kern w:val="18"/>
      <w:sz w:val="18"/>
      <w:szCs w:val="18"/>
      <w:vertAlign w:val="baseline"/>
      <w14:ligatures w14:val="standardContextual"/>
    </w:rPr>
  </w:style>
  <w:style w:type="numbering" w:styleId="111111">
    <w:name w:val="Outline List 2"/>
    <w:basedOn w:val="NoList"/>
    <w:semiHidden/>
    <w:rsid w:val="00FD5585"/>
    <w:pPr>
      <w:numPr>
        <w:numId w:val="12"/>
      </w:numPr>
    </w:pPr>
  </w:style>
  <w:style w:type="table" w:styleId="ListTable6Colorful-Accent1">
    <w:name w:val="List Table 6 Colorful Accent 1"/>
    <w:basedOn w:val="TableNormal"/>
    <w:uiPriority w:val="51"/>
    <w:locked/>
    <w:rsid w:val="00DB1F94"/>
    <w:rPr>
      <w:color w:val="27626B" w:themeColor="accent1" w:themeShade="BF"/>
    </w:rPr>
    <w:tblPr>
      <w:tblStyleRowBandSize w:val="1"/>
      <w:tblStyleColBandSize w:val="1"/>
      <w:tblBorders>
        <w:top w:val="single" w:sz="4" w:space="0" w:color="348490" w:themeColor="accent1"/>
        <w:bottom w:val="single" w:sz="4" w:space="0" w:color="348490" w:themeColor="accent1"/>
      </w:tblBorders>
    </w:tblPr>
    <w:tblStylePr w:type="firstRow">
      <w:rPr>
        <w:b/>
        <w:bCs/>
      </w:rPr>
      <w:tblPr/>
      <w:tcPr>
        <w:tcBorders>
          <w:bottom w:val="single" w:sz="4" w:space="0" w:color="348490" w:themeColor="accent1"/>
        </w:tcBorders>
      </w:tcPr>
    </w:tblStylePr>
    <w:tblStylePr w:type="lastRow">
      <w:rPr>
        <w:b/>
        <w:bCs/>
      </w:rPr>
      <w:tblPr/>
      <w:tcPr>
        <w:tcBorders>
          <w:top w:val="double" w:sz="4" w:space="0" w:color="348490" w:themeColor="accent1"/>
        </w:tcBorders>
      </w:tcPr>
    </w:tblStylePr>
    <w:tblStylePr w:type="firstCol">
      <w:rPr>
        <w:b/>
        <w:bCs/>
      </w:rPr>
    </w:tblStylePr>
    <w:tblStylePr w:type="lastCol">
      <w:rPr>
        <w:b/>
        <w:bCs/>
      </w:rPr>
    </w:tblStylePr>
    <w:tblStylePr w:type="band1Vert">
      <w:tblPr/>
      <w:tcPr>
        <w:shd w:val="clear" w:color="auto" w:fill="D0EAEE" w:themeFill="accent1" w:themeFillTint="33"/>
      </w:tcPr>
    </w:tblStylePr>
    <w:tblStylePr w:type="band1Horz">
      <w:tblPr/>
      <w:tcPr>
        <w:shd w:val="clear" w:color="auto" w:fill="D0EAEE" w:themeFill="accent1" w:themeFillTint="33"/>
      </w:tcPr>
    </w:tblStylePr>
  </w:style>
  <w:style w:type="paragraph" w:styleId="BodyText2">
    <w:name w:val="Body Text 2"/>
    <w:basedOn w:val="Normal"/>
    <w:link w:val="BodyText2Char"/>
    <w:rsid w:val="00FD5585"/>
    <w:pPr>
      <w:spacing w:after="120" w:line="480" w:lineRule="auto"/>
    </w:pPr>
  </w:style>
  <w:style w:type="paragraph" w:styleId="BodyText3">
    <w:name w:val="Body Text 3"/>
    <w:basedOn w:val="Normal"/>
    <w:link w:val="BodyText3Char"/>
    <w:rsid w:val="00FD5585"/>
    <w:pPr>
      <w:spacing w:after="120"/>
    </w:pPr>
    <w:rPr>
      <w:sz w:val="16"/>
      <w:szCs w:val="16"/>
    </w:rPr>
  </w:style>
  <w:style w:type="table" w:styleId="TableColorful2">
    <w:name w:val="Table Colorful 2"/>
    <w:basedOn w:val="TableNormal"/>
    <w:semiHidden/>
    <w:locked/>
    <w:rsid w:val="00FD558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FD558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FD558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FD558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FD558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FD558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FD558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FD558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FD558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FD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FD55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FD558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FD558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FD558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FD558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FD558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FD558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FD558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FD558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FD558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FD558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FD558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FD558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FD558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FD558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FD558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FD55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FD558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FD558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FD558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FD558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FD558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FD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FD558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FD558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FD558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ableofFigures">
    <w:name w:val="table of figures"/>
    <w:basedOn w:val="TOC2"/>
    <w:next w:val="Normal"/>
    <w:uiPriority w:val="99"/>
    <w:rsid w:val="002F48D5"/>
    <w:pPr>
      <w:tabs>
        <w:tab w:val="left" w:pos="720"/>
      </w:tabs>
      <w:ind w:left="1267" w:hanging="1267"/>
    </w:pPr>
  </w:style>
  <w:style w:type="table" w:styleId="ListTable4-Accent1">
    <w:name w:val="List Table 4 Accent 1"/>
    <w:basedOn w:val="TableNormal"/>
    <w:uiPriority w:val="49"/>
    <w:locked/>
    <w:rsid w:val="00DB1F94"/>
    <w:tblPr>
      <w:tblStyleRowBandSize w:val="1"/>
      <w:tblStyleColBandSize w:val="1"/>
      <w:tblBorders>
        <w:top w:val="single" w:sz="4" w:space="0" w:color="74C1CD" w:themeColor="accent1" w:themeTint="99"/>
        <w:left w:val="single" w:sz="4" w:space="0" w:color="74C1CD" w:themeColor="accent1" w:themeTint="99"/>
        <w:bottom w:val="single" w:sz="4" w:space="0" w:color="74C1CD" w:themeColor="accent1" w:themeTint="99"/>
        <w:right w:val="single" w:sz="4" w:space="0" w:color="74C1CD" w:themeColor="accent1" w:themeTint="99"/>
        <w:insideH w:val="single" w:sz="4" w:space="0" w:color="74C1CD" w:themeColor="accent1" w:themeTint="99"/>
      </w:tblBorders>
    </w:tblPr>
    <w:tblStylePr w:type="firstRow">
      <w:rPr>
        <w:b/>
        <w:bCs/>
        <w:color w:val="FFFFFF" w:themeColor="background1"/>
      </w:rPr>
      <w:tblPr/>
      <w:tcPr>
        <w:tcBorders>
          <w:top w:val="single" w:sz="4" w:space="0" w:color="348490" w:themeColor="accent1"/>
          <w:left w:val="single" w:sz="4" w:space="0" w:color="348490" w:themeColor="accent1"/>
          <w:bottom w:val="single" w:sz="4" w:space="0" w:color="348490" w:themeColor="accent1"/>
          <w:right w:val="single" w:sz="4" w:space="0" w:color="348490" w:themeColor="accent1"/>
          <w:insideH w:val="nil"/>
        </w:tcBorders>
        <w:shd w:val="clear" w:color="auto" w:fill="348490" w:themeFill="accent1"/>
      </w:tcPr>
    </w:tblStylePr>
    <w:tblStylePr w:type="lastRow">
      <w:rPr>
        <w:b/>
        <w:bCs/>
      </w:rPr>
      <w:tblPr/>
      <w:tcPr>
        <w:tcBorders>
          <w:top w:val="double" w:sz="4" w:space="0" w:color="74C1CD" w:themeColor="accent1" w:themeTint="99"/>
        </w:tcBorders>
      </w:tcPr>
    </w:tblStylePr>
    <w:tblStylePr w:type="firstCol">
      <w:rPr>
        <w:b/>
        <w:bCs/>
      </w:rPr>
    </w:tblStylePr>
    <w:tblStylePr w:type="lastCol">
      <w:rPr>
        <w:b/>
        <w:bCs/>
      </w:rPr>
    </w:tblStylePr>
    <w:tblStylePr w:type="band1Vert">
      <w:tblPr/>
      <w:tcPr>
        <w:shd w:val="clear" w:color="auto" w:fill="D0EAEE" w:themeFill="accent1" w:themeFillTint="33"/>
      </w:tcPr>
    </w:tblStylePr>
    <w:tblStylePr w:type="band1Horz">
      <w:tblPr/>
      <w:tcPr>
        <w:shd w:val="clear" w:color="auto" w:fill="D0EAEE" w:themeFill="accent1" w:themeFillTint="33"/>
      </w:tcPr>
    </w:tblStylePr>
  </w:style>
  <w:style w:type="table" w:styleId="GridTable2-Accent1">
    <w:name w:val="Grid Table 2 Accent 1"/>
    <w:basedOn w:val="TableNormal"/>
    <w:uiPriority w:val="47"/>
    <w:locked/>
    <w:rsid w:val="00DB1F94"/>
    <w:tblPr>
      <w:tblStyleRowBandSize w:val="1"/>
      <w:tblStyleColBandSize w:val="1"/>
      <w:tblBorders>
        <w:top w:val="single" w:sz="2" w:space="0" w:color="74C1CD" w:themeColor="accent1" w:themeTint="99"/>
        <w:bottom w:val="single" w:sz="2" w:space="0" w:color="74C1CD" w:themeColor="accent1" w:themeTint="99"/>
        <w:insideH w:val="single" w:sz="2" w:space="0" w:color="74C1CD" w:themeColor="accent1" w:themeTint="99"/>
        <w:insideV w:val="single" w:sz="2" w:space="0" w:color="74C1CD" w:themeColor="accent1" w:themeTint="99"/>
      </w:tblBorders>
    </w:tblPr>
    <w:tblStylePr w:type="firstRow">
      <w:rPr>
        <w:b/>
        <w:bCs/>
      </w:rPr>
      <w:tblPr/>
      <w:tcPr>
        <w:tcBorders>
          <w:top w:val="nil"/>
          <w:bottom w:val="single" w:sz="12" w:space="0" w:color="74C1CD" w:themeColor="accent1" w:themeTint="99"/>
          <w:insideH w:val="nil"/>
          <w:insideV w:val="nil"/>
        </w:tcBorders>
        <w:shd w:val="clear" w:color="auto" w:fill="FFFFFF" w:themeFill="background1"/>
      </w:tcPr>
    </w:tblStylePr>
    <w:tblStylePr w:type="lastRow">
      <w:rPr>
        <w:b/>
        <w:bCs/>
      </w:rPr>
      <w:tblPr/>
      <w:tcPr>
        <w:tcBorders>
          <w:top w:val="double" w:sz="2" w:space="0" w:color="74C1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AEE" w:themeFill="accent1" w:themeFillTint="33"/>
      </w:tcPr>
    </w:tblStylePr>
    <w:tblStylePr w:type="band1Horz">
      <w:tblPr/>
      <w:tcPr>
        <w:shd w:val="clear" w:color="auto" w:fill="D0EAEE" w:themeFill="accent1" w:themeFillTint="33"/>
      </w:tcPr>
    </w:tblStylePr>
  </w:style>
  <w:style w:type="paragraph" w:styleId="FootnoteText">
    <w:name w:val="footnote text"/>
    <w:aliases w:val="TBG Style,Footnote Text1 Char,Footnote Text Char Ch,ALTS FOOTNOTE,Footnote Text 2,fn,Footnote text,FOOTNOTE,Footnote Text Char1 Char,Footnote Text Char Char Char,Footnote Text Char1 Char Char Char"/>
    <w:basedOn w:val="BodyText"/>
    <w:link w:val="FootnoteTextChar"/>
    <w:qFormat/>
    <w:rsid w:val="00932F78"/>
    <w:pPr>
      <w:spacing w:before="0" w:after="40" w:line="240" w:lineRule="auto"/>
    </w:pPr>
    <w:rPr>
      <w:sz w:val="15"/>
      <w:szCs w:val="15"/>
    </w:rPr>
  </w:style>
  <w:style w:type="character" w:styleId="FootnoteReference">
    <w:name w:val="footnote reference"/>
    <w:basedOn w:val="DefaultParagraphFont"/>
    <w:semiHidden/>
    <w:rsid w:val="00C122EB"/>
    <w:rPr>
      <w:rFonts w:ascii="Tahoma" w:hAnsi="Tahoma"/>
      <w:dstrike w:val="0"/>
      <w:sz w:val="16"/>
      <w:szCs w:val="18"/>
      <w:vertAlign w:val="superscript"/>
    </w:rPr>
  </w:style>
  <w:style w:type="numbering" w:styleId="1ai">
    <w:name w:val="Outline List 1"/>
    <w:basedOn w:val="NoList"/>
    <w:semiHidden/>
    <w:rsid w:val="00DF1839"/>
    <w:pPr>
      <w:numPr>
        <w:numId w:val="14"/>
      </w:numPr>
    </w:pPr>
  </w:style>
  <w:style w:type="numbering" w:styleId="ArticleSection">
    <w:name w:val="Outline List 3"/>
    <w:basedOn w:val="NoList"/>
    <w:semiHidden/>
    <w:rsid w:val="00DF1839"/>
    <w:pPr>
      <w:numPr>
        <w:numId w:val="15"/>
      </w:numPr>
    </w:pPr>
  </w:style>
  <w:style w:type="paragraph" w:styleId="BlockText">
    <w:name w:val="Block Text"/>
    <w:basedOn w:val="Normal"/>
    <w:semiHidden/>
    <w:rsid w:val="00DF1839"/>
    <w:pPr>
      <w:spacing w:after="120"/>
      <w:ind w:left="1440" w:right="1440"/>
    </w:pPr>
  </w:style>
  <w:style w:type="paragraph" w:styleId="BodyTextFirstIndent">
    <w:name w:val="Body Text First Indent"/>
    <w:basedOn w:val="BodyText"/>
    <w:link w:val="BodyTextFirstIndentChar"/>
    <w:semiHidden/>
    <w:rsid w:val="00DF1839"/>
    <w:pPr>
      <w:spacing w:line="240" w:lineRule="auto"/>
      <w:ind w:firstLine="210"/>
    </w:pPr>
    <w:rPr>
      <w:rFonts w:ascii="Times New Roman" w:hAnsi="Times New Roman"/>
      <w:spacing w:val="0"/>
      <w:sz w:val="24"/>
      <w:szCs w:val="24"/>
    </w:rPr>
  </w:style>
  <w:style w:type="paragraph" w:styleId="BodyTextIndent">
    <w:name w:val="Body Text Indent"/>
    <w:basedOn w:val="Normal"/>
    <w:link w:val="BodyTextIndentChar"/>
    <w:semiHidden/>
    <w:rsid w:val="00DF1839"/>
    <w:pPr>
      <w:spacing w:after="120"/>
      <w:ind w:left="360"/>
    </w:pPr>
  </w:style>
  <w:style w:type="paragraph" w:styleId="BodyTextFirstIndent2">
    <w:name w:val="Body Text First Indent 2"/>
    <w:basedOn w:val="BodyTextIndent"/>
    <w:link w:val="BodyTextFirstIndent2Char"/>
    <w:semiHidden/>
    <w:rsid w:val="00DF1839"/>
    <w:pPr>
      <w:ind w:firstLine="210"/>
    </w:pPr>
  </w:style>
  <w:style w:type="paragraph" w:styleId="BodyTextIndent2">
    <w:name w:val="Body Text Indent 2"/>
    <w:basedOn w:val="Normal"/>
    <w:link w:val="BodyTextIndent2Char"/>
    <w:semiHidden/>
    <w:rsid w:val="00DF1839"/>
    <w:pPr>
      <w:spacing w:after="120" w:line="480" w:lineRule="auto"/>
      <w:ind w:left="360"/>
    </w:pPr>
  </w:style>
  <w:style w:type="paragraph" w:styleId="BodyTextIndent3">
    <w:name w:val="Body Text Indent 3"/>
    <w:basedOn w:val="Normal"/>
    <w:link w:val="BodyTextIndent3Char"/>
    <w:semiHidden/>
    <w:rsid w:val="00DF1839"/>
    <w:pPr>
      <w:spacing w:after="120"/>
      <w:ind w:left="360"/>
    </w:pPr>
    <w:rPr>
      <w:sz w:val="16"/>
      <w:szCs w:val="16"/>
    </w:rPr>
  </w:style>
  <w:style w:type="paragraph" w:styleId="Closing">
    <w:name w:val="Closing"/>
    <w:basedOn w:val="Normal"/>
    <w:link w:val="ClosingChar"/>
    <w:semiHidden/>
    <w:rsid w:val="00DF1839"/>
    <w:pPr>
      <w:ind w:left="4320"/>
    </w:pPr>
  </w:style>
  <w:style w:type="paragraph" w:styleId="E-mailSignature">
    <w:name w:val="E-mail Signature"/>
    <w:basedOn w:val="Normal"/>
    <w:link w:val="E-mailSignatureChar"/>
    <w:semiHidden/>
    <w:rsid w:val="00DF1839"/>
  </w:style>
  <w:style w:type="character" w:styleId="Emphasis">
    <w:name w:val="Emphasis"/>
    <w:aliases w:val="Body text bold-inline"/>
    <w:basedOn w:val="BodyTextChar"/>
    <w:uiPriority w:val="99"/>
    <w:unhideWhenUsed/>
    <w:qFormat/>
    <w:rsid w:val="00BD2FF8"/>
    <w:rPr>
      <w:rFonts w:asciiTheme="minorHAnsi" w:hAnsiTheme="minorHAnsi"/>
      <w:b/>
      <w:iCs/>
      <w:color w:val="auto"/>
      <w:spacing w:val="20"/>
      <w:kern w:val="18"/>
      <w:sz w:val="20"/>
      <w:szCs w:val="18"/>
      <w14:ligatures w14:val="standardContextual"/>
    </w:rPr>
  </w:style>
  <w:style w:type="paragraph" w:styleId="EnvelopeAddress">
    <w:name w:val="envelope address"/>
    <w:basedOn w:val="Normal"/>
    <w:semiHidden/>
    <w:rsid w:val="00DF183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F1839"/>
    <w:rPr>
      <w:rFonts w:ascii="Arial" w:hAnsi="Arial" w:cs="Arial"/>
    </w:rPr>
  </w:style>
  <w:style w:type="character" w:styleId="FollowedHyperlink">
    <w:name w:val="FollowedHyperlink"/>
    <w:basedOn w:val="DefaultParagraphFont"/>
    <w:rsid w:val="00DF1839"/>
    <w:rPr>
      <w:color w:val="800080"/>
      <w:u w:val="single"/>
    </w:rPr>
  </w:style>
  <w:style w:type="character" w:styleId="HTMLAcronym">
    <w:name w:val="HTML Acronym"/>
    <w:basedOn w:val="DefaultParagraphFont"/>
    <w:semiHidden/>
    <w:rsid w:val="00DF1839"/>
  </w:style>
  <w:style w:type="paragraph" w:styleId="HTMLAddress">
    <w:name w:val="HTML Address"/>
    <w:basedOn w:val="Normal"/>
    <w:link w:val="HTMLAddressChar"/>
    <w:semiHidden/>
    <w:rsid w:val="00DF1839"/>
    <w:rPr>
      <w:i/>
      <w:iCs/>
    </w:rPr>
  </w:style>
  <w:style w:type="character" w:styleId="HTMLCite">
    <w:name w:val="HTML Cite"/>
    <w:basedOn w:val="DefaultParagraphFont"/>
    <w:semiHidden/>
    <w:rsid w:val="00DF1839"/>
    <w:rPr>
      <w:i/>
      <w:iCs/>
    </w:rPr>
  </w:style>
  <w:style w:type="character" w:styleId="HTMLCode">
    <w:name w:val="HTML Code"/>
    <w:basedOn w:val="DefaultParagraphFont"/>
    <w:semiHidden/>
    <w:rsid w:val="00DF1839"/>
    <w:rPr>
      <w:rFonts w:ascii="Courier New" w:hAnsi="Courier New" w:cs="Courier New"/>
      <w:sz w:val="20"/>
      <w:szCs w:val="20"/>
    </w:rPr>
  </w:style>
  <w:style w:type="character" w:styleId="HTMLDefinition">
    <w:name w:val="HTML Definition"/>
    <w:basedOn w:val="DefaultParagraphFont"/>
    <w:semiHidden/>
    <w:rsid w:val="00DF1839"/>
    <w:rPr>
      <w:i/>
      <w:iCs/>
    </w:rPr>
  </w:style>
  <w:style w:type="character" w:styleId="HTMLKeyboard">
    <w:name w:val="HTML Keyboard"/>
    <w:basedOn w:val="DefaultParagraphFont"/>
    <w:semiHidden/>
    <w:rsid w:val="00DF1839"/>
    <w:rPr>
      <w:rFonts w:ascii="Courier New" w:hAnsi="Courier New" w:cs="Courier New"/>
      <w:sz w:val="20"/>
      <w:szCs w:val="20"/>
    </w:rPr>
  </w:style>
  <w:style w:type="paragraph" w:styleId="HTMLPreformatted">
    <w:name w:val="HTML Preformatted"/>
    <w:basedOn w:val="Normal"/>
    <w:link w:val="HTMLPreformattedChar"/>
    <w:semiHidden/>
    <w:rsid w:val="00DF1839"/>
    <w:rPr>
      <w:rFonts w:ascii="Courier New" w:hAnsi="Courier New" w:cs="Courier New"/>
    </w:rPr>
  </w:style>
  <w:style w:type="character" w:styleId="HTMLSample">
    <w:name w:val="HTML Sample"/>
    <w:basedOn w:val="DefaultParagraphFont"/>
    <w:semiHidden/>
    <w:rsid w:val="00DF1839"/>
    <w:rPr>
      <w:rFonts w:ascii="Courier New" w:hAnsi="Courier New" w:cs="Courier New"/>
    </w:rPr>
  </w:style>
  <w:style w:type="character" w:styleId="HTMLTypewriter">
    <w:name w:val="HTML Typewriter"/>
    <w:basedOn w:val="DefaultParagraphFont"/>
    <w:semiHidden/>
    <w:rsid w:val="00DF1839"/>
    <w:rPr>
      <w:rFonts w:ascii="Courier New" w:hAnsi="Courier New" w:cs="Courier New"/>
      <w:sz w:val="20"/>
      <w:szCs w:val="20"/>
    </w:rPr>
  </w:style>
  <w:style w:type="character" w:styleId="HTMLVariable">
    <w:name w:val="HTML Variable"/>
    <w:basedOn w:val="DefaultParagraphFont"/>
    <w:semiHidden/>
    <w:rsid w:val="00DF1839"/>
    <w:rPr>
      <w:i/>
      <w:iCs/>
    </w:rPr>
  </w:style>
  <w:style w:type="character" w:styleId="LineNumber">
    <w:name w:val="line number"/>
    <w:basedOn w:val="DefaultParagraphFont"/>
    <w:semiHidden/>
    <w:rsid w:val="00DF1839"/>
  </w:style>
  <w:style w:type="paragraph" w:styleId="List">
    <w:name w:val="List"/>
    <w:basedOn w:val="Normal"/>
    <w:semiHidden/>
    <w:rsid w:val="00DF1839"/>
    <w:pPr>
      <w:ind w:left="360" w:hanging="360"/>
    </w:pPr>
  </w:style>
  <w:style w:type="paragraph" w:styleId="List2">
    <w:name w:val="List 2"/>
    <w:basedOn w:val="Normal"/>
    <w:uiPriority w:val="99"/>
    <w:rsid w:val="00DF1839"/>
    <w:pPr>
      <w:ind w:left="720" w:hanging="360"/>
    </w:pPr>
  </w:style>
  <w:style w:type="paragraph" w:styleId="List3">
    <w:name w:val="List 3"/>
    <w:basedOn w:val="Normal"/>
    <w:semiHidden/>
    <w:rsid w:val="00DF1839"/>
    <w:pPr>
      <w:ind w:left="1080" w:hanging="360"/>
    </w:pPr>
  </w:style>
  <w:style w:type="paragraph" w:styleId="List4">
    <w:name w:val="List 4"/>
    <w:basedOn w:val="Normal"/>
    <w:semiHidden/>
    <w:rsid w:val="00DF1839"/>
    <w:pPr>
      <w:ind w:left="1440" w:hanging="360"/>
    </w:pPr>
  </w:style>
  <w:style w:type="paragraph" w:styleId="List5">
    <w:name w:val="List 5"/>
    <w:basedOn w:val="Normal"/>
    <w:semiHidden/>
    <w:rsid w:val="00DF1839"/>
    <w:pPr>
      <w:ind w:left="1800" w:hanging="360"/>
    </w:pPr>
  </w:style>
  <w:style w:type="paragraph" w:styleId="ListBullet">
    <w:name w:val="List Bullet"/>
    <w:basedOn w:val="BodyText"/>
    <w:semiHidden/>
    <w:qFormat/>
    <w:rsid w:val="00DF1839"/>
    <w:pPr>
      <w:numPr>
        <w:numId w:val="2"/>
      </w:numPr>
    </w:pPr>
  </w:style>
  <w:style w:type="paragraph" w:styleId="ListBullet2">
    <w:name w:val="List Bullet 2"/>
    <w:basedOn w:val="Normal"/>
    <w:semiHidden/>
    <w:rsid w:val="00DF1839"/>
    <w:pPr>
      <w:numPr>
        <w:numId w:val="3"/>
      </w:numPr>
    </w:pPr>
  </w:style>
  <w:style w:type="paragraph" w:styleId="ListBullet3">
    <w:name w:val="List Bullet 3"/>
    <w:basedOn w:val="Normal"/>
    <w:semiHidden/>
    <w:rsid w:val="00DF1839"/>
    <w:pPr>
      <w:numPr>
        <w:numId w:val="4"/>
      </w:numPr>
    </w:pPr>
  </w:style>
  <w:style w:type="paragraph" w:styleId="ListBullet4">
    <w:name w:val="List Bullet 4"/>
    <w:basedOn w:val="Normal"/>
    <w:semiHidden/>
    <w:rsid w:val="00DF1839"/>
    <w:pPr>
      <w:numPr>
        <w:numId w:val="5"/>
      </w:numPr>
    </w:pPr>
  </w:style>
  <w:style w:type="paragraph" w:styleId="ListBullet5">
    <w:name w:val="List Bullet 5"/>
    <w:basedOn w:val="Normal"/>
    <w:semiHidden/>
    <w:rsid w:val="00DF1839"/>
    <w:pPr>
      <w:numPr>
        <w:numId w:val="6"/>
      </w:numPr>
    </w:pPr>
  </w:style>
  <w:style w:type="paragraph" w:styleId="ListContinue">
    <w:name w:val="List Continue"/>
    <w:basedOn w:val="Normal"/>
    <w:semiHidden/>
    <w:rsid w:val="00DF1839"/>
    <w:pPr>
      <w:spacing w:after="120"/>
      <w:ind w:left="360"/>
    </w:pPr>
  </w:style>
  <w:style w:type="paragraph" w:styleId="ListContinue2">
    <w:name w:val="List Continue 2"/>
    <w:basedOn w:val="Normal"/>
    <w:semiHidden/>
    <w:rsid w:val="00DF1839"/>
    <w:pPr>
      <w:spacing w:after="120"/>
      <w:ind w:left="720"/>
    </w:pPr>
  </w:style>
  <w:style w:type="paragraph" w:styleId="ListContinue3">
    <w:name w:val="List Continue 3"/>
    <w:basedOn w:val="Normal"/>
    <w:semiHidden/>
    <w:rsid w:val="00DF1839"/>
    <w:pPr>
      <w:spacing w:after="120"/>
      <w:ind w:left="1080"/>
    </w:pPr>
  </w:style>
  <w:style w:type="paragraph" w:styleId="ListContinue4">
    <w:name w:val="List Continue 4"/>
    <w:basedOn w:val="Normal"/>
    <w:semiHidden/>
    <w:rsid w:val="00DF1839"/>
    <w:pPr>
      <w:spacing w:after="120"/>
      <w:ind w:left="1440"/>
    </w:pPr>
  </w:style>
  <w:style w:type="paragraph" w:styleId="ListContinue5">
    <w:name w:val="List Continue 5"/>
    <w:basedOn w:val="Normal"/>
    <w:semiHidden/>
    <w:rsid w:val="00DF1839"/>
    <w:pPr>
      <w:spacing w:after="120"/>
      <w:ind w:left="1800"/>
    </w:pPr>
  </w:style>
  <w:style w:type="paragraph" w:styleId="ListNumber">
    <w:name w:val="List Number"/>
    <w:basedOn w:val="Normal"/>
    <w:semiHidden/>
    <w:rsid w:val="00DF1839"/>
    <w:pPr>
      <w:numPr>
        <w:numId w:val="7"/>
      </w:numPr>
    </w:pPr>
  </w:style>
  <w:style w:type="paragraph" w:styleId="ListNumber2">
    <w:name w:val="List Number 2"/>
    <w:basedOn w:val="Normal"/>
    <w:semiHidden/>
    <w:rsid w:val="00DF1839"/>
    <w:pPr>
      <w:numPr>
        <w:numId w:val="8"/>
      </w:numPr>
    </w:pPr>
  </w:style>
  <w:style w:type="paragraph" w:styleId="ListNumber3">
    <w:name w:val="List Number 3"/>
    <w:basedOn w:val="Normal"/>
    <w:semiHidden/>
    <w:rsid w:val="00DF1839"/>
    <w:pPr>
      <w:numPr>
        <w:numId w:val="9"/>
      </w:numPr>
    </w:pPr>
  </w:style>
  <w:style w:type="paragraph" w:styleId="ListNumber4">
    <w:name w:val="List Number 4"/>
    <w:basedOn w:val="Normal"/>
    <w:semiHidden/>
    <w:rsid w:val="00DF1839"/>
    <w:pPr>
      <w:numPr>
        <w:numId w:val="10"/>
      </w:numPr>
    </w:pPr>
  </w:style>
  <w:style w:type="paragraph" w:styleId="ListNumber5">
    <w:name w:val="List Number 5"/>
    <w:basedOn w:val="Normal"/>
    <w:semiHidden/>
    <w:rsid w:val="00DF1839"/>
    <w:pPr>
      <w:numPr>
        <w:numId w:val="11"/>
      </w:numPr>
    </w:pPr>
  </w:style>
  <w:style w:type="paragraph" w:styleId="MessageHeader">
    <w:name w:val="Message Header"/>
    <w:basedOn w:val="Normal"/>
    <w:link w:val="MessageHeaderChar"/>
    <w:semiHidden/>
    <w:rsid w:val="00DF183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F1839"/>
  </w:style>
  <w:style w:type="paragraph" w:styleId="NormalIndent">
    <w:name w:val="Normal Indent"/>
    <w:basedOn w:val="Normal"/>
    <w:semiHidden/>
    <w:rsid w:val="00DF1839"/>
    <w:pPr>
      <w:ind w:left="720"/>
    </w:pPr>
  </w:style>
  <w:style w:type="paragraph" w:styleId="NoteHeading">
    <w:name w:val="Note Heading"/>
    <w:basedOn w:val="Normal"/>
    <w:next w:val="Normal"/>
    <w:link w:val="NoteHeadingChar"/>
    <w:semiHidden/>
    <w:rsid w:val="00DF1839"/>
  </w:style>
  <w:style w:type="paragraph" w:styleId="PlainText">
    <w:name w:val="Plain Text"/>
    <w:basedOn w:val="Normal"/>
    <w:link w:val="PlainTextChar"/>
    <w:semiHidden/>
    <w:rsid w:val="00DF1839"/>
    <w:rPr>
      <w:rFonts w:ascii="Courier New" w:hAnsi="Courier New" w:cs="Courier New"/>
    </w:rPr>
  </w:style>
  <w:style w:type="paragraph" w:styleId="Salutation">
    <w:name w:val="Salutation"/>
    <w:basedOn w:val="Normal"/>
    <w:next w:val="Normal"/>
    <w:link w:val="SalutationChar"/>
    <w:semiHidden/>
    <w:rsid w:val="00DF1839"/>
  </w:style>
  <w:style w:type="paragraph" w:styleId="Signature">
    <w:name w:val="Signature"/>
    <w:basedOn w:val="Normal"/>
    <w:link w:val="SignatureChar"/>
    <w:semiHidden/>
    <w:rsid w:val="00DF1839"/>
    <w:pPr>
      <w:ind w:left="4320"/>
    </w:pPr>
  </w:style>
  <w:style w:type="paragraph" w:styleId="TOC4">
    <w:name w:val="toc 4"/>
    <w:basedOn w:val="TOC3"/>
    <w:next w:val="Normal"/>
    <w:autoRedefine/>
    <w:uiPriority w:val="39"/>
    <w:rsid w:val="007B11AA"/>
    <w:pPr>
      <w:keepNext/>
      <w:tabs>
        <w:tab w:val="clear" w:pos="9000"/>
        <w:tab w:val="right" w:leader="dot" w:pos="8280"/>
      </w:tabs>
      <w:spacing w:after="100"/>
      <w:ind w:left="605"/>
    </w:pPr>
  </w:style>
  <w:style w:type="table" w:styleId="Table3Deffects1">
    <w:name w:val="Table 3D effects 1"/>
    <w:basedOn w:val="TableNormal"/>
    <w:semiHidden/>
    <w:locked/>
    <w:rsid w:val="00DF18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DF18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DF183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DF183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DF183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DF183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DF183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DF183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Date">
    <w:name w:val="Date"/>
    <w:basedOn w:val="Normal"/>
    <w:next w:val="Normal"/>
    <w:link w:val="DateChar"/>
    <w:semiHidden/>
    <w:rsid w:val="00DF1839"/>
  </w:style>
  <w:style w:type="character" w:customStyle="1" w:styleId="BodyTextChar1">
    <w:name w:val="Body Text Char1"/>
    <w:basedOn w:val="DefaultParagraphFont"/>
    <w:semiHidden/>
    <w:rsid w:val="00AA71E5"/>
    <w:rPr>
      <w:rFonts w:ascii="Tahoma" w:hAnsi="Tahoma"/>
      <w:spacing w:val="4"/>
      <w:sz w:val="18"/>
      <w:szCs w:val="18"/>
      <w:lang w:val="en-US" w:eastAsia="en-US" w:bidi="ar-SA"/>
    </w:rPr>
  </w:style>
  <w:style w:type="paragraph" w:styleId="BalloonText">
    <w:name w:val="Balloon Text"/>
    <w:basedOn w:val="Normal"/>
    <w:link w:val="BalloonTextChar"/>
    <w:semiHidden/>
    <w:rsid w:val="00944D49"/>
    <w:rPr>
      <w:rFonts w:cs="Tahoma"/>
      <w:sz w:val="16"/>
      <w:szCs w:val="16"/>
    </w:rPr>
  </w:style>
  <w:style w:type="character" w:customStyle="1" w:styleId="BalloonTextChar">
    <w:name w:val="Balloon Text Char"/>
    <w:basedOn w:val="DefaultParagraphFont"/>
    <w:link w:val="BalloonText"/>
    <w:uiPriority w:val="99"/>
    <w:semiHidden/>
    <w:rsid w:val="00CD6DD0"/>
    <w:rPr>
      <w:rFonts w:cs="Tahoma"/>
      <w:sz w:val="16"/>
      <w:szCs w:val="16"/>
    </w:rPr>
  </w:style>
  <w:style w:type="paragraph" w:customStyle="1" w:styleId="AppendixTitle">
    <w:name w:val="Appendix Title"/>
    <w:basedOn w:val="ChapterTitle"/>
    <w:next w:val="BodyText"/>
    <w:link w:val="AppendixTitleChar"/>
    <w:rsid w:val="00351A80"/>
  </w:style>
  <w:style w:type="paragraph" w:styleId="TOC6">
    <w:name w:val="toc 6"/>
    <w:basedOn w:val="AppendixTitle"/>
    <w:next w:val="Normal"/>
    <w:uiPriority w:val="39"/>
    <w:rsid w:val="001D4380"/>
    <w:pPr>
      <w:numPr>
        <w:numId w:val="17"/>
      </w:numPr>
      <w:tabs>
        <w:tab w:val="left" w:pos="0"/>
        <w:tab w:val="left" w:pos="720"/>
        <w:tab w:val="right" w:leader="dot" w:pos="9000"/>
      </w:tabs>
      <w:spacing w:after="0"/>
      <w:ind w:left="0" w:right="720" w:firstLine="0"/>
    </w:pPr>
    <w:rPr>
      <w:b/>
      <w:noProof/>
      <w:color w:val="auto"/>
      <w:sz w:val="18"/>
    </w:rPr>
  </w:style>
  <w:style w:type="character" w:customStyle="1" w:styleId="InsideTitleChar">
    <w:name w:val="Inside Title Char"/>
    <w:basedOn w:val="DefaultParagraphFont"/>
    <w:link w:val="InsideTitle"/>
    <w:semiHidden/>
    <w:rsid w:val="009A6F01"/>
    <w:rPr>
      <w:rFonts w:ascii="Verdana" w:hAnsi="Verdana"/>
      <w:b/>
      <w:sz w:val="32"/>
    </w:rPr>
  </w:style>
  <w:style w:type="character" w:customStyle="1" w:styleId="ChapterTitleChar">
    <w:name w:val="Chapter Title Char"/>
    <w:basedOn w:val="InsideTitleChar"/>
    <w:link w:val="ChapterTitle"/>
    <w:rsid w:val="00B06FA2"/>
    <w:rPr>
      <w:rFonts w:asciiTheme="majorHAnsi" w:hAnsiTheme="majorHAnsi"/>
      <w:b w:val="0"/>
      <w:caps/>
      <w:color w:val="1C1D4D" w:themeColor="text2"/>
      <w:spacing w:val="8"/>
      <w:sz w:val="36"/>
      <w:szCs w:val="28"/>
    </w:rPr>
  </w:style>
  <w:style w:type="character" w:customStyle="1" w:styleId="Heading6Char">
    <w:name w:val="Heading 6 Char"/>
    <w:aliases w:val="Appendix Level Char"/>
    <w:basedOn w:val="ChapterTitleChar"/>
    <w:link w:val="Heading6"/>
    <w:uiPriority w:val="99"/>
    <w:rsid w:val="000F7B31"/>
    <w:rPr>
      <w:rFonts w:asciiTheme="majorHAnsi" w:hAnsiTheme="majorHAnsi"/>
      <w:b/>
      <w:bCs/>
      <w:caps/>
      <w:color w:val="808080" w:themeColor="background1" w:themeShade="80"/>
      <w:spacing w:val="4"/>
      <w:kern w:val="18"/>
      <w:sz w:val="52"/>
      <w:szCs w:val="18"/>
      <w14:ligatures w14:val="standardContextual"/>
    </w:rPr>
  </w:style>
  <w:style w:type="character" w:customStyle="1" w:styleId="AppendixTitleChar">
    <w:name w:val="Appendix Title Char"/>
    <w:basedOn w:val="ChapterTitleChar"/>
    <w:link w:val="AppendixTitle"/>
    <w:rsid w:val="00351A80"/>
    <w:rPr>
      <w:rFonts w:ascii="Tahoma" w:hAnsi="Tahoma"/>
      <w:b w:val="0"/>
      <w:caps/>
      <w:smallCaps w:val="0"/>
      <w:color w:val="1C1D4D" w:themeColor="text2"/>
      <w:spacing w:val="24"/>
      <w:sz w:val="28"/>
      <w:szCs w:val="28"/>
    </w:rPr>
  </w:style>
  <w:style w:type="character" w:customStyle="1" w:styleId="Heading3Char">
    <w:name w:val="Heading 3 Char"/>
    <w:aliases w:val="2nd Lvl Head Char"/>
    <w:basedOn w:val="DefaultParagraphFont"/>
    <w:link w:val="Heading3"/>
    <w:uiPriority w:val="99"/>
    <w:rsid w:val="007B11AA"/>
    <w:rPr>
      <w:rFonts w:asciiTheme="majorHAnsi" w:hAnsiTheme="majorHAnsi" w:cs="Arial"/>
      <w:b/>
      <w:bCs/>
      <w:smallCaps/>
      <w:color w:val="BF5F00" w:themeColor="accent5" w:themeShade="BF"/>
      <w:spacing w:val="8"/>
      <w:kern w:val="18"/>
      <w:sz w:val="22"/>
      <w:szCs w:val="18"/>
      <w14:ligatures w14:val="standardContextual"/>
    </w:rPr>
  </w:style>
  <w:style w:type="character" w:customStyle="1" w:styleId="TOC3Char">
    <w:name w:val="TOC 3 Char"/>
    <w:basedOn w:val="Heading3Char"/>
    <w:link w:val="TOC3"/>
    <w:uiPriority w:val="39"/>
    <w:rsid w:val="001D4380"/>
    <w:rPr>
      <w:rFonts w:asciiTheme="majorHAnsi" w:hAnsiTheme="majorHAnsi" w:cs="Arial"/>
      <w:b w:val="0"/>
      <w:bCs w:val="0"/>
      <w:smallCaps w:val="0"/>
      <w:color w:val="BF5F00" w:themeColor="accent5" w:themeShade="BF"/>
      <w:spacing w:val="8"/>
      <w:kern w:val="18"/>
      <w:sz w:val="18"/>
      <w:szCs w:val="18"/>
      <w14:ligatures w14:val="standardContextual"/>
    </w:rPr>
  </w:style>
  <w:style w:type="paragraph" w:styleId="TOCHeading">
    <w:name w:val="TOC Heading"/>
    <w:basedOn w:val="TOAHeading"/>
    <w:next w:val="Normal"/>
    <w:uiPriority w:val="99"/>
    <w:qFormat/>
    <w:rsid w:val="005E2619"/>
    <w:pPr>
      <w:keepNext/>
      <w:keepLines/>
      <w:spacing w:before="480" w:line="276" w:lineRule="auto"/>
    </w:pPr>
    <w:rPr>
      <w:bCs w:val="0"/>
      <w:caps/>
      <w:sz w:val="28"/>
      <w:szCs w:val="28"/>
    </w:rPr>
  </w:style>
  <w:style w:type="paragraph" w:customStyle="1" w:styleId="ReportTitle">
    <w:name w:val="Report Title"/>
    <w:basedOn w:val="ESTitle"/>
    <w:rsid w:val="00430F66"/>
    <w:pPr>
      <w:spacing w:before="0" w:after="0" w:line="240" w:lineRule="auto"/>
    </w:pPr>
    <w:rPr>
      <w:color w:val="FFFFFF" w:themeColor="background1"/>
      <w:sz w:val="44"/>
    </w:rPr>
  </w:style>
  <w:style w:type="paragraph" w:customStyle="1" w:styleId="DocumentInformation">
    <w:name w:val="Document Information"/>
    <w:basedOn w:val="BodyText"/>
    <w:rsid w:val="005D02AD"/>
    <w:pPr>
      <w:spacing w:line="240" w:lineRule="auto"/>
      <w:contextualSpacing/>
      <w:jc w:val="left"/>
    </w:pPr>
    <w:rPr>
      <w:color w:val="FFFFFF" w:themeColor="background1"/>
      <w:spacing w:val="8"/>
    </w:rPr>
  </w:style>
  <w:style w:type="paragraph" w:customStyle="1" w:styleId="ESTitle">
    <w:name w:val="ES Title"/>
    <w:basedOn w:val="ChapterTitle"/>
    <w:next w:val="ESHeading"/>
    <w:rsid w:val="00B44114"/>
    <w:rPr>
      <w:rFonts w:cstheme="minorHAnsi"/>
    </w:rPr>
  </w:style>
  <w:style w:type="paragraph" w:styleId="TOC7">
    <w:name w:val="toc 7"/>
    <w:basedOn w:val="Heading2"/>
    <w:next w:val="Normal"/>
    <w:uiPriority w:val="39"/>
    <w:rsid w:val="001D4380"/>
    <w:pPr>
      <w:tabs>
        <w:tab w:val="right" w:leader="dot" w:pos="8990"/>
      </w:tabs>
      <w:spacing w:before="40" w:after="60"/>
      <w:ind w:left="1440" w:right="720" w:hanging="720"/>
      <w:jc w:val="left"/>
    </w:pPr>
    <w:rPr>
      <w:b w:val="0"/>
      <w:color w:val="auto"/>
      <w:sz w:val="18"/>
    </w:rPr>
  </w:style>
  <w:style w:type="paragraph" w:styleId="ListParagraph">
    <w:name w:val="List Paragraph"/>
    <w:basedOn w:val="Normal"/>
    <w:link w:val="ListParagraphChar"/>
    <w:uiPriority w:val="99"/>
    <w:qFormat/>
    <w:rsid w:val="00042BC1"/>
    <w:pPr>
      <w:ind w:left="720"/>
      <w:contextualSpacing/>
    </w:pPr>
  </w:style>
  <w:style w:type="paragraph" w:customStyle="1" w:styleId="BulletedListIndent2">
    <w:name w:val="Bulleted List Indent 2"/>
    <w:basedOn w:val="Normal"/>
    <w:semiHidden/>
    <w:qFormat/>
    <w:rsid w:val="00A260CD"/>
    <w:pPr>
      <w:numPr>
        <w:numId w:val="18"/>
      </w:numPr>
      <w:spacing w:after="240"/>
      <w:ind w:left="1080"/>
    </w:pPr>
  </w:style>
  <w:style w:type="character" w:styleId="CommentReference">
    <w:name w:val="annotation reference"/>
    <w:basedOn w:val="DefaultParagraphFont"/>
    <w:uiPriority w:val="99"/>
    <w:semiHidden/>
    <w:rsid w:val="00A260CD"/>
    <w:rPr>
      <w:sz w:val="16"/>
      <w:szCs w:val="16"/>
    </w:rPr>
  </w:style>
  <w:style w:type="paragraph" w:styleId="CommentText">
    <w:name w:val="annotation text"/>
    <w:basedOn w:val="Normal"/>
    <w:link w:val="CommentTextChar"/>
    <w:uiPriority w:val="99"/>
    <w:qFormat/>
    <w:rsid w:val="00A260CD"/>
  </w:style>
  <w:style w:type="character" w:customStyle="1" w:styleId="CommentTextChar">
    <w:name w:val="Comment Text Char"/>
    <w:basedOn w:val="DefaultParagraphFont"/>
    <w:link w:val="CommentText"/>
    <w:uiPriority w:val="99"/>
    <w:rsid w:val="00CD6DD0"/>
  </w:style>
  <w:style w:type="paragraph" w:styleId="CommentSubject">
    <w:name w:val="annotation subject"/>
    <w:basedOn w:val="CommentText"/>
    <w:next w:val="CommentText"/>
    <w:link w:val="CommentSubjectChar"/>
    <w:semiHidden/>
    <w:rsid w:val="00A260CD"/>
    <w:rPr>
      <w:b/>
      <w:bCs/>
    </w:rPr>
  </w:style>
  <w:style w:type="character" w:customStyle="1" w:styleId="CommentSubjectChar">
    <w:name w:val="Comment Subject Char"/>
    <w:basedOn w:val="CommentTextChar"/>
    <w:link w:val="CommentSubject"/>
    <w:uiPriority w:val="99"/>
    <w:semiHidden/>
    <w:rsid w:val="00CD6DD0"/>
    <w:rPr>
      <w:b/>
      <w:bCs/>
    </w:rPr>
  </w:style>
  <w:style w:type="paragraph" w:customStyle="1" w:styleId="ReportSubtitle">
    <w:name w:val="Report Subtitle"/>
    <w:basedOn w:val="ReportTitle"/>
    <w:rsid w:val="00397BDB"/>
    <w:pPr>
      <w:spacing w:line="480" w:lineRule="exact"/>
    </w:pPr>
    <w:rPr>
      <w:b/>
      <w:i/>
      <w:sz w:val="36"/>
      <w:szCs w:val="24"/>
    </w:rPr>
  </w:style>
  <w:style w:type="character" w:customStyle="1" w:styleId="FooterChar">
    <w:name w:val="Footer Char"/>
    <w:basedOn w:val="DefaultParagraphFont"/>
    <w:link w:val="Footer"/>
    <w:uiPriority w:val="99"/>
    <w:rsid w:val="00B44114"/>
    <w:rPr>
      <w:rFonts w:ascii="Century Gothic" w:hAnsi="Century Gothic"/>
      <w:color w:val="1C1D4D" w:themeColor="text2"/>
      <w:spacing w:val="4"/>
      <w:kern w:val="18"/>
      <w:sz w:val="18"/>
      <w:szCs w:val="16"/>
      <w:u w:color="F18A21"/>
      <w14:ligatures w14:val="standardContextual"/>
    </w:rPr>
  </w:style>
  <w:style w:type="table" w:styleId="GridTable6Colorful-Accent1">
    <w:name w:val="Grid Table 6 Colorful Accent 1"/>
    <w:basedOn w:val="TableNormal"/>
    <w:uiPriority w:val="51"/>
    <w:locked/>
    <w:rsid w:val="00DB1F94"/>
    <w:rPr>
      <w:color w:val="27626B" w:themeColor="accent1" w:themeShade="BF"/>
    </w:rPr>
    <w:tblPr>
      <w:tblStyleRowBandSize w:val="1"/>
      <w:tblStyleColBandSize w:val="1"/>
      <w:tblBorders>
        <w:top w:val="single" w:sz="4" w:space="0" w:color="74C1CD" w:themeColor="accent1" w:themeTint="99"/>
        <w:left w:val="single" w:sz="4" w:space="0" w:color="74C1CD" w:themeColor="accent1" w:themeTint="99"/>
        <w:bottom w:val="single" w:sz="4" w:space="0" w:color="74C1CD" w:themeColor="accent1" w:themeTint="99"/>
        <w:right w:val="single" w:sz="4" w:space="0" w:color="74C1CD" w:themeColor="accent1" w:themeTint="99"/>
        <w:insideH w:val="single" w:sz="4" w:space="0" w:color="74C1CD" w:themeColor="accent1" w:themeTint="99"/>
        <w:insideV w:val="single" w:sz="4" w:space="0" w:color="74C1CD" w:themeColor="accent1" w:themeTint="99"/>
      </w:tblBorders>
    </w:tblPr>
    <w:tblStylePr w:type="firstRow">
      <w:rPr>
        <w:b/>
        <w:bCs/>
      </w:rPr>
      <w:tblPr/>
      <w:tcPr>
        <w:tcBorders>
          <w:bottom w:val="single" w:sz="12" w:space="0" w:color="74C1CD" w:themeColor="accent1" w:themeTint="99"/>
        </w:tcBorders>
      </w:tcPr>
    </w:tblStylePr>
    <w:tblStylePr w:type="lastRow">
      <w:rPr>
        <w:b/>
        <w:bCs/>
      </w:rPr>
      <w:tblPr/>
      <w:tcPr>
        <w:tcBorders>
          <w:top w:val="double" w:sz="4" w:space="0" w:color="74C1CD" w:themeColor="accent1" w:themeTint="99"/>
        </w:tcBorders>
      </w:tcPr>
    </w:tblStylePr>
    <w:tblStylePr w:type="firstCol">
      <w:rPr>
        <w:b/>
        <w:bCs/>
      </w:rPr>
    </w:tblStylePr>
    <w:tblStylePr w:type="lastCol">
      <w:rPr>
        <w:b/>
        <w:bCs/>
      </w:rPr>
    </w:tblStylePr>
    <w:tblStylePr w:type="band1Vert">
      <w:tblPr/>
      <w:tcPr>
        <w:shd w:val="clear" w:color="auto" w:fill="D0EAEE" w:themeFill="accent1" w:themeFillTint="33"/>
      </w:tcPr>
    </w:tblStylePr>
    <w:tblStylePr w:type="band1Horz">
      <w:tblPr/>
      <w:tcPr>
        <w:shd w:val="clear" w:color="auto" w:fill="D0EAEE" w:themeFill="accent1" w:themeFillTint="33"/>
      </w:tcPr>
    </w:tblStylePr>
  </w:style>
  <w:style w:type="table" w:styleId="GridTable5Dark-Accent5">
    <w:name w:val="Grid Table 5 Dark Accent 5"/>
    <w:basedOn w:val="TableNormal"/>
    <w:uiPriority w:val="50"/>
    <w:locked/>
    <w:rsid w:val="00C23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00" w:themeFill="accent5"/>
      </w:tcPr>
    </w:tblStylePr>
    <w:tblStylePr w:type="band1Vert">
      <w:tblPr/>
      <w:tcPr>
        <w:shd w:val="clear" w:color="auto" w:fill="FFCB99" w:themeFill="accent5" w:themeFillTint="66"/>
      </w:tcPr>
    </w:tblStylePr>
    <w:tblStylePr w:type="band1Horz">
      <w:tblPr/>
      <w:tcPr>
        <w:shd w:val="clear" w:color="auto" w:fill="FFCB99" w:themeFill="accent5" w:themeFillTint="66"/>
      </w:tcPr>
    </w:tblStylePr>
  </w:style>
  <w:style w:type="table" w:styleId="ListTable4-Accent4">
    <w:name w:val="List Table 4 Accent 4"/>
    <w:basedOn w:val="TableNormal"/>
    <w:uiPriority w:val="49"/>
    <w:locked/>
    <w:rsid w:val="00C23163"/>
    <w:tblPr>
      <w:tblStyleRowBandSize w:val="1"/>
      <w:tblStyleColBandSize w:val="1"/>
      <w:tblBorders>
        <w:top w:val="single" w:sz="4" w:space="0" w:color="FFE0A3" w:themeColor="accent4" w:themeTint="99"/>
        <w:left w:val="single" w:sz="4" w:space="0" w:color="FFE0A3" w:themeColor="accent4" w:themeTint="99"/>
        <w:bottom w:val="single" w:sz="4" w:space="0" w:color="FFE0A3" w:themeColor="accent4" w:themeTint="99"/>
        <w:right w:val="single" w:sz="4" w:space="0" w:color="FFE0A3" w:themeColor="accent4" w:themeTint="99"/>
        <w:insideH w:val="single" w:sz="4" w:space="0" w:color="FFE0A3" w:themeColor="accent4" w:themeTint="99"/>
      </w:tblBorders>
    </w:tblPr>
    <w:tblStylePr w:type="firstRow">
      <w:rPr>
        <w:b/>
        <w:bCs/>
        <w:color w:val="FFFFFF" w:themeColor="background1"/>
      </w:rPr>
      <w:tblPr/>
      <w:tcPr>
        <w:tcBorders>
          <w:top w:val="single" w:sz="4" w:space="0" w:color="FFCC66" w:themeColor="accent4"/>
          <w:left w:val="single" w:sz="4" w:space="0" w:color="FFCC66" w:themeColor="accent4"/>
          <w:bottom w:val="single" w:sz="4" w:space="0" w:color="FFCC66" w:themeColor="accent4"/>
          <w:right w:val="single" w:sz="4" w:space="0" w:color="FFCC66" w:themeColor="accent4"/>
          <w:insideH w:val="nil"/>
        </w:tcBorders>
        <w:shd w:val="clear" w:color="auto" w:fill="FFCC66" w:themeFill="accent4"/>
      </w:tcPr>
    </w:tblStylePr>
    <w:tblStylePr w:type="lastRow">
      <w:rPr>
        <w:b/>
        <w:bCs/>
      </w:rPr>
      <w:tblPr/>
      <w:tcPr>
        <w:tcBorders>
          <w:top w:val="double" w:sz="4" w:space="0" w:color="FFE0A3" w:themeColor="accent4" w:themeTint="99"/>
        </w:tcBorders>
      </w:tcPr>
    </w:tblStylePr>
    <w:tblStylePr w:type="firstCol">
      <w:rPr>
        <w:b/>
        <w:bCs/>
      </w:rPr>
    </w:tblStylePr>
    <w:tblStylePr w:type="lastCol">
      <w:rPr>
        <w:b/>
        <w:bCs/>
      </w:rPr>
    </w:tblStylePr>
    <w:tblStylePr w:type="band1Vert">
      <w:tblPr/>
      <w:tcPr>
        <w:shd w:val="clear" w:color="auto" w:fill="FFF4E0" w:themeFill="accent4" w:themeFillTint="33"/>
      </w:tcPr>
    </w:tblStylePr>
    <w:tblStylePr w:type="band1Horz">
      <w:tblPr/>
      <w:tcPr>
        <w:shd w:val="clear" w:color="auto" w:fill="FFF4E0" w:themeFill="accent4" w:themeFillTint="33"/>
      </w:tcPr>
    </w:tblStylePr>
  </w:style>
  <w:style w:type="character" w:customStyle="1" w:styleId="FootnoteTextChar">
    <w:name w:val="Footnote Text Char"/>
    <w:aliases w:val="TBG Style Char,Footnote Text1 Char Char,Footnote Text Char Ch Char,ALTS FOOTNOTE Char,Footnote Text 2 Char,fn Char,Footnote text Char,FOOTNOTE Char,Footnote Text Char1 Char Char,Footnote Text Char Char Char Char"/>
    <w:basedOn w:val="DefaultParagraphFont"/>
    <w:link w:val="FootnoteText"/>
    <w:locked/>
    <w:rsid w:val="00932F78"/>
    <w:rPr>
      <w:spacing w:val="4"/>
      <w:sz w:val="15"/>
      <w:szCs w:val="15"/>
    </w:rPr>
  </w:style>
  <w:style w:type="character" w:customStyle="1" w:styleId="TableTextChar">
    <w:name w:val="Table Text Char"/>
    <w:basedOn w:val="DefaultParagraphFont"/>
    <w:link w:val="TableText"/>
    <w:locked/>
    <w:rsid w:val="00EF0F28"/>
    <w:rPr>
      <w:rFonts w:ascii="Calibri" w:hAnsi="Calibri" w:cs="Tahoma"/>
      <w:spacing w:val="4"/>
      <w:kern w:val="18"/>
      <w:sz w:val="18"/>
      <w:szCs w:val="18"/>
      <w14:ligatures w14:val="standardContextual"/>
    </w:rPr>
  </w:style>
  <w:style w:type="character" w:customStyle="1" w:styleId="Heading4Char">
    <w:name w:val="Heading 4 Char"/>
    <w:aliases w:val="3rd Lvl Head Char"/>
    <w:basedOn w:val="DefaultParagraphFont"/>
    <w:link w:val="Heading4"/>
    <w:uiPriority w:val="99"/>
    <w:locked/>
    <w:rsid w:val="007B11AA"/>
    <w:rPr>
      <w:rFonts w:asciiTheme="majorHAnsi" w:hAnsiTheme="majorHAnsi" w:cs="Arial"/>
      <w:b/>
      <w:i/>
      <w:color w:val="1C1D4D" w:themeColor="text2"/>
      <w:spacing w:val="8"/>
      <w:kern w:val="18"/>
      <w:szCs w:val="18"/>
      <w14:ligatures w14:val="standardContextual"/>
    </w:rPr>
  </w:style>
  <w:style w:type="character" w:customStyle="1" w:styleId="TableHeadingsChar">
    <w:name w:val="Table Headings Char"/>
    <w:basedOn w:val="TableTextChar"/>
    <w:link w:val="TableHeadings"/>
    <w:locked/>
    <w:rsid w:val="00DB1F94"/>
    <w:rPr>
      <w:rFonts w:ascii="Calibri" w:hAnsi="Calibri" w:cs="Tahoma"/>
      <w:b/>
      <w:spacing w:val="4"/>
      <w:kern w:val="18"/>
      <w:sz w:val="18"/>
      <w:szCs w:val="18"/>
      <w14:ligatures w14:val="standardContextual"/>
    </w:rPr>
  </w:style>
  <w:style w:type="table" w:styleId="GridTable4-Accent4">
    <w:name w:val="Grid Table 4 Accent 4"/>
    <w:basedOn w:val="TableNormal"/>
    <w:uiPriority w:val="49"/>
    <w:locked/>
    <w:rsid w:val="00C23163"/>
    <w:tblPr>
      <w:tblStyleRowBandSize w:val="1"/>
      <w:tblStyleColBandSize w:val="1"/>
      <w:tblBorders>
        <w:top w:val="single" w:sz="4" w:space="0" w:color="FFE0A3" w:themeColor="accent4" w:themeTint="99"/>
        <w:left w:val="single" w:sz="4" w:space="0" w:color="FFE0A3" w:themeColor="accent4" w:themeTint="99"/>
        <w:bottom w:val="single" w:sz="4" w:space="0" w:color="FFE0A3" w:themeColor="accent4" w:themeTint="99"/>
        <w:right w:val="single" w:sz="4" w:space="0" w:color="FFE0A3" w:themeColor="accent4" w:themeTint="99"/>
        <w:insideH w:val="single" w:sz="4" w:space="0" w:color="FFE0A3" w:themeColor="accent4" w:themeTint="99"/>
        <w:insideV w:val="single" w:sz="4" w:space="0" w:color="FFE0A3" w:themeColor="accent4" w:themeTint="99"/>
      </w:tblBorders>
    </w:tblPr>
    <w:tblStylePr w:type="firstRow">
      <w:rPr>
        <w:b/>
        <w:bCs/>
        <w:color w:val="FFFFFF" w:themeColor="background1"/>
      </w:rPr>
      <w:tblPr/>
      <w:tcPr>
        <w:tcBorders>
          <w:top w:val="single" w:sz="4" w:space="0" w:color="FFCC66" w:themeColor="accent4"/>
          <w:left w:val="single" w:sz="4" w:space="0" w:color="FFCC66" w:themeColor="accent4"/>
          <w:bottom w:val="single" w:sz="4" w:space="0" w:color="FFCC66" w:themeColor="accent4"/>
          <w:right w:val="single" w:sz="4" w:space="0" w:color="FFCC66" w:themeColor="accent4"/>
          <w:insideH w:val="nil"/>
          <w:insideV w:val="nil"/>
        </w:tcBorders>
        <w:shd w:val="clear" w:color="auto" w:fill="FFCC66" w:themeFill="accent4"/>
      </w:tcPr>
    </w:tblStylePr>
    <w:tblStylePr w:type="lastRow">
      <w:rPr>
        <w:b/>
        <w:bCs/>
      </w:rPr>
      <w:tblPr/>
      <w:tcPr>
        <w:tcBorders>
          <w:top w:val="double" w:sz="4" w:space="0" w:color="FFCC66" w:themeColor="accent4"/>
        </w:tcBorders>
      </w:tcPr>
    </w:tblStylePr>
    <w:tblStylePr w:type="firstCol">
      <w:rPr>
        <w:b/>
        <w:bCs/>
      </w:rPr>
    </w:tblStylePr>
    <w:tblStylePr w:type="lastCol">
      <w:rPr>
        <w:b/>
        <w:bCs/>
      </w:rPr>
    </w:tblStylePr>
    <w:tblStylePr w:type="band1Vert">
      <w:tblPr/>
      <w:tcPr>
        <w:shd w:val="clear" w:color="auto" w:fill="FFF4E0" w:themeFill="accent4" w:themeFillTint="33"/>
      </w:tcPr>
    </w:tblStylePr>
    <w:tblStylePr w:type="band1Horz">
      <w:tblPr/>
      <w:tcPr>
        <w:shd w:val="clear" w:color="auto" w:fill="FFF4E0" w:themeFill="accent4" w:themeFillTint="33"/>
      </w:tcPr>
    </w:tblStylePr>
  </w:style>
  <w:style w:type="paragraph" w:customStyle="1" w:styleId="Bulletedlistlevel2">
    <w:name w:val="Bulleted list level 2"/>
    <w:basedOn w:val="Normal"/>
    <w:link w:val="Bulletedlistlevel2Char"/>
    <w:semiHidden/>
    <w:rsid w:val="00157E2A"/>
    <w:pPr>
      <w:numPr>
        <w:numId w:val="21"/>
      </w:numPr>
      <w:tabs>
        <w:tab w:val="num" w:pos="1440"/>
      </w:tabs>
      <w:spacing w:after="180" w:line="240" w:lineRule="atLeast"/>
    </w:pPr>
    <w:rPr>
      <w:spacing w:val="4"/>
      <w:szCs w:val="18"/>
    </w:rPr>
  </w:style>
  <w:style w:type="character" w:customStyle="1" w:styleId="Bulletedlistlevel2Char">
    <w:name w:val="Bulleted list level 2 Char"/>
    <w:basedOn w:val="DefaultParagraphFont"/>
    <w:link w:val="Bulletedlistlevel2"/>
    <w:semiHidden/>
    <w:rsid w:val="0065043B"/>
    <w:rPr>
      <w:spacing w:val="4"/>
      <w:szCs w:val="18"/>
    </w:rPr>
  </w:style>
  <w:style w:type="character" w:customStyle="1" w:styleId="BulletedListChar">
    <w:name w:val="Bulleted List Char"/>
    <w:basedOn w:val="DefaultParagraphFont"/>
    <w:semiHidden/>
    <w:rsid w:val="00157E2A"/>
    <w:rPr>
      <w:rFonts w:ascii="Tahoma" w:hAnsi="Tahoma" w:cs="Tahoma"/>
      <w:spacing w:val="4"/>
      <w:sz w:val="18"/>
      <w:szCs w:val="18"/>
    </w:rPr>
  </w:style>
  <w:style w:type="paragraph" w:styleId="Revision">
    <w:name w:val="Revision"/>
    <w:hidden/>
    <w:uiPriority w:val="99"/>
    <w:semiHidden/>
    <w:rsid w:val="00157E2A"/>
    <w:rPr>
      <w:szCs w:val="24"/>
    </w:rPr>
  </w:style>
  <w:style w:type="table" w:styleId="ListTable4-Accent5">
    <w:name w:val="List Table 4 Accent 5"/>
    <w:basedOn w:val="TableNormal"/>
    <w:uiPriority w:val="49"/>
    <w:locked/>
    <w:rsid w:val="00C23163"/>
    <w:tblPr>
      <w:tblStyleRowBandSize w:val="1"/>
      <w:tblStyleColBandSize w:val="1"/>
      <w:tblBorders>
        <w:top w:val="single" w:sz="4" w:space="0" w:color="FFB266" w:themeColor="accent5" w:themeTint="99"/>
        <w:left w:val="single" w:sz="4" w:space="0" w:color="FFB266" w:themeColor="accent5" w:themeTint="99"/>
        <w:bottom w:val="single" w:sz="4" w:space="0" w:color="FFB266" w:themeColor="accent5" w:themeTint="99"/>
        <w:right w:val="single" w:sz="4" w:space="0" w:color="FFB266" w:themeColor="accent5" w:themeTint="99"/>
        <w:insideH w:val="single" w:sz="4" w:space="0" w:color="FFB266" w:themeColor="accent5" w:themeTint="99"/>
      </w:tblBorders>
    </w:tblPr>
    <w:tblStylePr w:type="firstRow">
      <w:rPr>
        <w:b/>
        <w:bCs/>
        <w:color w:val="FFFFFF" w:themeColor="background1"/>
      </w:rPr>
      <w:tblPr/>
      <w:tcPr>
        <w:tcBorders>
          <w:top w:val="single" w:sz="4" w:space="0" w:color="FF7F00" w:themeColor="accent5"/>
          <w:left w:val="single" w:sz="4" w:space="0" w:color="FF7F00" w:themeColor="accent5"/>
          <w:bottom w:val="single" w:sz="4" w:space="0" w:color="FF7F00" w:themeColor="accent5"/>
          <w:right w:val="single" w:sz="4" w:space="0" w:color="FF7F00" w:themeColor="accent5"/>
          <w:insideH w:val="nil"/>
        </w:tcBorders>
        <w:shd w:val="clear" w:color="auto" w:fill="FF7F00" w:themeFill="accent5"/>
      </w:tcPr>
    </w:tblStylePr>
    <w:tblStylePr w:type="lastRow">
      <w:rPr>
        <w:b/>
        <w:bCs/>
      </w:rPr>
      <w:tblPr/>
      <w:tcPr>
        <w:tcBorders>
          <w:top w:val="double" w:sz="4" w:space="0" w:color="FFB266" w:themeColor="accent5" w:themeTint="99"/>
        </w:tcBorders>
      </w:tcPr>
    </w:tblStylePr>
    <w:tblStylePr w:type="firstCol">
      <w:rPr>
        <w:b/>
        <w:bCs/>
      </w:rPr>
    </w:tblStylePr>
    <w:tblStylePr w:type="lastCol">
      <w:rPr>
        <w:b/>
        <w:bCs/>
      </w:rPr>
    </w:tblStylePr>
    <w:tblStylePr w:type="band1Vert">
      <w:tblPr/>
      <w:tcPr>
        <w:shd w:val="clear" w:color="auto" w:fill="FFE5CC" w:themeFill="accent5" w:themeFillTint="33"/>
      </w:tcPr>
    </w:tblStylePr>
    <w:tblStylePr w:type="band1Horz">
      <w:tblPr/>
      <w:tcPr>
        <w:shd w:val="clear" w:color="auto" w:fill="FFE5CC" w:themeFill="accent5" w:themeFillTint="33"/>
      </w:tcPr>
    </w:tblStylePr>
  </w:style>
  <w:style w:type="character" w:customStyle="1" w:styleId="BulletedListChar2">
    <w:name w:val="Bulleted List Char2"/>
    <w:basedOn w:val="DefaultParagraphFont"/>
    <w:semiHidden/>
    <w:rsid w:val="00157E2A"/>
    <w:rPr>
      <w:rFonts w:ascii="Tahoma" w:hAnsi="Tahoma" w:cs="Tahoma"/>
      <w:spacing w:val="4"/>
      <w:szCs w:val="18"/>
    </w:rPr>
  </w:style>
  <w:style w:type="paragraph" w:customStyle="1" w:styleId="FigureorTableCaption">
    <w:name w:val="Figure or Table Caption"/>
    <w:basedOn w:val="Caption"/>
    <w:next w:val="BodyText"/>
    <w:qFormat/>
    <w:rsid w:val="00952F25"/>
    <w:pPr>
      <w:keepNext/>
      <w:spacing w:after="160"/>
      <w:jc w:val="left"/>
    </w:pPr>
    <w:rPr>
      <w:szCs w:val="16"/>
    </w:rPr>
  </w:style>
  <w:style w:type="table" w:styleId="ListTable4-Accent2">
    <w:name w:val="List Table 4 Accent 2"/>
    <w:basedOn w:val="TableNormal"/>
    <w:uiPriority w:val="49"/>
    <w:locked/>
    <w:rsid w:val="00C23163"/>
    <w:tblPr>
      <w:tblStyleRowBandSize w:val="1"/>
      <w:tblStyleColBandSize w:val="1"/>
      <w:tblBorders>
        <w:top w:val="single" w:sz="4" w:space="0" w:color="0D87FF" w:themeColor="accent2" w:themeTint="99"/>
        <w:left w:val="single" w:sz="4" w:space="0" w:color="0D87FF" w:themeColor="accent2" w:themeTint="99"/>
        <w:bottom w:val="single" w:sz="4" w:space="0" w:color="0D87FF" w:themeColor="accent2" w:themeTint="99"/>
        <w:right w:val="single" w:sz="4" w:space="0" w:color="0D87FF" w:themeColor="accent2" w:themeTint="99"/>
        <w:insideH w:val="single" w:sz="4" w:space="0" w:color="0D87FF" w:themeColor="accent2" w:themeTint="99"/>
      </w:tblBorders>
    </w:tblPr>
    <w:tblStylePr w:type="firstRow">
      <w:rPr>
        <w:b/>
        <w:bCs/>
        <w:color w:val="FFFFFF" w:themeColor="background1"/>
      </w:rPr>
      <w:tblPr/>
      <w:tcPr>
        <w:tcBorders>
          <w:top w:val="single" w:sz="4" w:space="0" w:color="00376C" w:themeColor="accent2"/>
          <w:left w:val="single" w:sz="4" w:space="0" w:color="00376C" w:themeColor="accent2"/>
          <w:bottom w:val="single" w:sz="4" w:space="0" w:color="00376C" w:themeColor="accent2"/>
          <w:right w:val="single" w:sz="4" w:space="0" w:color="00376C" w:themeColor="accent2"/>
          <w:insideH w:val="nil"/>
        </w:tcBorders>
        <w:shd w:val="clear" w:color="auto" w:fill="00376C" w:themeFill="accent2"/>
      </w:tcPr>
    </w:tblStylePr>
    <w:tblStylePr w:type="lastRow">
      <w:rPr>
        <w:b/>
        <w:bCs/>
      </w:rPr>
      <w:tblPr/>
      <w:tcPr>
        <w:tcBorders>
          <w:top w:val="double" w:sz="4" w:space="0" w:color="0D87FF" w:themeColor="accent2" w:themeTint="99"/>
        </w:tcBorders>
      </w:tcPr>
    </w:tblStylePr>
    <w:tblStylePr w:type="firstCol">
      <w:rPr>
        <w:b/>
        <w:bCs/>
      </w:rPr>
    </w:tblStylePr>
    <w:tblStylePr w:type="lastCol">
      <w:rPr>
        <w:b/>
        <w:bCs/>
      </w:rPr>
    </w:tblStylePr>
    <w:tblStylePr w:type="band1Vert">
      <w:tblPr/>
      <w:tcPr>
        <w:shd w:val="clear" w:color="auto" w:fill="AED7FF" w:themeFill="accent2" w:themeFillTint="33"/>
      </w:tcPr>
    </w:tblStylePr>
    <w:tblStylePr w:type="band1Horz">
      <w:tblPr/>
      <w:tcPr>
        <w:shd w:val="clear" w:color="auto" w:fill="AED7FF" w:themeFill="accent2" w:themeFillTint="33"/>
      </w:tcPr>
    </w:tblStylePr>
  </w:style>
  <w:style w:type="paragraph" w:styleId="Caption">
    <w:name w:val="caption"/>
    <w:basedOn w:val="BodyText"/>
    <w:next w:val="BodyText"/>
    <w:uiPriority w:val="99"/>
    <w:qFormat/>
    <w:rsid w:val="00C4545F"/>
    <w:pPr>
      <w:spacing w:after="200"/>
    </w:pPr>
    <w:rPr>
      <w:bCs/>
      <w:i/>
    </w:rPr>
  </w:style>
  <w:style w:type="character" w:customStyle="1" w:styleId="HeaderChar">
    <w:name w:val="Header Char"/>
    <w:basedOn w:val="DefaultParagraphFont"/>
    <w:link w:val="Header"/>
    <w:uiPriority w:val="99"/>
    <w:rsid w:val="00635ED0"/>
    <w:rPr>
      <w:rFonts w:asciiTheme="minorHAnsi" w:hAnsiTheme="minorHAnsi"/>
      <w:spacing w:val="4"/>
      <w:kern w:val="18"/>
      <w:sz w:val="16"/>
      <w:szCs w:val="16"/>
      <w14:ligatures w14:val="standardContextual"/>
    </w:rPr>
  </w:style>
  <w:style w:type="paragraph" w:customStyle="1" w:styleId="Belowbulletindent">
    <w:name w:val="Below bullet indent"/>
    <w:basedOn w:val="BulletedList"/>
    <w:semiHidden/>
    <w:rsid w:val="00157E2A"/>
    <w:pPr>
      <w:numPr>
        <w:numId w:val="0"/>
      </w:numPr>
      <w:ind w:left="720"/>
    </w:pPr>
    <w:rPr>
      <w:color w:val="000000"/>
    </w:rPr>
  </w:style>
  <w:style w:type="paragraph" w:customStyle="1" w:styleId="Tablenote">
    <w:name w:val="Table note"/>
    <w:basedOn w:val="BodyText"/>
    <w:rsid w:val="00157E2A"/>
    <w:rPr>
      <w:i/>
    </w:rPr>
  </w:style>
  <w:style w:type="character" w:customStyle="1" w:styleId="BodyTextChar2">
    <w:name w:val="Body Text Char2"/>
    <w:basedOn w:val="DefaultParagraphFont"/>
    <w:semiHidden/>
    <w:rsid w:val="00157E2A"/>
    <w:rPr>
      <w:rFonts w:ascii="Tahoma" w:hAnsi="Tahoma"/>
      <w:spacing w:val="4"/>
      <w:szCs w:val="18"/>
      <w:lang w:val="en-US" w:eastAsia="en-US" w:bidi="ar-SA"/>
    </w:rPr>
  </w:style>
  <w:style w:type="paragraph" w:customStyle="1" w:styleId="Bulletedlist0">
    <w:name w:val="Bulleted list"/>
    <w:basedOn w:val="BodyText"/>
    <w:semiHidden/>
    <w:rsid w:val="00157E2A"/>
    <w:pPr>
      <w:numPr>
        <w:numId w:val="19"/>
      </w:numPr>
    </w:pPr>
  </w:style>
  <w:style w:type="character" w:customStyle="1" w:styleId="Heading1Char">
    <w:name w:val="Heading 1 Char"/>
    <w:aliases w:val="Chap Num Char,Chapter Level Char"/>
    <w:basedOn w:val="DefaultParagraphFont"/>
    <w:link w:val="Heading1"/>
    <w:uiPriority w:val="99"/>
    <w:rsid w:val="00B1096C"/>
    <w:rPr>
      <w:rFonts w:asciiTheme="majorHAnsi" w:hAnsiTheme="majorHAnsi"/>
      <w:b/>
      <w:caps/>
      <w:color w:val="808080" w:themeColor="background1" w:themeShade="80"/>
      <w:sz w:val="52"/>
      <w:szCs w:val="22"/>
    </w:rPr>
  </w:style>
  <w:style w:type="character" w:customStyle="1" w:styleId="Heading2Char">
    <w:name w:val="Heading 2 Char"/>
    <w:aliases w:val="1st Lvl Head Char"/>
    <w:basedOn w:val="DefaultParagraphFont"/>
    <w:link w:val="Heading2"/>
    <w:uiPriority w:val="99"/>
    <w:rsid w:val="007B11AA"/>
    <w:rPr>
      <w:rFonts w:asciiTheme="majorHAnsi" w:hAnsiTheme="majorHAnsi"/>
      <w:b/>
      <w:color w:val="348490" w:themeColor="accent1"/>
      <w:spacing w:val="8"/>
      <w:kern w:val="18"/>
      <w:sz w:val="24"/>
      <w:szCs w:val="18"/>
      <w14:ligatures w14:val="standardContextual"/>
    </w:rPr>
  </w:style>
  <w:style w:type="character" w:customStyle="1" w:styleId="Heading5Char">
    <w:name w:val="Heading 5 Char"/>
    <w:basedOn w:val="DefaultParagraphFont"/>
    <w:link w:val="Heading5"/>
    <w:uiPriority w:val="99"/>
    <w:semiHidden/>
    <w:rsid w:val="00CD6DD0"/>
    <w:rPr>
      <w:b/>
      <w:bCs/>
      <w:iCs/>
      <w:color w:val="1A1D5D"/>
      <w:szCs w:val="26"/>
    </w:rPr>
  </w:style>
  <w:style w:type="character" w:customStyle="1" w:styleId="Heading7Char">
    <w:name w:val="Heading 7 Char"/>
    <w:aliases w:val="Apx 1st Level Header Char"/>
    <w:basedOn w:val="DefaultParagraphFont"/>
    <w:link w:val="Heading7"/>
    <w:uiPriority w:val="99"/>
    <w:rsid w:val="007B11AA"/>
    <w:rPr>
      <w:rFonts w:asciiTheme="majorHAnsi" w:hAnsiTheme="majorHAnsi"/>
      <w:b/>
      <w:color w:val="348490" w:themeColor="accent1"/>
      <w:spacing w:val="8"/>
      <w:sz w:val="24"/>
    </w:rPr>
  </w:style>
  <w:style w:type="character" w:customStyle="1" w:styleId="Heading8Char">
    <w:name w:val="Heading 8 Char"/>
    <w:aliases w:val="Apx 2nd Level Header Char"/>
    <w:basedOn w:val="DefaultParagraphFont"/>
    <w:link w:val="Heading8"/>
    <w:uiPriority w:val="99"/>
    <w:rsid w:val="00A22E0E"/>
    <w:rPr>
      <w:rFonts w:asciiTheme="majorHAnsi" w:hAnsiTheme="majorHAnsi" w:cs="Arial"/>
      <w:b/>
      <w:bCs/>
      <w:iCs/>
      <w:smallCaps/>
      <w:color w:val="595959" w:themeColor="text1" w:themeTint="A6"/>
      <w:spacing w:val="8"/>
      <w:kern w:val="18"/>
      <w:sz w:val="22"/>
      <w:szCs w:val="18"/>
      <w14:ligatures w14:val="standardContextual"/>
    </w:rPr>
  </w:style>
  <w:style w:type="character" w:customStyle="1" w:styleId="Heading9Char">
    <w:name w:val="Heading 9 Char"/>
    <w:aliases w:val="Apx 3rd Level Header Char"/>
    <w:basedOn w:val="DefaultParagraphFont"/>
    <w:link w:val="Heading9"/>
    <w:uiPriority w:val="99"/>
    <w:rsid w:val="00A22E0E"/>
    <w:rPr>
      <w:rFonts w:asciiTheme="majorHAnsi" w:hAnsiTheme="majorHAnsi" w:cs="Arial"/>
      <w:b/>
      <w:i/>
      <w:color w:val="595959" w:themeColor="text1" w:themeTint="A6"/>
      <w:spacing w:val="8"/>
      <w:kern w:val="18"/>
      <w:szCs w:val="22"/>
      <w14:ligatures w14:val="standardContextual"/>
    </w:rPr>
  </w:style>
  <w:style w:type="character" w:customStyle="1" w:styleId="TitleChar">
    <w:name w:val="Title Char"/>
    <w:basedOn w:val="DefaultParagraphFont"/>
    <w:link w:val="Title"/>
    <w:uiPriority w:val="99"/>
    <w:rsid w:val="00CD6DD0"/>
    <w:rPr>
      <w:b/>
      <w:caps/>
      <w:sz w:val="36"/>
      <w:szCs w:val="40"/>
    </w:rPr>
  </w:style>
  <w:style w:type="character" w:customStyle="1" w:styleId="BodyText2Char">
    <w:name w:val="Body Text 2 Char"/>
    <w:basedOn w:val="DefaultParagraphFont"/>
    <w:link w:val="BodyText2"/>
    <w:rsid w:val="00CD6DD0"/>
  </w:style>
  <w:style w:type="character" w:customStyle="1" w:styleId="BodyText3Char">
    <w:name w:val="Body Text 3 Char"/>
    <w:basedOn w:val="DefaultParagraphFont"/>
    <w:link w:val="BodyText3"/>
    <w:rsid w:val="00CD6DD0"/>
    <w:rPr>
      <w:sz w:val="16"/>
      <w:szCs w:val="16"/>
    </w:rPr>
  </w:style>
  <w:style w:type="character" w:customStyle="1" w:styleId="BodyTextFirstIndentChar">
    <w:name w:val="Body Text First Indent Char"/>
    <w:basedOn w:val="BodyTextChar1"/>
    <w:link w:val="BodyTextFirstIndent"/>
    <w:semiHidden/>
    <w:rsid w:val="00CD6DD0"/>
    <w:rPr>
      <w:rFonts w:ascii="Times New Roman" w:hAnsi="Times New Roman"/>
      <w:spacing w:val="4"/>
      <w:sz w:val="24"/>
      <w:szCs w:val="24"/>
      <w:lang w:val="en-US" w:eastAsia="en-US" w:bidi="ar-SA"/>
    </w:rPr>
  </w:style>
  <w:style w:type="character" w:customStyle="1" w:styleId="BodyTextIndentChar">
    <w:name w:val="Body Text Indent Char"/>
    <w:basedOn w:val="DefaultParagraphFont"/>
    <w:link w:val="BodyTextIndent"/>
    <w:semiHidden/>
    <w:rsid w:val="00CD6DD0"/>
  </w:style>
  <w:style w:type="character" w:customStyle="1" w:styleId="BodyTextFirstIndent2Char">
    <w:name w:val="Body Text First Indent 2 Char"/>
    <w:basedOn w:val="BodyTextIndentChar"/>
    <w:link w:val="BodyTextFirstIndent2"/>
    <w:semiHidden/>
    <w:rsid w:val="00CD6DD0"/>
  </w:style>
  <w:style w:type="character" w:customStyle="1" w:styleId="BodyTextIndent2Char">
    <w:name w:val="Body Text Indent 2 Char"/>
    <w:basedOn w:val="DefaultParagraphFont"/>
    <w:link w:val="BodyTextIndent2"/>
    <w:semiHidden/>
    <w:rsid w:val="00CD6DD0"/>
  </w:style>
  <w:style w:type="character" w:customStyle="1" w:styleId="BodyTextIndent3Char">
    <w:name w:val="Body Text Indent 3 Char"/>
    <w:basedOn w:val="DefaultParagraphFont"/>
    <w:link w:val="BodyTextIndent3"/>
    <w:semiHidden/>
    <w:rsid w:val="00CD6DD0"/>
    <w:rPr>
      <w:sz w:val="16"/>
      <w:szCs w:val="16"/>
    </w:rPr>
  </w:style>
  <w:style w:type="character" w:customStyle="1" w:styleId="ClosingChar">
    <w:name w:val="Closing Char"/>
    <w:basedOn w:val="DefaultParagraphFont"/>
    <w:link w:val="Closing"/>
    <w:semiHidden/>
    <w:rsid w:val="00CD6DD0"/>
  </w:style>
  <w:style w:type="character" w:customStyle="1" w:styleId="E-mailSignatureChar">
    <w:name w:val="E-mail Signature Char"/>
    <w:basedOn w:val="DefaultParagraphFont"/>
    <w:link w:val="E-mailSignature"/>
    <w:semiHidden/>
    <w:rsid w:val="00CD6DD0"/>
  </w:style>
  <w:style w:type="character" w:customStyle="1" w:styleId="HTMLAddressChar">
    <w:name w:val="HTML Address Char"/>
    <w:basedOn w:val="DefaultParagraphFont"/>
    <w:link w:val="HTMLAddress"/>
    <w:semiHidden/>
    <w:rsid w:val="00CD6DD0"/>
    <w:rPr>
      <w:i/>
      <w:iCs/>
    </w:rPr>
  </w:style>
  <w:style w:type="character" w:customStyle="1" w:styleId="HTMLPreformattedChar">
    <w:name w:val="HTML Preformatted Char"/>
    <w:basedOn w:val="DefaultParagraphFont"/>
    <w:link w:val="HTMLPreformatted"/>
    <w:semiHidden/>
    <w:rsid w:val="00CD6DD0"/>
    <w:rPr>
      <w:rFonts w:ascii="Courier New" w:hAnsi="Courier New" w:cs="Courier New"/>
    </w:rPr>
  </w:style>
  <w:style w:type="character" w:customStyle="1" w:styleId="MessageHeaderChar">
    <w:name w:val="Message Header Char"/>
    <w:basedOn w:val="DefaultParagraphFont"/>
    <w:link w:val="MessageHeader"/>
    <w:semiHidden/>
    <w:rsid w:val="00CD6DD0"/>
    <w:rPr>
      <w:rFonts w:ascii="Arial" w:hAnsi="Arial" w:cs="Arial"/>
      <w:shd w:val="pct20" w:color="auto" w:fill="auto"/>
    </w:rPr>
  </w:style>
  <w:style w:type="character" w:customStyle="1" w:styleId="NoteHeadingChar">
    <w:name w:val="Note Heading Char"/>
    <w:basedOn w:val="DefaultParagraphFont"/>
    <w:link w:val="NoteHeading"/>
    <w:semiHidden/>
    <w:rsid w:val="00CD6DD0"/>
  </w:style>
  <w:style w:type="character" w:customStyle="1" w:styleId="PlainTextChar">
    <w:name w:val="Plain Text Char"/>
    <w:basedOn w:val="DefaultParagraphFont"/>
    <w:link w:val="PlainText"/>
    <w:semiHidden/>
    <w:rsid w:val="00CD6DD0"/>
    <w:rPr>
      <w:rFonts w:ascii="Courier New" w:hAnsi="Courier New" w:cs="Courier New"/>
    </w:rPr>
  </w:style>
  <w:style w:type="character" w:customStyle="1" w:styleId="SalutationChar">
    <w:name w:val="Salutation Char"/>
    <w:basedOn w:val="DefaultParagraphFont"/>
    <w:link w:val="Salutation"/>
    <w:semiHidden/>
    <w:rsid w:val="00CD6DD0"/>
  </w:style>
  <w:style w:type="character" w:customStyle="1" w:styleId="SignatureChar">
    <w:name w:val="Signature Char"/>
    <w:basedOn w:val="DefaultParagraphFont"/>
    <w:link w:val="Signature"/>
    <w:semiHidden/>
    <w:rsid w:val="00CD6DD0"/>
  </w:style>
  <w:style w:type="character" w:customStyle="1" w:styleId="DateChar">
    <w:name w:val="Date Char"/>
    <w:basedOn w:val="DefaultParagraphFont"/>
    <w:link w:val="Date"/>
    <w:semiHidden/>
    <w:rsid w:val="00CD6DD0"/>
  </w:style>
  <w:style w:type="paragraph" w:customStyle="1" w:styleId="Bulletlistindent1">
    <w:name w:val="Bullet list indent 1"/>
    <w:basedOn w:val="BulletedList"/>
    <w:semiHidden/>
    <w:rsid w:val="00157E2A"/>
    <w:pPr>
      <w:numPr>
        <w:numId w:val="20"/>
      </w:numPr>
      <w:tabs>
        <w:tab w:val="left" w:pos="360"/>
      </w:tabs>
      <w:ind w:left="720"/>
    </w:pPr>
  </w:style>
  <w:style w:type="paragraph" w:customStyle="1" w:styleId="ReportAuthors">
    <w:name w:val="Report Authors"/>
    <w:basedOn w:val="BodyText"/>
    <w:rsid w:val="00F22BD7"/>
    <w:pPr>
      <w:tabs>
        <w:tab w:val="left" w:pos="1710"/>
      </w:tabs>
      <w:spacing w:before="40" w:after="40" w:line="240" w:lineRule="auto"/>
      <w:ind w:left="1714" w:hanging="1714"/>
      <w:jc w:val="left"/>
    </w:pPr>
  </w:style>
  <w:style w:type="paragraph" w:customStyle="1" w:styleId="ESSubheading">
    <w:name w:val="ES Subheading"/>
    <w:basedOn w:val="Heading3"/>
    <w:rsid w:val="00F05234"/>
    <w:pPr>
      <w:outlineLvl w:val="9"/>
    </w:pPr>
  </w:style>
  <w:style w:type="paragraph" w:customStyle="1" w:styleId="Tablefigurefooter">
    <w:name w:val="Table/figure footer"/>
    <w:basedOn w:val="BodyText"/>
    <w:rsid w:val="00182DB1"/>
    <w:pPr>
      <w:spacing w:before="80" w:after="240"/>
    </w:pPr>
    <w:rPr>
      <w:rFonts w:ascii="Calibri" w:hAnsi="Calibri"/>
      <w:spacing w:val="0"/>
    </w:rPr>
  </w:style>
  <w:style w:type="character" w:styleId="PlaceholderText">
    <w:name w:val="Placeholder Text"/>
    <w:basedOn w:val="DefaultParagraphFont"/>
    <w:uiPriority w:val="99"/>
    <w:semiHidden/>
    <w:rsid w:val="002B6A47"/>
    <w:rPr>
      <w:color w:val="808080"/>
    </w:rPr>
  </w:style>
  <w:style w:type="paragraph" w:customStyle="1" w:styleId="FooterLandscape">
    <w:name w:val="Footer Landscape"/>
    <w:basedOn w:val="Footer"/>
    <w:rsid w:val="00635ED0"/>
    <w:pPr>
      <w:tabs>
        <w:tab w:val="clear" w:pos="9009"/>
        <w:tab w:val="center" w:pos="6840"/>
        <w:tab w:val="right" w:pos="13500"/>
      </w:tabs>
    </w:pPr>
  </w:style>
  <w:style w:type="character" w:styleId="BookTitle">
    <w:name w:val="Book Title"/>
    <w:basedOn w:val="DefaultParagraphFont"/>
    <w:uiPriority w:val="99"/>
    <w:qFormat/>
    <w:rsid w:val="007B394A"/>
    <w:rPr>
      <w:b/>
      <w:bCs/>
      <w:i/>
      <w:iCs/>
      <w:spacing w:val="5"/>
    </w:rPr>
  </w:style>
  <w:style w:type="character" w:styleId="EndnoteReference">
    <w:name w:val="endnote reference"/>
    <w:basedOn w:val="DefaultParagraphFont"/>
    <w:semiHidden/>
    <w:rsid w:val="007B394A"/>
    <w:rPr>
      <w:vertAlign w:val="superscript"/>
    </w:rPr>
  </w:style>
  <w:style w:type="character" w:styleId="Strong">
    <w:name w:val="Strong"/>
    <w:basedOn w:val="DefaultParagraphFont"/>
    <w:qFormat/>
    <w:rsid w:val="007B394A"/>
    <w:rPr>
      <w:b/>
      <w:bCs/>
    </w:rPr>
  </w:style>
  <w:style w:type="character" w:styleId="SubtleReference">
    <w:name w:val="Subtle Reference"/>
    <w:basedOn w:val="DefaultParagraphFont"/>
    <w:uiPriority w:val="99"/>
    <w:qFormat/>
    <w:rsid w:val="007B394A"/>
    <w:rPr>
      <w:smallCaps/>
      <w:color w:val="5A5A5A" w:themeColor="text1" w:themeTint="A5"/>
    </w:rPr>
  </w:style>
  <w:style w:type="paragraph" w:styleId="MacroText">
    <w:name w:val="macro"/>
    <w:link w:val="MacroTextChar"/>
    <w:semiHidden/>
    <w:rsid w:val="007B394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7B394A"/>
    <w:rPr>
      <w:rFonts w:ascii="Consolas" w:hAnsi="Consolas" w:cs="Consolas"/>
    </w:rPr>
  </w:style>
  <w:style w:type="paragraph" w:styleId="NoSpacing">
    <w:name w:val="No Spacing"/>
    <w:link w:val="NoSpacingChar"/>
    <w:uiPriority w:val="99"/>
    <w:qFormat/>
    <w:rsid w:val="007B394A"/>
  </w:style>
  <w:style w:type="table" w:styleId="GridTable4-Accent2">
    <w:name w:val="Grid Table 4 Accent 2"/>
    <w:basedOn w:val="TableNormal"/>
    <w:uiPriority w:val="49"/>
    <w:locked/>
    <w:rsid w:val="0077696C"/>
    <w:tblPr>
      <w:tblStyleRowBandSize w:val="1"/>
      <w:tblStyleColBandSize w:val="1"/>
      <w:tblBorders>
        <w:top w:val="single" w:sz="4" w:space="0" w:color="0D87FF" w:themeColor="accent2" w:themeTint="99"/>
        <w:left w:val="single" w:sz="4" w:space="0" w:color="0D87FF" w:themeColor="accent2" w:themeTint="99"/>
        <w:bottom w:val="single" w:sz="4" w:space="0" w:color="0D87FF" w:themeColor="accent2" w:themeTint="99"/>
        <w:right w:val="single" w:sz="4" w:space="0" w:color="0D87FF" w:themeColor="accent2" w:themeTint="99"/>
        <w:insideH w:val="single" w:sz="4" w:space="0" w:color="0D87FF" w:themeColor="accent2" w:themeTint="99"/>
        <w:insideV w:val="single" w:sz="4" w:space="0" w:color="0D87FF" w:themeColor="accent2" w:themeTint="99"/>
      </w:tblBorders>
    </w:tblPr>
    <w:tblStylePr w:type="firstRow">
      <w:rPr>
        <w:b/>
        <w:bCs/>
        <w:color w:val="FFFFFF" w:themeColor="background1"/>
      </w:rPr>
      <w:tblPr/>
      <w:tcPr>
        <w:tcBorders>
          <w:top w:val="single" w:sz="4" w:space="0" w:color="00376C" w:themeColor="accent2"/>
          <w:left w:val="single" w:sz="4" w:space="0" w:color="00376C" w:themeColor="accent2"/>
          <w:bottom w:val="single" w:sz="4" w:space="0" w:color="00376C" w:themeColor="accent2"/>
          <w:right w:val="single" w:sz="4" w:space="0" w:color="00376C" w:themeColor="accent2"/>
          <w:insideH w:val="nil"/>
          <w:insideV w:val="nil"/>
        </w:tcBorders>
        <w:shd w:val="clear" w:color="auto" w:fill="00376C" w:themeFill="accent2"/>
      </w:tcPr>
    </w:tblStylePr>
    <w:tblStylePr w:type="lastRow">
      <w:rPr>
        <w:b/>
        <w:bCs/>
      </w:rPr>
      <w:tblPr/>
      <w:tcPr>
        <w:tcBorders>
          <w:top w:val="double" w:sz="4" w:space="0" w:color="00376C" w:themeColor="accent2"/>
        </w:tcBorders>
      </w:tcPr>
    </w:tblStylePr>
    <w:tblStylePr w:type="firstCol">
      <w:rPr>
        <w:b/>
        <w:bCs/>
      </w:rPr>
    </w:tblStylePr>
    <w:tblStylePr w:type="lastCol">
      <w:rPr>
        <w:b/>
        <w:bCs/>
      </w:rPr>
    </w:tblStylePr>
    <w:tblStylePr w:type="band1Vert">
      <w:tblPr/>
      <w:tcPr>
        <w:shd w:val="clear" w:color="auto" w:fill="AED7FF" w:themeFill="accent2" w:themeFillTint="33"/>
      </w:tcPr>
    </w:tblStylePr>
    <w:tblStylePr w:type="band1Horz">
      <w:tblPr/>
      <w:tcPr>
        <w:shd w:val="clear" w:color="auto" w:fill="AED7FF" w:themeFill="accent2" w:themeFillTint="33"/>
      </w:tcPr>
    </w:tblStylePr>
  </w:style>
  <w:style w:type="table" w:styleId="GridTable4-Accent1">
    <w:name w:val="Grid Table 4 Accent 1"/>
    <w:basedOn w:val="TableNormal"/>
    <w:uiPriority w:val="49"/>
    <w:locked/>
    <w:rsid w:val="0077696C"/>
    <w:tblPr>
      <w:tblStyleRowBandSize w:val="1"/>
      <w:tblStyleColBandSize w:val="1"/>
      <w:tblBorders>
        <w:top w:val="single" w:sz="4" w:space="0" w:color="74C1CD" w:themeColor="accent1" w:themeTint="99"/>
        <w:left w:val="single" w:sz="4" w:space="0" w:color="74C1CD" w:themeColor="accent1" w:themeTint="99"/>
        <w:bottom w:val="single" w:sz="4" w:space="0" w:color="74C1CD" w:themeColor="accent1" w:themeTint="99"/>
        <w:right w:val="single" w:sz="4" w:space="0" w:color="74C1CD" w:themeColor="accent1" w:themeTint="99"/>
        <w:insideH w:val="single" w:sz="4" w:space="0" w:color="74C1CD" w:themeColor="accent1" w:themeTint="99"/>
        <w:insideV w:val="single" w:sz="4" w:space="0" w:color="74C1CD" w:themeColor="accent1" w:themeTint="99"/>
      </w:tblBorders>
    </w:tblPr>
    <w:tblStylePr w:type="firstRow">
      <w:rPr>
        <w:b/>
        <w:bCs/>
        <w:color w:val="FFFFFF" w:themeColor="background1"/>
      </w:rPr>
      <w:tblPr/>
      <w:tcPr>
        <w:tcBorders>
          <w:top w:val="single" w:sz="4" w:space="0" w:color="348490" w:themeColor="accent1"/>
          <w:left w:val="single" w:sz="4" w:space="0" w:color="348490" w:themeColor="accent1"/>
          <w:bottom w:val="single" w:sz="4" w:space="0" w:color="348490" w:themeColor="accent1"/>
          <w:right w:val="single" w:sz="4" w:space="0" w:color="348490" w:themeColor="accent1"/>
          <w:insideH w:val="nil"/>
          <w:insideV w:val="nil"/>
        </w:tcBorders>
        <w:shd w:val="clear" w:color="auto" w:fill="348490" w:themeFill="accent1"/>
      </w:tcPr>
    </w:tblStylePr>
    <w:tblStylePr w:type="lastRow">
      <w:rPr>
        <w:b/>
        <w:bCs/>
      </w:rPr>
      <w:tblPr/>
      <w:tcPr>
        <w:tcBorders>
          <w:top w:val="double" w:sz="4" w:space="0" w:color="348490" w:themeColor="accent1"/>
        </w:tcBorders>
      </w:tcPr>
    </w:tblStylePr>
    <w:tblStylePr w:type="firstCol">
      <w:rPr>
        <w:b/>
        <w:bCs/>
      </w:rPr>
    </w:tblStylePr>
    <w:tblStylePr w:type="lastCol">
      <w:rPr>
        <w:b/>
        <w:bCs/>
      </w:rPr>
    </w:tblStylePr>
    <w:tblStylePr w:type="band1Vert">
      <w:tblPr/>
      <w:tcPr>
        <w:shd w:val="clear" w:color="auto" w:fill="D0EAEE" w:themeFill="accent1" w:themeFillTint="33"/>
      </w:tcPr>
    </w:tblStylePr>
    <w:tblStylePr w:type="band1Horz">
      <w:tblPr/>
      <w:tcPr>
        <w:shd w:val="clear" w:color="auto" w:fill="D0EAEE" w:themeFill="accent1" w:themeFillTint="33"/>
      </w:tcPr>
    </w:tblStylePr>
  </w:style>
  <w:style w:type="table" w:styleId="GridTable4-Accent3">
    <w:name w:val="Grid Table 4 Accent 3"/>
    <w:basedOn w:val="TableNormal"/>
    <w:uiPriority w:val="49"/>
    <w:locked/>
    <w:rsid w:val="0077696C"/>
    <w:tblPr>
      <w:tblStyleRowBandSize w:val="1"/>
      <w:tblStyleColBandSize w:val="1"/>
      <w:tblBorders>
        <w:top w:val="single" w:sz="4" w:space="0" w:color="FF2828" w:themeColor="accent3" w:themeTint="99"/>
        <w:left w:val="single" w:sz="4" w:space="0" w:color="FF2828" w:themeColor="accent3" w:themeTint="99"/>
        <w:bottom w:val="single" w:sz="4" w:space="0" w:color="FF2828" w:themeColor="accent3" w:themeTint="99"/>
        <w:right w:val="single" w:sz="4" w:space="0" w:color="FF2828" w:themeColor="accent3" w:themeTint="99"/>
        <w:insideH w:val="single" w:sz="4" w:space="0" w:color="FF2828" w:themeColor="accent3" w:themeTint="99"/>
        <w:insideV w:val="single" w:sz="4" w:space="0" w:color="FF2828" w:themeColor="accent3" w:themeTint="99"/>
      </w:tblBorders>
    </w:tblPr>
    <w:tblStylePr w:type="firstRow">
      <w:rPr>
        <w:b/>
        <w:bCs/>
        <w:color w:val="FFFFFF" w:themeColor="background1"/>
      </w:rPr>
      <w:tblPr/>
      <w:tcPr>
        <w:tcBorders>
          <w:top w:val="single" w:sz="4" w:space="0" w:color="990000" w:themeColor="accent3"/>
          <w:left w:val="single" w:sz="4" w:space="0" w:color="990000" w:themeColor="accent3"/>
          <w:bottom w:val="single" w:sz="4" w:space="0" w:color="990000" w:themeColor="accent3"/>
          <w:right w:val="single" w:sz="4" w:space="0" w:color="990000" w:themeColor="accent3"/>
          <w:insideH w:val="nil"/>
          <w:insideV w:val="nil"/>
        </w:tcBorders>
        <w:shd w:val="clear" w:color="auto" w:fill="990000" w:themeFill="accent3"/>
      </w:tcPr>
    </w:tblStylePr>
    <w:tblStylePr w:type="lastRow">
      <w:rPr>
        <w:b/>
        <w:bCs/>
      </w:rPr>
      <w:tblPr/>
      <w:tcPr>
        <w:tcBorders>
          <w:top w:val="double" w:sz="4" w:space="0" w:color="990000" w:themeColor="accent3"/>
        </w:tcBorders>
      </w:tcPr>
    </w:tblStylePr>
    <w:tblStylePr w:type="firstCol">
      <w:rPr>
        <w:b/>
        <w:bCs/>
      </w:rPr>
    </w:tblStylePr>
    <w:tblStylePr w:type="lastCol">
      <w:rPr>
        <w:b/>
        <w:bCs/>
      </w:rPr>
    </w:tblStylePr>
    <w:tblStylePr w:type="band1Vert">
      <w:tblPr/>
      <w:tcPr>
        <w:shd w:val="clear" w:color="auto" w:fill="FFB7B7" w:themeFill="accent3" w:themeFillTint="33"/>
      </w:tcPr>
    </w:tblStylePr>
    <w:tblStylePr w:type="band1Horz">
      <w:tblPr/>
      <w:tcPr>
        <w:shd w:val="clear" w:color="auto" w:fill="FFB7B7" w:themeFill="accent3" w:themeFillTint="33"/>
      </w:tcPr>
    </w:tblStylePr>
  </w:style>
  <w:style w:type="table" w:styleId="GridTable2-Accent2">
    <w:name w:val="Grid Table 2 Accent 2"/>
    <w:basedOn w:val="TableNormal"/>
    <w:uiPriority w:val="47"/>
    <w:locked/>
    <w:rsid w:val="0077696C"/>
    <w:tblPr>
      <w:tblStyleRowBandSize w:val="1"/>
      <w:tblStyleColBandSize w:val="1"/>
      <w:tblBorders>
        <w:top w:val="single" w:sz="2" w:space="0" w:color="0D87FF" w:themeColor="accent2" w:themeTint="99"/>
        <w:bottom w:val="single" w:sz="2" w:space="0" w:color="0D87FF" w:themeColor="accent2" w:themeTint="99"/>
        <w:insideH w:val="single" w:sz="2" w:space="0" w:color="0D87FF" w:themeColor="accent2" w:themeTint="99"/>
        <w:insideV w:val="single" w:sz="2" w:space="0" w:color="0D87FF" w:themeColor="accent2" w:themeTint="99"/>
      </w:tblBorders>
    </w:tblPr>
    <w:tblStylePr w:type="firstRow">
      <w:rPr>
        <w:b/>
        <w:bCs/>
      </w:rPr>
      <w:tblPr/>
      <w:tcPr>
        <w:tcBorders>
          <w:top w:val="nil"/>
          <w:bottom w:val="single" w:sz="12" w:space="0" w:color="0D87FF" w:themeColor="accent2" w:themeTint="99"/>
          <w:insideH w:val="nil"/>
          <w:insideV w:val="nil"/>
        </w:tcBorders>
        <w:shd w:val="clear" w:color="auto" w:fill="FFFFFF" w:themeFill="background1"/>
      </w:tcPr>
    </w:tblStylePr>
    <w:tblStylePr w:type="lastRow">
      <w:rPr>
        <w:b/>
        <w:bCs/>
      </w:rPr>
      <w:tblPr/>
      <w:tcPr>
        <w:tcBorders>
          <w:top w:val="double" w:sz="2" w:space="0" w:color="0D87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D7FF" w:themeFill="accent2" w:themeFillTint="33"/>
      </w:tcPr>
    </w:tblStylePr>
    <w:tblStylePr w:type="band1Horz">
      <w:tblPr/>
      <w:tcPr>
        <w:shd w:val="clear" w:color="auto" w:fill="AED7FF" w:themeFill="accent2" w:themeFillTint="33"/>
      </w:tcPr>
    </w:tblStylePr>
  </w:style>
  <w:style w:type="table" w:styleId="GridTable5Dark-Accent2">
    <w:name w:val="Grid Table 5 Dark Accent 2"/>
    <w:basedOn w:val="TableNormal"/>
    <w:uiPriority w:val="50"/>
    <w:locked/>
    <w:rsid w:val="007769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D7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C" w:themeFill="accent2"/>
      </w:tcPr>
    </w:tblStylePr>
    <w:tblStylePr w:type="band1Vert">
      <w:tblPr/>
      <w:tcPr>
        <w:shd w:val="clear" w:color="auto" w:fill="5EAFFF" w:themeFill="accent2" w:themeFillTint="66"/>
      </w:tcPr>
    </w:tblStylePr>
    <w:tblStylePr w:type="band1Horz">
      <w:tblPr/>
      <w:tcPr>
        <w:shd w:val="clear" w:color="auto" w:fill="5EAFFF" w:themeFill="accent2" w:themeFillTint="66"/>
      </w:tcPr>
    </w:tblStylePr>
  </w:style>
  <w:style w:type="table" w:styleId="GridTable4">
    <w:name w:val="Grid Table 4"/>
    <w:basedOn w:val="TableNormal"/>
    <w:uiPriority w:val="49"/>
    <w:locked/>
    <w:rsid w:val="00B069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locked/>
    <w:rsid w:val="00B0690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locked/>
    <w:rsid w:val="00B06906"/>
    <w:tblPr>
      <w:tblStyleRowBandSize w:val="1"/>
      <w:tblStyleColBandSize w:val="1"/>
      <w:tblBorders>
        <w:top w:val="single" w:sz="4" w:space="0" w:color="C8D9D4" w:themeColor="accent6" w:themeTint="99"/>
        <w:left w:val="single" w:sz="4" w:space="0" w:color="C8D9D4" w:themeColor="accent6" w:themeTint="99"/>
        <w:bottom w:val="single" w:sz="4" w:space="0" w:color="C8D9D4" w:themeColor="accent6" w:themeTint="99"/>
        <w:right w:val="single" w:sz="4" w:space="0" w:color="C8D9D4" w:themeColor="accent6" w:themeTint="99"/>
        <w:insideH w:val="single" w:sz="4" w:space="0" w:color="C8D9D4" w:themeColor="accent6" w:themeTint="99"/>
      </w:tblBorders>
    </w:tblPr>
    <w:tblStylePr w:type="firstRow">
      <w:rPr>
        <w:b/>
        <w:bCs/>
        <w:color w:val="FFFFFF" w:themeColor="background1"/>
      </w:rPr>
      <w:tblPr/>
      <w:tcPr>
        <w:tcBorders>
          <w:top w:val="single" w:sz="4" w:space="0" w:color="A5C0B8" w:themeColor="accent6"/>
          <w:left w:val="single" w:sz="4" w:space="0" w:color="A5C0B8" w:themeColor="accent6"/>
          <w:bottom w:val="single" w:sz="4" w:space="0" w:color="A5C0B8" w:themeColor="accent6"/>
          <w:right w:val="single" w:sz="4" w:space="0" w:color="A5C0B8" w:themeColor="accent6"/>
          <w:insideH w:val="nil"/>
        </w:tcBorders>
        <w:shd w:val="clear" w:color="auto" w:fill="A5C0B8" w:themeFill="accent6"/>
      </w:tcPr>
    </w:tblStylePr>
    <w:tblStylePr w:type="lastRow">
      <w:rPr>
        <w:b/>
        <w:bCs/>
      </w:rPr>
      <w:tblPr/>
      <w:tcPr>
        <w:tcBorders>
          <w:top w:val="double" w:sz="4" w:space="0" w:color="C8D9D4" w:themeColor="accent6" w:themeTint="99"/>
        </w:tcBorders>
      </w:tcPr>
    </w:tblStylePr>
    <w:tblStylePr w:type="firstCol">
      <w:rPr>
        <w:b/>
        <w:bCs/>
      </w:rPr>
    </w:tblStylePr>
    <w:tblStylePr w:type="lastCol">
      <w:rPr>
        <w:b/>
        <w:bCs/>
      </w:rPr>
    </w:tblStylePr>
    <w:tblStylePr w:type="band1Vert">
      <w:tblPr/>
      <w:tcPr>
        <w:shd w:val="clear" w:color="auto" w:fill="ECF2F0" w:themeFill="accent6" w:themeFillTint="33"/>
      </w:tcPr>
    </w:tblStylePr>
    <w:tblStylePr w:type="band1Horz">
      <w:tblPr/>
      <w:tcPr>
        <w:shd w:val="clear" w:color="auto" w:fill="ECF2F0" w:themeFill="accent6" w:themeFillTint="33"/>
      </w:tcPr>
    </w:tblStylePr>
  </w:style>
  <w:style w:type="table" w:styleId="GridTable2-Accent6">
    <w:name w:val="Grid Table 2 Accent 6"/>
    <w:basedOn w:val="TableNormal"/>
    <w:uiPriority w:val="47"/>
    <w:locked/>
    <w:rsid w:val="0063480B"/>
    <w:tblPr>
      <w:tblStyleRowBandSize w:val="1"/>
      <w:tblStyleColBandSize w:val="1"/>
      <w:tblBorders>
        <w:top w:val="single" w:sz="2" w:space="0" w:color="C8D9D4" w:themeColor="accent6" w:themeTint="99"/>
        <w:bottom w:val="single" w:sz="2" w:space="0" w:color="C8D9D4" w:themeColor="accent6" w:themeTint="99"/>
        <w:insideH w:val="single" w:sz="2" w:space="0" w:color="C8D9D4" w:themeColor="accent6" w:themeTint="99"/>
        <w:insideV w:val="single" w:sz="2" w:space="0" w:color="C8D9D4" w:themeColor="accent6" w:themeTint="99"/>
      </w:tblBorders>
    </w:tblPr>
    <w:tblStylePr w:type="firstRow">
      <w:rPr>
        <w:b/>
        <w:bCs/>
      </w:rPr>
      <w:tblPr/>
      <w:tcPr>
        <w:tcBorders>
          <w:top w:val="nil"/>
          <w:bottom w:val="single" w:sz="12" w:space="0" w:color="C8D9D4" w:themeColor="accent6" w:themeTint="99"/>
          <w:insideH w:val="nil"/>
          <w:insideV w:val="nil"/>
        </w:tcBorders>
        <w:shd w:val="clear" w:color="auto" w:fill="FFFFFF" w:themeFill="background1"/>
      </w:tcPr>
    </w:tblStylePr>
    <w:tblStylePr w:type="lastRow">
      <w:rPr>
        <w:b/>
        <w:bCs/>
      </w:rPr>
      <w:tblPr/>
      <w:tcPr>
        <w:tcBorders>
          <w:top w:val="double" w:sz="2" w:space="0" w:color="C8D9D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F0" w:themeFill="accent6" w:themeFillTint="33"/>
      </w:tcPr>
    </w:tblStylePr>
    <w:tblStylePr w:type="band1Horz">
      <w:tblPr/>
      <w:tcPr>
        <w:shd w:val="clear" w:color="auto" w:fill="ECF2F0" w:themeFill="accent6" w:themeFillTint="33"/>
      </w:tcPr>
    </w:tblStylePr>
  </w:style>
  <w:style w:type="table" w:styleId="ListTable2-Accent6">
    <w:name w:val="List Table 2 Accent 6"/>
    <w:basedOn w:val="TableNormal"/>
    <w:uiPriority w:val="47"/>
    <w:locked/>
    <w:rsid w:val="0063480B"/>
    <w:tblPr>
      <w:tblStyleRowBandSize w:val="1"/>
      <w:tblStyleColBandSize w:val="1"/>
      <w:tblBorders>
        <w:top w:val="single" w:sz="4" w:space="0" w:color="C8D9D4" w:themeColor="accent6" w:themeTint="99"/>
        <w:bottom w:val="single" w:sz="4" w:space="0" w:color="C8D9D4" w:themeColor="accent6" w:themeTint="99"/>
        <w:insideH w:val="single" w:sz="4" w:space="0" w:color="C8D9D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F0" w:themeFill="accent6" w:themeFillTint="33"/>
      </w:tcPr>
    </w:tblStylePr>
    <w:tblStylePr w:type="band1Horz">
      <w:tblPr/>
      <w:tcPr>
        <w:shd w:val="clear" w:color="auto" w:fill="ECF2F0" w:themeFill="accent6" w:themeFillTint="33"/>
      </w:tcPr>
    </w:tblStylePr>
  </w:style>
  <w:style w:type="table" w:styleId="GridTable1Light-Accent6">
    <w:name w:val="Grid Table 1 Light Accent 6"/>
    <w:basedOn w:val="TableNormal"/>
    <w:uiPriority w:val="46"/>
    <w:locked/>
    <w:rsid w:val="0063480B"/>
    <w:tblPr>
      <w:tblStyleRowBandSize w:val="1"/>
      <w:tblStyleColBandSize w:val="1"/>
      <w:tblBorders>
        <w:top w:val="single" w:sz="4" w:space="0" w:color="DAE5E2" w:themeColor="accent6" w:themeTint="66"/>
        <w:left w:val="single" w:sz="4" w:space="0" w:color="DAE5E2" w:themeColor="accent6" w:themeTint="66"/>
        <w:bottom w:val="single" w:sz="4" w:space="0" w:color="DAE5E2" w:themeColor="accent6" w:themeTint="66"/>
        <w:right w:val="single" w:sz="4" w:space="0" w:color="DAE5E2" w:themeColor="accent6" w:themeTint="66"/>
        <w:insideH w:val="single" w:sz="4" w:space="0" w:color="DAE5E2" w:themeColor="accent6" w:themeTint="66"/>
        <w:insideV w:val="single" w:sz="4" w:space="0" w:color="DAE5E2" w:themeColor="accent6" w:themeTint="66"/>
      </w:tblBorders>
    </w:tblPr>
    <w:tblStylePr w:type="firstRow">
      <w:rPr>
        <w:b/>
        <w:bCs/>
      </w:rPr>
      <w:tblPr/>
      <w:tcPr>
        <w:tcBorders>
          <w:bottom w:val="single" w:sz="12" w:space="0" w:color="C8D9D4" w:themeColor="accent6" w:themeTint="99"/>
        </w:tcBorders>
      </w:tcPr>
    </w:tblStylePr>
    <w:tblStylePr w:type="lastRow">
      <w:rPr>
        <w:b/>
        <w:bCs/>
      </w:rPr>
      <w:tblPr/>
      <w:tcPr>
        <w:tcBorders>
          <w:top w:val="double" w:sz="2" w:space="0" w:color="C8D9D4" w:themeColor="accent6" w:themeTint="99"/>
        </w:tcBorders>
      </w:tcPr>
    </w:tblStylePr>
    <w:tblStylePr w:type="firstCol">
      <w:rPr>
        <w:b/>
        <w:bCs/>
      </w:rPr>
    </w:tblStylePr>
    <w:tblStylePr w:type="lastCol">
      <w:rPr>
        <w:b/>
        <w:bCs/>
      </w:rPr>
    </w:tblStylePr>
  </w:style>
  <w:style w:type="table" w:styleId="PlainTable2">
    <w:name w:val="Plain Table 2"/>
    <w:basedOn w:val="TableNormal"/>
    <w:uiPriority w:val="42"/>
    <w:locked/>
    <w:rsid w:val="00185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AEGBulletedList">
    <w:name w:val="AEG Bulleted List"/>
    <w:uiPriority w:val="99"/>
    <w:rsid w:val="00824D34"/>
    <w:pPr>
      <w:numPr>
        <w:numId w:val="22"/>
      </w:numPr>
    </w:pPr>
  </w:style>
  <w:style w:type="paragraph" w:styleId="TOC5">
    <w:name w:val="toc 5"/>
    <w:basedOn w:val="TOC4"/>
    <w:next w:val="Normal"/>
    <w:autoRedefine/>
    <w:semiHidden/>
    <w:rsid w:val="00115800"/>
    <w:pPr>
      <w:ind w:left="800"/>
    </w:pPr>
  </w:style>
  <w:style w:type="paragraph" w:styleId="TOAHeading">
    <w:name w:val="toa heading"/>
    <w:basedOn w:val="Normal"/>
    <w:next w:val="Normal"/>
    <w:semiHidden/>
    <w:rsid w:val="00115800"/>
    <w:pPr>
      <w:spacing w:before="120"/>
    </w:pPr>
    <w:rPr>
      <w:rFonts w:asciiTheme="majorHAnsi" w:eastAsiaTheme="majorEastAsia" w:hAnsiTheme="majorHAnsi" w:cstheme="majorBidi"/>
      <w:b/>
      <w:bCs/>
      <w:sz w:val="24"/>
      <w:szCs w:val="24"/>
    </w:rPr>
  </w:style>
  <w:style w:type="character" w:customStyle="1" w:styleId="NumberedListCharChar">
    <w:name w:val="Numbered List Char Char"/>
    <w:basedOn w:val="DefaultParagraphFont"/>
    <w:rsid w:val="003E7518"/>
    <w:rPr>
      <w:rFonts w:ascii="Tahoma" w:hAnsi="Tahoma" w:cs="Tahoma"/>
      <w:spacing w:val="4"/>
      <w:szCs w:val="18"/>
    </w:rPr>
  </w:style>
  <w:style w:type="character" w:customStyle="1" w:styleId="BulletedListCharChar">
    <w:name w:val="Bulleted List Char Char"/>
    <w:basedOn w:val="DefaultParagraphFont"/>
    <w:rsid w:val="009648EA"/>
    <w:rPr>
      <w:rFonts w:ascii="Tahoma" w:hAnsi="Tahoma" w:cs="Tahoma"/>
      <w:spacing w:val="4"/>
      <w:szCs w:val="18"/>
    </w:rPr>
  </w:style>
  <w:style w:type="table" w:customStyle="1" w:styleId="AEGTableAccent4">
    <w:name w:val="AEG Table (Accent 4)"/>
    <w:basedOn w:val="AEGTableAccent6"/>
    <w:uiPriority w:val="99"/>
    <w:rsid w:val="001D4380"/>
    <w:tblPr/>
    <w:tblStylePr w:type="firstRow">
      <w:pPr>
        <w:jc w:val="center"/>
      </w:pPr>
      <w:rPr>
        <w:b w:val="0"/>
      </w:rPr>
      <w:tblPr/>
      <w:tcPr>
        <w:shd w:val="clear" w:color="auto" w:fill="FFCC66" w:themeFill="accent4"/>
      </w:tcPr>
    </w:tblStylePr>
    <w:tblStylePr w:type="lastRow">
      <w:rPr>
        <w:b/>
      </w:rPr>
      <w:tblPr/>
      <w:tcPr>
        <w:tcBorders>
          <w:top w:val="double" w:sz="4" w:space="0" w:color="FFEAC1" w:themeColor="accent4" w:themeTint="66"/>
        </w:tcBorders>
      </w:tcPr>
    </w:tblStylePr>
    <w:tblStylePr w:type="firstCol">
      <w:pPr>
        <w:jc w:val="left"/>
      </w:pPr>
      <w:rPr>
        <w:b w:val="0"/>
      </w:rPr>
    </w:tblStylePr>
    <w:tblStylePr w:type="lastCol">
      <w:rPr>
        <w:b/>
      </w:rPr>
    </w:tblStylePr>
    <w:tblStylePr w:type="band2Vert">
      <w:tblPr/>
      <w:tcPr>
        <w:shd w:val="clear" w:color="auto" w:fill="ECF2F0" w:themeFill="accent6" w:themeFillTint="33"/>
      </w:tcPr>
    </w:tblStylePr>
    <w:tblStylePr w:type="band2Horz">
      <w:tblPr/>
      <w:tcPr>
        <w:tcBorders>
          <w:top w:val="single" w:sz="4" w:space="0" w:color="FFEAC1" w:themeColor="accent4" w:themeTint="66"/>
          <w:left w:val="nil"/>
          <w:bottom w:val="single" w:sz="4" w:space="0" w:color="FFEAC1" w:themeColor="accent4" w:themeTint="66"/>
          <w:right w:val="nil"/>
          <w:insideH w:val="nil"/>
          <w:insideV w:val="nil"/>
        </w:tcBorders>
        <w:shd w:val="clear" w:color="auto" w:fill="ECF2F0" w:themeFill="accent6" w:themeFillTint="33"/>
      </w:tcPr>
    </w:tblStylePr>
  </w:style>
  <w:style w:type="table" w:customStyle="1" w:styleId="AEGTableAccent3">
    <w:name w:val="AEG Table (Accent 3)"/>
    <w:basedOn w:val="AEGTableAccent6"/>
    <w:uiPriority w:val="99"/>
    <w:rsid w:val="001D4380"/>
    <w:tblPr/>
    <w:tblStylePr w:type="firstRow">
      <w:pPr>
        <w:jc w:val="center"/>
      </w:pPr>
      <w:rPr>
        <w:b w:val="0"/>
      </w:rPr>
      <w:tblPr/>
      <w:tcPr>
        <w:shd w:val="clear" w:color="auto" w:fill="FF7070" w:themeFill="accent3" w:themeFillTint="66"/>
      </w:tcPr>
    </w:tblStylePr>
    <w:tblStylePr w:type="lastRow">
      <w:rPr>
        <w:b/>
      </w:rPr>
      <w:tblPr/>
      <w:tcPr>
        <w:tcBorders>
          <w:top w:val="double" w:sz="4" w:space="0" w:color="FF7070" w:themeColor="accent3" w:themeTint="66"/>
        </w:tcBorders>
      </w:tcPr>
    </w:tblStylePr>
    <w:tblStylePr w:type="firstCol">
      <w:pPr>
        <w:jc w:val="left"/>
      </w:pPr>
      <w:rPr>
        <w:b w:val="0"/>
      </w:rPr>
    </w:tblStylePr>
    <w:tblStylePr w:type="lastCol">
      <w:rPr>
        <w:b/>
      </w:rPr>
    </w:tblStylePr>
    <w:tblStylePr w:type="band2Vert">
      <w:tblPr/>
      <w:tcPr>
        <w:shd w:val="clear" w:color="auto" w:fill="ECF2F0" w:themeFill="accent6" w:themeFillTint="33"/>
      </w:tcPr>
    </w:tblStylePr>
    <w:tblStylePr w:type="band2Horz">
      <w:tblPr/>
      <w:tcPr>
        <w:tcBorders>
          <w:top w:val="single" w:sz="4" w:space="0" w:color="FF7070" w:themeColor="accent3" w:themeTint="66"/>
          <w:bottom w:val="single" w:sz="4" w:space="0" w:color="FF7070" w:themeColor="accent3" w:themeTint="66"/>
        </w:tcBorders>
        <w:shd w:val="clear" w:color="auto" w:fill="ECF2F0" w:themeFill="accent6" w:themeFillTint="33"/>
      </w:tcPr>
    </w:tblStylePr>
  </w:style>
  <w:style w:type="table" w:customStyle="1" w:styleId="AEGTableAccent5">
    <w:name w:val="AEG Table (Accent 5)"/>
    <w:basedOn w:val="AEGTableAccent3"/>
    <w:uiPriority w:val="99"/>
    <w:rsid w:val="001D4380"/>
    <w:tblPr/>
    <w:tblStylePr w:type="firstRow">
      <w:pPr>
        <w:jc w:val="center"/>
      </w:pPr>
      <w:rPr>
        <w:b w:val="0"/>
      </w:rPr>
      <w:tblPr/>
      <w:tcPr>
        <w:tcBorders>
          <w:top w:val="nil"/>
          <w:left w:val="nil"/>
          <w:bottom w:val="nil"/>
          <w:right w:val="nil"/>
          <w:insideH w:val="nil"/>
          <w:insideV w:val="nil"/>
          <w:tl2br w:val="nil"/>
          <w:tr2bl w:val="nil"/>
        </w:tcBorders>
        <w:shd w:val="clear" w:color="auto" w:fill="FFB266" w:themeFill="accent5" w:themeFillTint="99"/>
      </w:tcPr>
    </w:tblStylePr>
    <w:tblStylePr w:type="lastRow">
      <w:rPr>
        <w:b/>
      </w:rPr>
      <w:tblPr/>
      <w:tcPr>
        <w:tcBorders>
          <w:top w:val="double" w:sz="4" w:space="0" w:color="FFCB99" w:themeColor="accent5" w:themeTint="66"/>
        </w:tcBorders>
      </w:tcPr>
    </w:tblStylePr>
    <w:tblStylePr w:type="firstCol">
      <w:pPr>
        <w:jc w:val="left"/>
      </w:pPr>
      <w:rPr>
        <w:b w:val="0"/>
      </w:rPr>
    </w:tblStylePr>
    <w:tblStylePr w:type="lastCol">
      <w:rPr>
        <w:b/>
      </w:rPr>
    </w:tblStylePr>
    <w:tblStylePr w:type="band2Vert">
      <w:tblPr/>
      <w:tcPr>
        <w:shd w:val="clear" w:color="auto" w:fill="ECF2F0" w:themeFill="accent6" w:themeFillTint="33"/>
      </w:tcPr>
    </w:tblStylePr>
    <w:tblStylePr w:type="band2Horz">
      <w:tblPr/>
      <w:tcPr>
        <w:tcBorders>
          <w:top w:val="single" w:sz="4" w:space="0" w:color="FFCB99" w:themeColor="accent5" w:themeTint="66"/>
          <w:bottom w:val="single" w:sz="4" w:space="0" w:color="FFCB99" w:themeColor="accent5" w:themeTint="66"/>
        </w:tcBorders>
        <w:shd w:val="clear" w:color="auto" w:fill="ECF2F0" w:themeFill="accent6" w:themeFillTint="33"/>
      </w:tcPr>
    </w:tblStylePr>
  </w:style>
  <w:style w:type="table" w:customStyle="1" w:styleId="AEGTableAccent2">
    <w:name w:val="AEG Table (Accent 2)"/>
    <w:basedOn w:val="AEGTableAccent3"/>
    <w:uiPriority w:val="99"/>
    <w:rsid w:val="001D4380"/>
    <w:tblPr/>
    <w:tblStylePr w:type="firstRow">
      <w:pPr>
        <w:jc w:val="center"/>
      </w:pPr>
      <w:rPr>
        <w:b w:val="0"/>
      </w:rPr>
      <w:tblPr/>
      <w:tcPr>
        <w:shd w:val="clear" w:color="auto" w:fill="5EAFFF" w:themeFill="accent2" w:themeFillTint="66"/>
      </w:tcPr>
    </w:tblStylePr>
    <w:tblStylePr w:type="lastRow">
      <w:rPr>
        <w:b/>
      </w:rPr>
      <w:tblPr/>
      <w:tcPr>
        <w:tcBorders>
          <w:top w:val="double" w:sz="4" w:space="0" w:color="AED7FF" w:themeColor="accent2" w:themeTint="33"/>
        </w:tcBorders>
      </w:tcPr>
    </w:tblStylePr>
    <w:tblStylePr w:type="firstCol">
      <w:pPr>
        <w:jc w:val="left"/>
      </w:pPr>
      <w:rPr>
        <w:b w:val="0"/>
      </w:rPr>
    </w:tblStylePr>
    <w:tblStylePr w:type="lastCol">
      <w:rPr>
        <w:b/>
      </w:rPr>
    </w:tblStylePr>
    <w:tblStylePr w:type="band2Vert">
      <w:tblPr/>
      <w:tcPr>
        <w:shd w:val="clear" w:color="auto" w:fill="ECF2F0" w:themeFill="accent6" w:themeFillTint="33"/>
      </w:tcPr>
    </w:tblStylePr>
    <w:tblStylePr w:type="band2Horz">
      <w:tblPr/>
      <w:tcPr>
        <w:tcBorders>
          <w:top w:val="single" w:sz="4" w:space="0" w:color="AED7FF" w:themeColor="accent2" w:themeTint="33"/>
          <w:bottom w:val="single" w:sz="4" w:space="0" w:color="AED7FF" w:themeColor="accent2" w:themeTint="33"/>
        </w:tcBorders>
        <w:shd w:val="clear" w:color="auto" w:fill="ECF2F0" w:themeFill="accent6" w:themeFillTint="33"/>
      </w:tcPr>
    </w:tblStylePr>
  </w:style>
  <w:style w:type="character" w:customStyle="1" w:styleId="NoSpacingChar">
    <w:name w:val="No Spacing Char"/>
    <w:basedOn w:val="DefaultParagraphFont"/>
    <w:link w:val="NoSpacing"/>
    <w:uiPriority w:val="99"/>
    <w:rsid w:val="00397BDB"/>
  </w:style>
  <w:style w:type="paragraph" w:styleId="Subtitle">
    <w:name w:val="Subtitle"/>
    <w:basedOn w:val="Normal"/>
    <w:next w:val="Normal"/>
    <w:link w:val="SubtitleChar"/>
    <w:uiPriority w:val="99"/>
    <w:qFormat/>
    <w:rsid w:val="00397BDB"/>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99"/>
    <w:rsid w:val="00397BDB"/>
    <w:rPr>
      <w:rFonts w:asciiTheme="minorHAnsi" w:eastAsiaTheme="minorEastAsia" w:hAnsiTheme="minorHAnsi"/>
      <w:color w:val="5A5A5A" w:themeColor="text1" w:themeTint="A5"/>
      <w:spacing w:val="15"/>
      <w:sz w:val="22"/>
      <w:szCs w:val="22"/>
    </w:rPr>
  </w:style>
  <w:style w:type="paragraph" w:customStyle="1" w:styleId="ResumeText">
    <w:name w:val="Resume Text"/>
    <w:basedOn w:val="BodyText"/>
    <w:qFormat/>
    <w:rsid w:val="00561F8E"/>
  </w:style>
  <w:style w:type="paragraph" w:customStyle="1" w:styleId="ResumeTitle">
    <w:name w:val="Resume Title"/>
    <w:basedOn w:val="Heading2"/>
    <w:next w:val="ResumeText"/>
    <w:qFormat/>
    <w:rsid w:val="00561F8E"/>
  </w:style>
  <w:style w:type="paragraph" w:customStyle="1" w:styleId="ResumeHeading">
    <w:name w:val="Resume Heading"/>
    <w:basedOn w:val="Heading3"/>
    <w:next w:val="ResumeText"/>
    <w:qFormat/>
    <w:rsid w:val="00561F8E"/>
  </w:style>
  <w:style w:type="paragraph" w:styleId="TOC8">
    <w:name w:val="toc 8"/>
    <w:basedOn w:val="Normal"/>
    <w:next w:val="Normal"/>
    <w:link w:val="TOC8Char"/>
    <w:autoRedefine/>
    <w:uiPriority w:val="39"/>
    <w:rsid w:val="001D4380"/>
    <w:pPr>
      <w:tabs>
        <w:tab w:val="right" w:leader="dot" w:pos="9000"/>
      </w:tabs>
      <w:ind w:left="2347" w:right="720" w:hanging="907"/>
    </w:pPr>
    <w:rPr>
      <w:rFonts w:asciiTheme="majorHAnsi" w:hAnsiTheme="majorHAnsi"/>
      <w:spacing w:val="8"/>
      <w:sz w:val="18"/>
    </w:rPr>
  </w:style>
  <w:style w:type="character" w:customStyle="1" w:styleId="SmallHeaderCopy">
    <w:name w:val="Small Header Copy"/>
    <w:basedOn w:val="DefaultParagraphFont"/>
    <w:rsid w:val="007B11AA"/>
    <w:rPr>
      <w:rFonts w:ascii="Calibri" w:hAnsi="Calibri"/>
      <w:b/>
      <w:color w:val="00376C"/>
      <w:sz w:val="18"/>
    </w:rPr>
  </w:style>
  <w:style w:type="paragraph" w:customStyle="1" w:styleId="CalloutBoxTitle">
    <w:name w:val="Callout Box Title"/>
    <w:basedOn w:val="Normal"/>
    <w:qFormat/>
    <w:rsid w:val="00BD2FF8"/>
    <w:rPr>
      <w:rFonts w:ascii="Century Gothic" w:eastAsiaTheme="minorHAnsi" w:hAnsi="Century Gothic" w:cstheme="minorBidi"/>
      <w:caps/>
      <w:color w:val="1C1D4D"/>
      <w:szCs w:val="24"/>
      <w:u w:val="single" w:color="F18A21"/>
    </w:rPr>
  </w:style>
  <w:style w:type="paragraph" w:customStyle="1" w:styleId="Calloutbox-bullets">
    <w:name w:val="Callout box-bullets"/>
    <w:basedOn w:val="Normal"/>
    <w:rsid w:val="00BD2FF8"/>
    <w:pPr>
      <w:numPr>
        <w:numId w:val="24"/>
      </w:numPr>
      <w:spacing w:before="60" w:after="60" w:line="220" w:lineRule="atLeast"/>
      <w:ind w:left="360" w:hanging="270"/>
    </w:pPr>
    <w:rPr>
      <w:rFonts w:ascii="Segoe UI Semilight" w:eastAsiaTheme="minorHAnsi" w:hAnsi="Segoe UI Semilight" w:cstheme="minorBidi"/>
      <w:color w:val="1C1D4D"/>
      <w:sz w:val="17"/>
      <w:szCs w:val="18"/>
    </w:rPr>
  </w:style>
  <w:style w:type="table" w:customStyle="1" w:styleId="AEGReportTable-Basic">
    <w:name w:val="AEG Report Table - Basic"/>
    <w:basedOn w:val="TableNormal"/>
    <w:uiPriority w:val="99"/>
    <w:rsid w:val="001D4380"/>
    <w:pPr>
      <w:jc w:val="right"/>
    </w:pPr>
    <w:rPr>
      <w:rFonts w:ascii="Calibri" w:hAnsi="Calibri"/>
      <w:color w:val="1C1D4D" w:themeColor="text2"/>
      <w:sz w:val="18"/>
    </w:rPr>
    <w:tblPr>
      <w:tblStyleRowBandSize w:val="1"/>
      <w:tblStyleColBandSize w:val="1"/>
      <w:tblBorders>
        <w:bottom w:val="single" w:sz="4" w:space="0" w:color="FF7F00" w:themeColor="accent5"/>
        <w:insideH w:val="single" w:sz="4" w:space="0" w:color="FF7F00" w:themeColor="accent5"/>
      </w:tblBorders>
      <w:tblCellMar>
        <w:top w:w="29" w:type="dxa"/>
        <w:left w:w="115" w:type="dxa"/>
        <w:bottom w:w="29" w:type="dxa"/>
        <w:right w:w="115" w:type="dxa"/>
      </w:tblCellMar>
    </w:tblPr>
    <w:tcPr>
      <w:vAlign w:val="center"/>
    </w:tcPr>
    <w:tblStylePr w:type="firstRow">
      <w:pPr>
        <w:jc w:val="center"/>
      </w:pPr>
      <w:rPr>
        <w:b w:val="0"/>
        <w:color w:val="FFFFFF" w:themeColor="background1"/>
      </w:rPr>
      <w:tblPr/>
      <w:tcPr>
        <w:tcBorders>
          <w:top w:val="nil"/>
          <w:left w:val="nil"/>
          <w:bottom w:val="nil"/>
          <w:right w:val="nil"/>
          <w:insideH w:val="nil"/>
          <w:insideV w:val="nil"/>
          <w:tl2br w:val="nil"/>
          <w:tr2bl w:val="nil"/>
        </w:tcBorders>
        <w:shd w:val="clear" w:color="auto" w:fill="1C1D4D" w:themeFill="text2"/>
      </w:tcPr>
    </w:tblStylePr>
    <w:tblStylePr w:type="lastRow">
      <w:rPr>
        <w:b/>
        <w:color w:val="auto"/>
      </w:rPr>
      <w:tblPr/>
      <w:tcPr>
        <w:tcBorders>
          <w:top w:val="double" w:sz="4" w:space="0" w:color="FF7F00" w:themeColor="accent5"/>
          <w:left w:val="nil"/>
          <w:bottom w:val="nil"/>
          <w:right w:val="nil"/>
          <w:insideH w:val="nil"/>
          <w:insideV w:val="nil"/>
          <w:tl2br w:val="nil"/>
          <w:tr2bl w:val="nil"/>
        </w:tcBorders>
      </w:tcPr>
    </w:tblStylePr>
    <w:tblStylePr w:type="firstCol">
      <w:pPr>
        <w:jc w:val="left"/>
      </w:pPr>
      <w:rPr>
        <w:b w:val="0"/>
        <w:color w:val="1C1D4D" w:themeColor="text2"/>
      </w:rPr>
    </w:tblStylePr>
    <w:tblStylePr w:type="band2Vert">
      <w:tblPr/>
      <w:tcPr>
        <w:shd w:val="clear" w:color="auto" w:fill="ECF2F0" w:themeFill="accent6" w:themeFillTint="33"/>
      </w:tcPr>
    </w:tblStylePr>
    <w:tblStylePr w:type="band1Horz">
      <w:tblPr/>
      <w:tcPr>
        <w:tcBorders>
          <w:top w:val="nil"/>
          <w:left w:val="nil"/>
          <w:bottom w:val="nil"/>
          <w:right w:val="nil"/>
          <w:insideH w:val="nil"/>
          <w:insideV w:val="nil"/>
          <w:tl2br w:val="nil"/>
          <w:tr2bl w:val="nil"/>
        </w:tcBorders>
      </w:tcPr>
    </w:tblStylePr>
    <w:tblStylePr w:type="band2Horz">
      <w:rPr>
        <w:color w:val="1C1D4D" w:themeColor="text2"/>
      </w:rPr>
      <w:tblPr/>
      <w:tcPr>
        <w:shd w:val="clear" w:color="auto" w:fill="ECF2F0" w:themeFill="accent6" w:themeFillTint="33"/>
      </w:tcPr>
    </w:tblStylePr>
  </w:style>
  <w:style w:type="numbering" w:customStyle="1" w:styleId="Style">
    <w:name w:val="Style"/>
    <w:basedOn w:val="NoList"/>
    <w:rsid w:val="00556666"/>
    <w:pPr>
      <w:numPr>
        <w:numId w:val="25"/>
      </w:numPr>
    </w:pPr>
  </w:style>
  <w:style w:type="numbering" w:customStyle="1" w:styleId="StyleNumberedBodySegoeUISemilight8ptLeft075Han">
    <w:name w:val="Style Numbered +Body (Segoe UI Semilight) 8 pt Left:  0.75&quot; Han..."/>
    <w:basedOn w:val="NoList"/>
    <w:rsid w:val="001713B5"/>
    <w:pPr>
      <w:numPr>
        <w:numId w:val="26"/>
      </w:numPr>
    </w:pPr>
  </w:style>
  <w:style w:type="character" w:customStyle="1" w:styleId="TOC8Char">
    <w:name w:val="TOC 8 Char"/>
    <w:basedOn w:val="DefaultParagraphFont"/>
    <w:link w:val="TOC8"/>
    <w:uiPriority w:val="39"/>
    <w:rsid w:val="001D4380"/>
    <w:rPr>
      <w:rFonts w:asciiTheme="majorHAnsi" w:hAnsiTheme="majorHAnsi"/>
      <w:spacing w:val="8"/>
      <w:sz w:val="18"/>
    </w:rPr>
  </w:style>
  <w:style w:type="paragraph" w:customStyle="1" w:styleId="BulletedListLevel20">
    <w:name w:val="Bulleted List Level 2"/>
    <w:basedOn w:val="BulletedList"/>
    <w:qFormat/>
    <w:rsid w:val="00BC5E60"/>
    <w:pPr>
      <w:numPr>
        <w:ilvl w:val="1"/>
        <w:numId w:val="27"/>
      </w:numPr>
    </w:pPr>
  </w:style>
  <w:style w:type="table" w:customStyle="1" w:styleId="QxTableList">
    <w:name w:val="Qx Table List"/>
    <w:uiPriority w:val="99"/>
    <w:rsid w:val="005419A8"/>
    <w:pPr>
      <w:jc w:val="right"/>
    </w:pPr>
    <w:rPr>
      <w:rFonts w:ascii="Times New Roman" w:hAnsi="Times New Roman"/>
    </w:rPr>
    <w:tblPr>
      <w:tblInd w:w="1080" w:type="dxa"/>
      <w:tblCellMar>
        <w:top w:w="29" w:type="dxa"/>
        <w:left w:w="72" w:type="dxa"/>
        <w:bottom w:w="29" w:type="dxa"/>
        <w:right w:w="72" w:type="dxa"/>
      </w:tblCellMar>
    </w:tblPr>
  </w:style>
  <w:style w:type="paragraph" w:customStyle="1" w:styleId="Char">
    <w:name w:val="Char"/>
    <w:basedOn w:val="Normal"/>
    <w:next w:val="Heading2"/>
    <w:autoRedefine/>
    <w:rsid w:val="005419A8"/>
    <w:pPr>
      <w:tabs>
        <w:tab w:val="num" w:pos="432"/>
      </w:tabs>
      <w:spacing w:after="160" w:line="240" w:lineRule="exact"/>
    </w:pPr>
    <w:rPr>
      <w:rFonts w:ascii="Arial" w:hAnsi="Arial"/>
      <w:bCs/>
      <w:i/>
      <w:lang w:val="en-GB"/>
    </w:rPr>
  </w:style>
  <w:style w:type="paragraph" w:customStyle="1" w:styleId="Char2">
    <w:name w:val="Char2"/>
    <w:basedOn w:val="Normal"/>
    <w:next w:val="Heading2"/>
    <w:autoRedefine/>
    <w:uiPriority w:val="99"/>
    <w:rsid w:val="005419A8"/>
    <w:pPr>
      <w:tabs>
        <w:tab w:val="num" w:pos="432"/>
      </w:tabs>
      <w:spacing w:after="160" w:line="240" w:lineRule="exact"/>
    </w:pPr>
    <w:rPr>
      <w:rFonts w:ascii="Arial" w:hAnsi="Arial"/>
      <w:bCs/>
      <w:i/>
      <w:lang w:val="en-GB"/>
    </w:rPr>
  </w:style>
  <w:style w:type="paragraph" w:customStyle="1" w:styleId="NotesComments">
    <w:name w:val="Notes &amp; Comments"/>
    <w:link w:val="NotesCommentsChar"/>
    <w:rsid w:val="005419A8"/>
    <w:pPr>
      <w:widowControl w:val="0"/>
    </w:pPr>
    <w:rPr>
      <w:rFonts w:ascii="Arial" w:hAnsi="Arial"/>
      <w:color w:val="339966"/>
    </w:rPr>
  </w:style>
  <w:style w:type="paragraph" w:customStyle="1" w:styleId="Question">
    <w:name w:val="Question"/>
    <w:aliases w:val="qq,q,Quotation,v,Question Char Char Char"/>
    <w:basedOn w:val="Normal"/>
    <w:link w:val="QuestionChar"/>
    <w:rsid w:val="005419A8"/>
    <w:rPr>
      <w:rFonts w:ascii="Times New Roman" w:eastAsia="MS Mincho" w:hAnsi="Times New Roman"/>
    </w:rPr>
  </w:style>
  <w:style w:type="paragraph" w:customStyle="1" w:styleId="Normal0">
    <w:name w:val="[Normal]"/>
    <w:link w:val="NormalChar"/>
    <w:uiPriority w:val="99"/>
    <w:rsid w:val="005419A8"/>
    <w:rPr>
      <w:rFonts w:ascii="Arial" w:hAnsi="Arial" w:cs="Arial"/>
      <w:sz w:val="24"/>
    </w:rPr>
  </w:style>
  <w:style w:type="character" w:customStyle="1" w:styleId="NormalChar">
    <w:name w:val="[Normal] Char"/>
    <w:basedOn w:val="DefaultParagraphFont"/>
    <w:link w:val="Normal0"/>
    <w:uiPriority w:val="99"/>
    <w:locked/>
    <w:rsid w:val="005419A8"/>
    <w:rPr>
      <w:rFonts w:ascii="Arial" w:hAnsi="Arial" w:cs="Arial"/>
      <w:sz w:val="24"/>
    </w:rPr>
  </w:style>
  <w:style w:type="table" w:customStyle="1" w:styleId="LightList-Accent11">
    <w:name w:val="Light List - Accent 11"/>
    <w:uiPriority w:val="61"/>
    <w:rsid w:val="005419A8"/>
    <w:rPr>
      <w:rFonts w:ascii="Cambria" w:hAnsi="Cambri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Char1">
    <w:name w:val="Char1"/>
    <w:basedOn w:val="Normal"/>
    <w:uiPriority w:val="99"/>
    <w:rsid w:val="005419A8"/>
    <w:pPr>
      <w:spacing w:after="160" w:line="240" w:lineRule="exact"/>
    </w:pPr>
  </w:style>
  <w:style w:type="paragraph" w:styleId="Quote">
    <w:name w:val="Quote"/>
    <w:basedOn w:val="Normal"/>
    <w:next w:val="Normal"/>
    <w:link w:val="QuoteChar"/>
    <w:uiPriority w:val="99"/>
    <w:qFormat/>
    <w:rsid w:val="005419A8"/>
    <w:pPr>
      <w:spacing w:after="200" w:line="252" w:lineRule="auto"/>
    </w:pPr>
    <w:rPr>
      <w:rFonts w:ascii="Cambria" w:hAnsi="Cambria"/>
      <w:i/>
      <w:iCs/>
      <w:sz w:val="22"/>
      <w:szCs w:val="22"/>
    </w:rPr>
  </w:style>
  <w:style w:type="character" w:customStyle="1" w:styleId="QuoteChar">
    <w:name w:val="Quote Char"/>
    <w:basedOn w:val="DefaultParagraphFont"/>
    <w:link w:val="Quote"/>
    <w:uiPriority w:val="99"/>
    <w:rsid w:val="005419A8"/>
    <w:rPr>
      <w:rFonts w:ascii="Cambria" w:hAnsi="Cambria"/>
      <w:i/>
      <w:iCs/>
      <w:sz w:val="22"/>
      <w:szCs w:val="22"/>
    </w:rPr>
  </w:style>
  <w:style w:type="paragraph" w:styleId="IntenseQuote">
    <w:name w:val="Intense Quote"/>
    <w:basedOn w:val="Normal"/>
    <w:next w:val="Normal"/>
    <w:link w:val="IntenseQuoteChar"/>
    <w:uiPriority w:val="99"/>
    <w:qFormat/>
    <w:rsid w:val="005419A8"/>
    <w:pPr>
      <w:pBdr>
        <w:top w:val="dotted" w:sz="2" w:space="10" w:color="632423"/>
        <w:bottom w:val="dotted" w:sz="2" w:space="4" w:color="632423"/>
      </w:pBdr>
      <w:spacing w:before="160" w:after="200" w:line="300" w:lineRule="auto"/>
      <w:ind w:left="1440" w:right="1440"/>
    </w:pPr>
    <w:rPr>
      <w:rFonts w:ascii="Cambria" w:hAnsi="Cambria"/>
      <w:caps/>
      <w:color w:val="622423"/>
      <w:spacing w:val="5"/>
    </w:rPr>
  </w:style>
  <w:style w:type="character" w:customStyle="1" w:styleId="IntenseQuoteChar">
    <w:name w:val="Intense Quote Char"/>
    <w:basedOn w:val="DefaultParagraphFont"/>
    <w:link w:val="IntenseQuote"/>
    <w:uiPriority w:val="99"/>
    <w:rsid w:val="005419A8"/>
    <w:rPr>
      <w:rFonts w:ascii="Cambria" w:hAnsi="Cambria"/>
      <w:caps/>
      <w:color w:val="622423"/>
      <w:spacing w:val="5"/>
    </w:rPr>
  </w:style>
  <w:style w:type="character" w:styleId="SubtleEmphasis">
    <w:name w:val="Subtle Emphasis"/>
    <w:basedOn w:val="DefaultParagraphFont"/>
    <w:uiPriority w:val="99"/>
    <w:qFormat/>
    <w:rsid w:val="005419A8"/>
    <w:rPr>
      <w:rFonts w:cs="Times New Roman"/>
      <w:i/>
    </w:rPr>
  </w:style>
  <w:style w:type="character" w:styleId="IntenseEmphasis">
    <w:name w:val="Intense Emphasis"/>
    <w:basedOn w:val="DefaultParagraphFont"/>
    <w:uiPriority w:val="99"/>
    <w:qFormat/>
    <w:rsid w:val="005419A8"/>
    <w:rPr>
      <w:rFonts w:cs="Times New Roman"/>
      <w:i/>
      <w:caps/>
      <w:spacing w:val="10"/>
      <w:sz w:val="20"/>
    </w:rPr>
  </w:style>
  <w:style w:type="character" w:styleId="IntenseReference">
    <w:name w:val="Intense Reference"/>
    <w:basedOn w:val="DefaultParagraphFont"/>
    <w:uiPriority w:val="99"/>
    <w:qFormat/>
    <w:rsid w:val="005419A8"/>
    <w:rPr>
      <w:rFonts w:ascii="Calibri" w:hAnsi="Calibri" w:cs="Times New Roman"/>
      <w:b/>
      <w:i/>
      <w:color w:val="622423"/>
    </w:rPr>
  </w:style>
  <w:style w:type="table" w:customStyle="1" w:styleId="LightList-Accent111">
    <w:name w:val="Light List - Accent 111"/>
    <w:uiPriority w:val="99"/>
    <w:rsid w:val="005419A8"/>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Char11">
    <w:name w:val="Char11"/>
    <w:basedOn w:val="Normal"/>
    <w:uiPriority w:val="99"/>
    <w:rsid w:val="005419A8"/>
    <w:pPr>
      <w:spacing w:after="160" w:line="240" w:lineRule="exact"/>
    </w:pPr>
  </w:style>
  <w:style w:type="paragraph" w:customStyle="1" w:styleId="A3">
    <w:name w:val="A3"/>
    <w:uiPriority w:val="99"/>
    <w:rsid w:val="005419A8"/>
    <w:pPr>
      <w:widowControl w:val="0"/>
      <w:tabs>
        <w:tab w:val="right" w:pos="1440"/>
        <w:tab w:val="left" w:pos="1512"/>
        <w:tab w:val="left" w:pos="1800"/>
        <w:tab w:val="right" w:pos="4320"/>
        <w:tab w:val="left" w:pos="4392"/>
        <w:tab w:val="left" w:pos="4680"/>
        <w:tab w:val="right" w:pos="7200"/>
        <w:tab w:val="left" w:pos="7272"/>
        <w:tab w:val="left" w:pos="7560"/>
      </w:tabs>
      <w:spacing w:before="40" w:line="200" w:lineRule="exact"/>
    </w:pPr>
    <w:rPr>
      <w:rFonts w:ascii="Arial" w:eastAsia="Batang" w:hAnsi="Arial"/>
    </w:rPr>
  </w:style>
  <w:style w:type="character" w:customStyle="1" w:styleId="QuestionChar">
    <w:name w:val="Question Char"/>
    <w:aliases w:val="q Char,qq Char"/>
    <w:basedOn w:val="DefaultParagraphFont"/>
    <w:link w:val="Question"/>
    <w:locked/>
    <w:rsid w:val="005419A8"/>
    <w:rPr>
      <w:rFonts w:ascii="Times New Roman" w:eastAsia="MS Mincho" w:hAnsi="Times New Roman"/>
    </w:rPr>
  </w:style>
  <w:style w:type="paragraph" w:customStyle="1" w:styleId="question0">
    <w:name w:val="question"/>
    <w:basedOn w:val="Normal"/>
    <w:uiPriority w:val="99"/>
    <w:rsid w:val="005419A8"/>
    <w:rPr>
      <w:rFonts w:ascii="Times New Roman" w:eastAsia="Arial Unicode MS" w:hAnsi="Times New Roman"/>
    </w:rPr>
  </w:style>
  <w:style w:type="paragraph" w:customStyle="1" w:styleId="1answer">
    <w:name w:val="1answer"/>
    <w:basedOn w:val="Question"/>
    <w:uiPriority w:val="99"/>
    <w:rsid w:val="005419A8"/>
    <w:pPr>
      <w:tabs>
        <w:tab w:val="right" w:leader="dot" w:pos="9432"/>
      </w:tabs>
      <w:ind w:left="4500" w:hanging="180"/>
    </w:pPr>
    <w:rPr>
      <w:rFonts w:eastAsia="Times New Roman"/>
      <w:sz w:val="24"/>
    </w:rPr>
  </w:style>
  <w:style w:type="paragraph" w:customStyle="1" w:styleId="tm">
    <w:name w:val="(tm)"/>
    <w:uiPriority w:val="99"/>
    <w:rsid w:val="005419A8"/>
    <w:rPr>
      <w:rFonts w:ascii="Eterna" w:hAnsi="Eterna"/>
    </w:rPr>
  </w:style>
  <w:style w:type="paragraph" w:customStyle="1" w:styleId="SingleChoiceAnswer">
    <w:name w:val="Single Choice Answer"/>
    <w:next w:val="Normal"/>
    <w:uiPriority w:val="99"/>
    <w:rsid w:val="005419A8"/>
    <w:pPr>
      <w:widowControl w:val="0"/>
      <w:numPr>
        <w:numId w:val="30"/>
      </w:numPr>
    </w:pPr>
    <w:rPr>
      <w:rFonts w:ascii="Arial" w:hAnsi="Arial" w:cs="Arial"/>
      <w:color w:val="000000"/>
      <w:szCs w:val="24"/>
    </w:rPr>
  </w:style>
  <w:style w:type="paragraph" w:customStyle="1" w:styleId="QuestionTitleSpacer">
    <w:name w:val="Question Title Spacer"/>
    <w:next w:val="Normal"/>
    <w:uiPriority w:val="99"/>
    <w:rsid w:val="005419A8"/>
    <w:pPr>
      <w:keepNext/>
      <w:widowControl w:val="0"/>
    </w:pPr>
    <w:rPr>
      <w:rFonts w:ascii="Arial" w:hAnsi="Arial" w:cs="Arial"/>
      <w:color w:val="000000"/>
      <w:sz w:val="16"/>
      <w:szCs w:val="24"/>
    </w:rPr>
  </w:style>
  <w:style w:type="paragraph" w:customStyle="1" w:styleId="QuestionTitleHidden">
    <w:name w:val="Question Title Hidden"/>
    <w:next w:val="Normal"/>
    <w:uiPriority w:val="99"/>
    <w:rsid w:val="005419A8"/>
    <w:pPr>
      <w:keepNext/>
      <w:keepLines/>
      <w:widowControl w:val="0"/>
      <w:pBdr>
        <w:top w:val="dotDotDash" w:sz="2" w:space="4" w:color="404040"/>
        <w:left w:val="dotDotDash" w:sz="2" w:space="4" w:color="404040"/>
        <w:bottom w:val="dotDotDash" w:sz="2" w:space="4" w:color="404040"/>
        <w:right w:val="dotDotDash" w:sz="2" w:space="4" w:color="404040"/>
      </w:pBdr>
    </w:pPr>
    <w:rPr>
      <w:rFonts w:ascii="Arial" w:hAnsi="Arial" w:cs="Arial"/>
      <w:color w:val="000000"/>
      <w:szCs w:val="24"/>
    </w:rPr>
  </w:style>
  <w:style w:type="table" w:customStyle="1" w:styleId="LightList-Accent12">
    <w:name w:val="Light List - Accent 12"/>
    <w:uiPriority w:val="99"/>
    <w:rsid w:val="005419A8"/>
    <w:rPr>
      <w:rFonts w:ascii="Cambria" w:hAnsi="Cambria"/>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Char4">
    <w:name w:val="Char4"/>
    <w:basedOn w:val="Normal"/>
    <w:next w:val="Heading2"/>
    <w:autoRedefine/>
    <w:uiPriority w:val="99"/>
    <w:rsid w:val="005419A8"/>
    <w:pPr>
      <w:tabs>
        <w:tab w:val="num" w:pos="432"/>
      </w:tabs>
      <w:spacing w:after="160" w:line="240" w:lineRule="exact"/>
    </w:pPr>
    <w:rPr>
      <w:rFonts w:ascii="Arial" w:hAnsi="Arial"/>
      <w:bCs/>
      <w:i/>
      <w:lang w:val="en-GB"/>
    </w:rPr>
  </w:style>
  <w:style w:type="paragraph" w:customStyle="1" w:styleId="text">
    <w:name w:val="text"/>
    <w:basedOn w:val="Normal"/>
    <w:uiPriority w:val="99"/>
    <w:rsid w:val="005419A8"/>
    <w:pPr>
      <w:spacing w:before="60" w:after="60" w:line="260" w:lineRule="atLeast"/>
    </w:pPr>
    <w:rPr>
      <w:rFonts w:ascii="Verdana" w:hAnsi="Verdana"/>
      <w:color w:val="000000"/>
    </w:rPr>
  </w:style>
  <w:style w:type="paragraph" w:customStyle="1" w:styleId="CodedResponses">
    <w:name w:val="Coded Responses"/>
    <w:basedOn w:val="Normal"/>
    <w:rsid w:val="005419A8"/>
    <w:pPr>
      <w:tabs>
        <w:tab w:val="left" w:pos="1440"/>
        <w:tab w:val="left" w:pos="5040"/>
      </w:tabs>
      <w:ind w:left="720"/>
    </w:pPr>
    <w:rPr>
      <w:rFonts w:ascii="Times New Roman" w:eastAsia="MS Mincho" w:hAnsi="Times New Roman"/>
    </w:rPr>
  </w:style>
  <w:style w:type="paragraph" w:customStyle="1" w:styleId="Char3">
    <w:name w:val="Char3"/>
    <w:basedOn w:val="Normal"/>
    <w:next w:val="Heading2"/>
    <w:autoRedefine/>
    <w:uiPriority w:val="99"/>
    <w:rsid w:val="005419A8"/>
    <w:pPr>
      <w:tabs>
        <w:tab w:val="num" w:pos="432"/>
      </w:tabs>
      <w:spacing w:after="160" w:line="240" w:lineRule="exact"/>
    </w:pPr>
    <w:rPr>
      <w:rFonts w:ascii="Arial" w:hAnsi="Arial"/>
      <w:bCs/>
      <w:i/>
      <w:lang w:val="en-GB"/>
    </w:rPr>
  </w:style>
  <w:style w:type="character" w:customStyle="1" w:styleId="xtratext">
    <w:name w:val="xtratext"/>
    <w:basedOn w:val="DefaultParagraphFont"/>
    <w:uiPriority w:val="99"/>
    <w:rsid w:val="005419A8"/>
    <w:rPr>
      <w:rFonts w:cs="Times New Roman"/>
    </w:rPr>
  </w:style>
  <w:style w:type="paragraph" w:customStyle="1" w:styleId="DefaultText1">
    <w:name w:val="Default Text:1"/>
    <w:basedOn w:val="Normal"/>
    <w:uiPriority w:val="99"/>
    <w:rsid w:val="005419A8"/>
    <w:pPr>
      <w:autoSpaceDE w:val="0"/>
      <w:autoSpaceDN w:val="0"/>
      <w:adjustRightInd w:val="0"/>
    </w:pPr>
    <w:rPr>
      <w:rFonts w:ascii="Times New Roman" w:hAnsi="Times New Roman"/>
      <w:sz w:val="24"/>
      <w:szCs w:val="24"/>
    </w:rPr>
  </w:style>
  <w:style w:type="paragraph" w:customStyle="1" w:styleId="Number1">
    <w:name w:val="Number1"/>
    <w:basedOn w:val="Normal"/>
    <w:uiPriority w:val="99"/>
    <w:rsid w:val="005419A8"/>
    <w:pPr>
      <w:numPr>
        <w:numId w:val="31"/>
      </w:numPr>
      <w:spacing w:before="240" w:after="60"/>
    </w:pPr>
    <w:rPr>
      <w:rFonts w:ascii="Times New Roman" w:hAnsi="Times New Roman"/>
      <w:sz w:val="22"/>
      <w:szCs w:val="22"/>
    </w:rPr>
  </w:style>
  <w:style w:type="table" w:styleId="MediumShading1-Accent5">
    <w:name w:val="Medium Shading 1 Accent 5"/>
    <w:basedOn w:val="TableNormal"/>
    <w:uiPriority w:val="99"/>
    <w:locked/>
    <w:rsid w:val="005419A8"/>
    <w:rPr>
      <w:rFonts w:ascii="Cambria" w:hAnsi="Cambria"/>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customStyle="1" w:styleId="DefaultText">
    <w:name w:val="Default Text"/>
    <w:basedOn w:val="Normal"/>
    <w:uiPriority w:val="99"/>
    <w:rsid w:val="005419A8"/>
    <w:pPr>
      <w:widowControl w:val="0"/>
      <w:autoSpaceDE w:val="0"/>
      <w:autoSpaceDN w:val="0"/>
    </w:pPr>
    <w:rPr>
      <w:rFonts w:ascii="Times New Roman" w:hAnsi="Times New Roman"/>
      <w:szCs w:val="24"/>
    </w:rPr>
  </w:style>
  <w:style w:type="paragraph" w:customStyle="1" w:styleId="Questions">
    <w:name w:val="Questions"/>
    <w:basedOn w:val="Normal"/>
    <w:uiPriority w:val="99"/>
    <w:rsid w:val="005419A8"/>
    <w:pPr>
      <w:tabs>
        <w:tab w:val="left" w:pos="540"/>
      </w:tabs>
      <w:overflowPunct w:val="0"/>
      <w:autoSpaceDE w:val="0"/>
      <w:autoSpaceDN w:val="0"/>
      <w:adjustRightInd w:val="0"/>
      <w:jc w:val="both"/>
      <w:textAlignment w:val="baseline"/>
    </w:pPr>
    <w:rPr>
      <w:rFonts w:ascii="Arial" w:hAnsi="Arial"/>
    </w:rPr>
  </w:style>
  <w:style w:type="paragraph" w:customStyle="1" w:styleId="List1">
    <w:name w:val="List1"/>
    <w:basedOn w:val="Number1"/>
    <w:uiPriority w:val="99"/>
    <w:rsid w:val="005419A8"/>
    <w:pPr>
      <w:numPr>
        <w:numId w:val="0"/>
      </w:numPr>
      <w:spacing w:before="40" w:after="40" w:line="220" w:lineRule="exact"/>
      <w:ind w:left="342" w:hanging="360"/>
    </w:pPr>
    <w:rPr>
      <w:szCs w:val="20"/>
    </w:rPr>
  </w:style>
  <w:style w:type="paragraph" w:customStyle="1" w:styleId="Char5">
    <w:name w:val="Char5"/>
    <w:basedOn w:val="Normal"/>
    <w:next w:val="Heading2"/>
    <w:autoRedefine/>
    <w:uiPriority w:val="99"/>
    <w:rsid w:val="005419A8"/>
    <w:pPr>
      <w:tabs>
        <w:tab w:val="num" w:pos="432"/>
      </w:tabs>
      <w:spacing w:after="160" w:line="240" w:lineRule="exact"/>
    </w:pPr>
    <w:rPr>
      <w:rFonts w:ascii="Arial" w:hAnsi="Arial"/>
      <w:bCs/>
      <w:i/>
      <w:lang w:val="en-GB"/>
    </w:rPr>
  </w:style>
  <w:style w:type="paragraph" w:customStyle="1" w:styleId="Keyword">
    <w:name w:val="Keyword"/>
    <w:basedOn w:val="Normal"/>
    <w:uiPriority w:val="99"/>
    <w:rsid w:val="005419A8"/>
    <w:rPr>
      <w:rFonts w:ascii="Arial" w:hAnsi="Arial"/>
      <w:szCs w:val="24"/>
    </w:rPr>
  </w:style>
  <w:style w:type="character" w:customStyle="1" w:styleId="apple-style-span">
    <w:name w:val="apple-style-span"/>
    <w:basedOn w:val="DefaultParagraphFont"/>
    <w:rsid w:val="005419A8"/>
  </w:style>
  <w:style w:type="character" w:customStyle="1" w:styleId="apple-converted-space">
    <w:name w:val="apple-converted-space"/>
    <w:basedOn w:val="DefaultParagraphFont"/>
    <w:rsid w:val="005419A8"/>
  </w:style>
  <w:style w:type="character" w:customStyle="1" w:styleId="AnswerChar">
    <w:name w:val="Answer Char"/>
    <w:link w:val="Answer"/>
    <w:uiPriority w:val="99"/>
    <w:locked/>
    <w:rsid w:val="005419A8"/>
    <w:rPr>
      <w:rFonts w:ascii="Arial" w:hAnsi="Arial" w:cs="Arial"/>
      <w:szCs w:val="24"/>
    </w:rPr>
  </w:style>
  <w:style w:type="paragraph" w:customStyle="1" w:styleId="Answer">
    <w:name w:val="Answer"/>
    <w:basedOn w:val="Normal"/>
    <w:link w:val="AnswerChar"/>
    <w:uiPriority w:val="99"/>
    <w:qFormat/>
    <w:rsid w:val="005419A8"/>
    <w:pPr>
      <w:ind w:left="1800" w:hanging="540"/>
    </w:pPr>
    <w:rPr>
      <w:rFonts w:ascii="Arial" w:hAnsi="Arial" w:cs="Arial"/>
      <w:szCs w:val="24"/>
    </w:rPr>
  </w:style>
  <w:style w:type="character" w:customStyle="1" w:styleId="RinstructionL2Char">
    <w:name w:val="R instruction: L2 Char"/>
    <w:link w:val="RinstructionL2"/>
    <w:locked/>
    <w:rsid w:val="005419A8"/>
    <w:rPr>
      <w:rFonts w:ascii="Arial" w:hAnsi="Arial" w:cs="Arial"/>
      <w:i/>
      <w:szCs w:val="24"/>
    </w:rPr>
  </w:style>
  <w:style w:type="paragraph" w:customStyle="1" w:styleId="RinstructionL2">
    <w:name w:val="R instruction: L2"/>
    <w:basedOn w:val="Normal"/>
    <w:link w:val="RinstructionL2Char"/>
    <w:rsid w:val="005419A8"/>
    <w:pPr>
      <w:ind w:left="1260"/>
    </w:pPr>
    <w:rPr>
      <w:rFonts w:ascii="Arial" w:hAnsi="Arial" w:cs="Arial"/>
      <w:i/>
      <w:szCs w:val="24"/>
    </w:rPr>
  </w:style>
  <w:style w:type="paragraph" w:customStyle="1" w:styleId="Logic">
    <w:name w:val="Logic"/>
    <w:basedOn w:val="Normal"/>
    <w:uiPriority w:val="99"/>
    <w:rsid w:val="005419A8"/>
    <w:pPr>
      <w:autoSpaceDE w:val="0"/>
      <w:autoSpaceDN w:val="0"/>
      <w:adjustRightInd w:val="0"/>
    </w:pPr>
    <w:rPr>
      <w:rFonts w:ascii="Arial" w:hAnsi="Arial" w:cs="Arial"/>
      <w:caps/>
    </w:rPr>
  </w:style>
  <w:style w:type="character" w:customStyle="1" w:styleId="KeywordPNChar">
    <w:name w:val="Keyword/PN Char"/>
    <w:link w:val="KeywordPN"/>
    <w:locked/>
    <w:rsid w:val="005419A8"/>
    <w:rPr>
      <w:rFonts w:ascii="Arial" w:hAnsi="Arial" w:cs="Arial"/>
      <w:caps/>
      <w:szCs w:val="24"/>
    </w:rPr>
  </w:style>
  <w:style w:type="paragraph" w:customStyle="1" w:styleId="KeywordPN">
    <w:name w:val="Keyword/PN"/>
    <w:basedOn w:val="Normal"/>
    <w:link w:val="KeywordPNChar"/>
    <w:rsid w:val="005419A8"/>
    <w:rPr>
      <w:rFonts w:ascii="Arial" w:hAnsi="Arial" w:cs="Arial"/>
      <w:caps/>
      <w:szCs w:val="24"/>
    </w:rPr>
  </w:style>
  <w:style w:type="paragraph" w:customStyle="1" w:styleId="CategoryL2">
    <w:name w:val="Category: L2"/>
    <w:basedOn w:val="Answer"/>
    <w:rsid w:val="005419A8"/>
    <w:pPr>
      <w:ind w:left="1260" w:firstLine="0"/>
    </w:pPr>
    <w:rPr>
      <w:b/>
      <w:szCs w:val="20"/>
    </w:rPr>
  </w:style>
  <w:style w:type="character" w:customStyle="1" w:styleId="ListParagraphChar">
    <w:name w:val="List Paragraph Char"/>
    <w:basedOn w:val="DefaultParagraphFont"/>
    <w:link w:val="ListParagraph"/>
    <w:uiPriority w:val="99"/>
    <w:locked/>
    <w:rsid w:val="005419A8"/>
  </w:style>
  <w:style w:type="paragraph" w:customStyle="1" w:styleId="Questionstandard">
    <w:name w:val="Question (standard)"/>
    <w:basedOn w:val="Normal"/>
    <w:link w:val="QuestionstandardChar"/>
    <w:qFormat/>
    <w:rsid w:val="005419A8"/>
    <w:pPr>
      <w:spacing w:after="120"/>
      <w:ind w:left="720" w:hanging="720"/>
    </w:pPr>
    <w:rPr>
      <w:rFonts w:ascii="Segoe UI" w:eastAsiaTheme="minorHAnsi" w:hAnsi="Segoe UI" w:cs="Arial"/>
    </w:rPr>
  </w:style>
  <w:style w:type="character" w:customStyle="1" w:styleId="QuestionstandardChar">
    <w:name w:val="Question (standard) Char"/>
    <w:basedOn w:val="DefaultParagraphFont"/>
    <w:link w:val="Questionstandard"/>
    <w:rsid w:val="005419A8"/>
    <w:rPr>
      <w:rFonts w:ascii="Segoe UI" w:eastAsiaTheme="minorHAnsi" w:hAnsi="Segoe UI" w:cs="Arial"/>
    </w:rPr>
  </w:style>
  <w:style w:type="character" w:customStyle="1" w:styleId="NotesCommentsChar">
    <w:name w:val="Notes &amp; Comments Char"/>
    <w:basedOn w:val="DefaultParagraphFont"/>
    <w:link w:val="NotesComments"/>
    <w:rsid w:val="005419A8"/>
    <w:rPr>
      <w:rFonts w:ascii="Arial" w:hAnsi="Arial"/>
      <w:color w:val="339966"/>
    </w:rPr>
  </w:style>
  <w:style w:type="paragraph" w:customStyle="1" w:styleId="MatrixHeading">
    <w:name w:val="Matrix Heading"/>
    <w:next w:val="NotesComments"/>
    <w:rsid w:val="005419A8"/>
    <w:pPr>
      <w:keepNext/>
      <w:keepLines/>
      <w:widowControl w:val="0"/>
      <w:jc w:val="center"/>
    </w:pPr>
    <w:rPr>
      <w:rFonts w:ascii="Arial" w:hAnsi="Arial" w:cs="Arial"/>
      <w:b/>
      <w:color w:val="000000"/>
      <w:sz w:val="16"/>
      <w:szCs w:val="24"/>
    </w:rPr>
  </w:style>
  <w:style w:type="paragraph" w:customStyle="1" w:styleId="cat-horiz">
    <w:name w:val="cat-horiz"/>
    <w:basedOn w:val="Normal"/>
    <w:rsid w:val="005419A8"/>
    <w:pPr>
      <w:tabs>
        <w:tab w:val="left" w:pos="1080"/>
        <w:tab w:val="left" w:leader="dot" w:pos="5760"/>
        <w:tab w:val="bar" w:pos="6020"/>
        <w:tab w:val="left" w:pos="6300"/>
      </w:tabs>
    </w:pPr>
    <w:rPr>
      <w:rFonts w:ascii="Arial" w:hAnsi="Arial"/>
      <w:color w:val="000000"/>
    </w:rPr>
  </w:style>
  <w:style w:type="paragraph" w:customStyle="1" w:styleId="yn">
    <w:name w:val="y/n"/>
    <w:basedOn w:val="Normal"/>
    <w:rsid w:val="005419A8"/>
    <w:pPr>
      <w:tabs>
        <w:tab w:val="left" w:pos="1080"/>
        <w:tab w:val="left" w:leader="dot" w:pos="5760"/>
      </w:tabs>
    </w:pPr>
    <w:rPr>
      <w:rFonts w:ascii="Arial" w:hAnsi="Arial"/>
      <w:color w:val="000000"/>
    </w:rPr>
  </w:style>
  <w:style w:type="paragraph" w:customStyle="1" w:styleId="codedresponses0">
    <w:name w:val="codedresponses"/>
    <w:basedOn w:val="Normal"/>
    <w:rsid w:val="005419A8"/>
    <w:pPr>
      <w:ind w:left="720"/>
    </w:pPr>
    <w:rPr>
      <w:rFonts w:ascii="Times New Roman" w:eastAsia="Arial Unicode MS" w:hAnsi="Times New Roman"/>
    </w:rPr>
  </w:style>
  <w:style w:type="paragraph" w:customStyle="1" w:styleId="EndQ">
    <w:name w:val="End Q"/>
    <w:basedOn w:val="Normal"/>
    <w:rsid w:val="005419A8"/>
    <w:pPr>
      <w:pBdr>
        <w:bottom w:val="double" w:sz="6" w:space="1" w:color="auto"/>
      </w:pBdr>
      <w:spacing w:after="60"/>
    </w:pPr>
    <w:rPr>
      <w:rFonts w:ascii="Tms Rmn" w:hAnsi="Tms Rmn"/>
    </w:rPr>
  </w:style>
  <w:style w:type="numbering" w:customStyle="1" w:styleId="NoList1">
    <w:name w:val="No List1"/>
    <w:next w:val="NoList"/>
    <w:semiHidden/>
    <w:rsid w:val="005419A8"/>
  </w:style>
  <w:style w:type="table" w:customStyle="1" w:styleId="TableGrid10">
    <w:name w:val="Table Grid1"/>
    <w:basedOn w:val="TableNormal"/>
    <w:next w:val="TableGrid"/>
    <w:rsid w:val="005419A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text">
    <w:name w:val="Cell text"/>
    <w:basedOn w:val="Normal"/>
    <w:link w:val="CelltextChar"/>
    <w:qFormat/>
    <w:rsid w:val="005419A8"/>
    <w:pPr>
      <w:tabs>
        <w:tab w:val="left" w:pos="1080"/>
      </w:tabs>
    </w:pPr>
    <w:rPr>
      <w:rFonts w:ascii="Arial" w:eastAsia="Calibri" w:hAnsi="Arial" w:cs="Arial"/>
    </w:rPr>
  </w:style>
  <w:style w:type="character" w:customStyle="1" w:styleId="CelltextChar">
    <w:name w:val="Cell text Char"/>
    <w:link w:val="Celltext"/>
    <w:rsid w:val="005419A8"/>
    <w:rPr>
      <w:rFonts w:ascii="Arial" w:eastAsia="Calibri" w:hAnsi="Arial" w:cs="Arial"/>
    </w:rPr>
  </w:style>
  <w:style w:type="character" w:styleId="UnresolvedMention">
    <w:name w:val="Unresolved Mention"/>
    <w:basedOn w:val="DefaultParagraphFont"/>
    <w:uiPriority w:val="99"/>
    <w:semiHidden/>
    <w:unhideWhenUsed/>
    <w:rsid w:val="00541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7448">
      <w:bodyDiv w:val="1"/>
      <w:marLeft w:val="0"/>
      <w:marRight w:val="0"/>
      <w:marTop w:val="0"/>
      <w:marBottom w:val="0"/>
      <w:divBdr>
        <w:top w:val="none" w:sz="0" w:space="0" w:color="auto"/>
        <w:left w:val="none" w:sz="0" w:space="0" w:color="auto"/>
        <w:bottom w:val="none" w:sz="0" w:space="0" w:color="auto"/>
        <w:right w:val="none" w:sz="0" w:space="0" w:color="auto"/>
      </w:divBdr>
    </w:div>
    <w:div w:id="27148628">
      <w:bodyDiv w:val="1"/>
      <w:marLeft w:val="0"/>
      <w:marRight w:val="0"/>
      <w:marTop w:val="0"/>
      <w:marBottom w:val="0"/>
      <w:divBdr>
        <w:top w:val="none" w:sz="0" w:space="0" w:color="auto"/>
        <w:left w:val="none" w:sz="0" w:space="0" w:color="auto"/>
        <w:bottom w:val="none" w:sz="0" w:space="0" w:color="auto"/>
        <w:right w:val="none" w:sz="0" w:space="0" w:color="auto"/>
      </w:divBdr>
      <w:divsChild>
        <w:div w:id="1436248107">
          <w:marLeft w:val="274"/>
          <w:marRight w:val="0"/>
          <w:marTop w:val="0"/>
          <w:marBottom w:val="0"/>
          <w:divBdr>
            <w:top w:val="none" w:sz="0" w:space="0" w:color="auto"/>
            <w:left w:val="none" w:sz="0" w:space="0" w:color="auto"/>
            <w:bottom w:val="none" w:sz="0" w:space="0" w:color="auto"/>
            <w:right w:val="none" w:sz="0" w:space="0" w:color="auto"/>
          </w:divBdr>
        </w:div>
        <w:div w:id="337197280">
          <w:marLeft w:val="274"/>
          <w:marRight w:val="0"/>
          <w:marTop w:val="0"/>
          <w:marBottom w:val="0"/>
          <w:divBdr>
            <w:top w:val="none" w:sz="0" w:space="0" w:color="auto"/>
            <w:left w:val="none" w:sz="0" w:space="0" w:color="auto"/>
            <w:bottom w:val="none" w:sz="0" w:space="0" w:color="auto"/>
            <w:right w:val="none" w:sz="0" w:space="0" w:color="auto"/>
          </w:divBdr>
        </w:div>
        <w:div w:id="2042199659">
          <w:marLeft w:val="274"/>
          <w:marRight w:val="0"/>
          <w:marTop w:val="0"/>
          <w:marBottom w:val="0"/>
          <w:divBdr>
            <w:top w:val="none" w:sz="0" w:space="0" w:color="auto"/>
            <w:left w:val="none" w:sz="0" w:space="0" w:color="auto"/>
            <w:bottom w:val="none" w:sz="0" w:space="0" w:color="auto"/>
            <w:right w:val="none" w:sz="0" w:space="0" w:color="auto"/>
          </w:divBdr>
        </w:div>
      </w:divsChild>
    </w:div>
    <w:div w:id="34043137">
      <w:bodyDiv w:val="1"/>
      <w:marLeft w:val="0"/>
      <w:marRight w:val="0"/>
      <w:marTop w:val="0"/>
      <w:marBottom w:val="0"/>
      <w:divBdr>
        <w:top w:val="none" w:sz="0" w:space="0" w:color="auto"/>
        <w:left w:val="none" w:sz="0" w:space="0" w:color="auto"/>
        <w:bottom w:val="none" w:sz="0" w:space="0" w:color="auto"/>
        <w:right w:val="none" w:sz="0" w:space="0" w:color="auto"/>
      </w:divBdr>
    </w:div>
    <w:div w:id="54403551">
      <w:bodyDiv w:val="1"/>
      <w:marLeft w:val="0"/>
      <w:marRight w:val="0"/>
      <w:marTop w:val="0"/>
      <w:marBottom w:val="0"/>
      <w:divBdr>
        <w:top w:val="none" w:sz="0" w:space="0" w:color="auto"/>
        <w:left w:val="none" w:sz="0" w:space="0" w:color="auto"/>
        <w:bottom w:val="none" w:sz="0" w:space="0" w:color="auto"/>
        <w:right w:val="none" w:sz="0" w:space="0" w:color="auto"/>
      </w:divBdr>
    </w:div>
    <w:div w:id="122309394">
      <w:bodyDiv w:val="1"/>
      <w:marLeft w:val="0"/>
      <w:marRight w:val="0"/>
      <w:marTop w:val="0"/>
      <w:marBottom w:val="0"/>
      <w:divBdr>
        <w:top w:val="none" w:sz="0" w:space="0" w:color="auto"/>
        <w:left w:val="none" w:sz="0" w:space="0" w:color="auto"/>
        <w:bottom w:val="none" w:sz="0" w:space="0" w:color="auto"/>
        <w:right w:val="none" w:sz="0" w:space="0" w:color="auto"/>
      </w:divBdr>
    </w:div>
    <w:div w:id="135072574">
      <w:bodyDiv w:val="1"/>
      <w:marLeft w:val="0"/>
      <w:marRight w:val="0"/>
      <w:marTop w:val="0"/>
      <w:marBottom w:val="0"/>
      <w:divBdr>
        <w:top w:val="none" w:sz="0" w:space="0" w:color="auto"/>
        <w:left w:val="none" w:sz="0" w:space="0" w:color="auto"/>
        <w:bottom w:val="none" w:sz="0" w:space="0" w:color="auto"/>
        <w:right w:val="none" w:sz="0" w:space="0" w:color="auto"/>
      </w:divBdr>
    </w:div>
    <w:div w:id="229123438">
      <w:bodyDiv w:val="1"/>
      <w:marLeft w:val="0"/>
      <w:marRight w:val="0"/>
      <w:marTop w:val="0"/>
      <w:marBottom w:val="0"/>
      <w:divBdr>
        <w:top w:val="none" w:sz="0" w:space="0" w:color="auto"/>
        <w:left w:val="none" w:sz="0" w:space="0" w:color="auto"/>
        <w:bottom w:val="none" w:sz="0" w:space="0" w:color="auto"/>
        <w:right w:val="none" w:sz="0" w:space="0" w:color="auto"/>
      </w:divBdr>
    </w:div>
    <w:div w:id="390813445">
      <w:bodyDiv w:val="1"/>
      <w:marLeft w:val="0"/>
      <w:marRight w:val="0"/>
      <w:marTop w:val="0"/>
      <w:marBottom w:val="0"/>
      <w:divBdr>
        <w:top w:val="none" w:sz="0" w:space="0" w:color="auto"/>
        <w:left w:val="none" w:sz="0" w:space="0" w:color="auto"/>
        <w:bottom w:val="none" w:sz="0" w:space="0" w:color="auto"/>
        <w:right w:val="none" w:sz="0" w:space="0" w:color="auto"/>
      </w:divBdr>
    </w:div>
    <w:div w:id="547685473">
      <w:bodyDiv w:val="1"/>
      <w:marLeft w:val="0"/>
      <w:marRight w:val="0"/>
      <w:marTop w:val="0"/>
      <w:marBottom w:val="0"/>
      <w:divBdr>
        <w:top w:val="none" w:sz="0" w:space="0" w:color="auto"/>
        <w:left w:val="none" w:sz="0" w:space="0" w:color="auto"/>
        <w:bottom w:val="none" w:sz="0" w:space="0" w:color="auto"/>
        <w:right w:val="none" w:sz="0" w:space="0" w:color="auto"/>
      </w:divBdr>
    </w:div>
    <w:div w:id="562377423">
      <w:bodyDiv w:val="1"/>
      <w:marLeft w:val="0"/>
      <w:marRight w:val="0"/>
      <w:marTop w:val="0"/>
      <w:marBottom w:val="0"/>
      <w:divBdr>
        <w:top w:val="none" w:sz="0" w:space="0" w:color="auto"/>
        <w:left w:val="none" w:sz="0" w:space="0" w:color="auto"/>
        <w:bottom w:val="none" w:sz="0" w:space="0" w:color="auto"/>
        <w:right w:val="none" w:sz="0" w:space="0" w:color="auto"/>
      </w:divBdr>
      <w:divsChild>
        <w:div w:id="1734542180">
          <w:marLeft w:val="136"/>
          <w:marRight w:val="136"/>
          <w:marTop w:val="204"/>
          <w:marBottom w:val="0"/>
          <w:divBdr>
            <w:top w:val="none" w:sz="0" w:space="0" w:color="auto"/>
            <w:left w:val="none" w:sz="0" w:space="0" w:color="auto"/>
            <w:bottom w:val="none" w:sz="0" w:space="0" w:color="auto"/>
            <w:right w:val="none" w:sz="0" w:space="0" w:color="auto"/>
          </w:divBdr>
          <w:divsChild>
            <w:div w:id="15878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096162">
      <w:bodyDiv w:val="1"/>
      <w:marLeft w:val="0"/>
      <w:marRight w:val="0"/>
      <w:marTop w:val="0"/>
      <w:marBottom w:val="0"/>
      <w:divBdr>
        <w:top w:val="none" w:sz="0" w:space="0" w:color="auto"/>
        <w:left w:val="none" w:sz="0" w:space="0" w:color="auto"/>
        <w:bottom w:val="none" w:sz="0" w:space="0" w:color="auto"/>
        <w:right w:val="none" w:sz="0" w:space="0" w:color="auto"/>
      </w:divBdr>
    </w:div>
    <w:div w:id="607590085">
      <w:bodyDiv w:val="1"/>
      <w:marLeft w:val="0"/>
      <w:marRight w:val="0"/>
      <w:marTop w:val="0"/>
      <w:marBottom w:val="0"/>
      <w:divBdr>
        <w:top w:val="none" w:sz="0" w:space="0" w:color="auto"/>
        <w:left w:val="none" w:sz="0" w:space="0" w:color="auto"/>
        <w:bottom w:val="none" w:sz="0" w:space="0" w:color="auto"/>
        <w:right w:val="none" w:sz="0" w:space="0" w:color="auto"/>
      </w:divBdr>
      <w:divsChild>
        <w:div w:id="1646622495">
          <w:marLeft w:val="274"/>
          <w:marRight w:val="0"/>
          <w:marTop w:val="0"/>
          <w:marBottom w:val="0"/>
          <w:divBdr>
            <w:top w:val="none" w:sz="0" w:space="0" w:color="auto"/>
            <w:left w:val="none" w:sz="0" w:space="0" w:color="auto"/>
            <w:bottom w:val="none" w:sz="0" w:space="0" w:color="auto"/>
            <w:right w:val="none" w:sz="0" w:space="0" w:color="auto"/>
          </w:divBdr>
        </w:div>
        <w:div w:id="633872382">
          <w:marLeft w:val="274"/>
          <w:marRight w:val="0"/>
          <w:marTop w:val="0"/>
          <w:marBottom w:val="0"/>
          <w:divBdr>
            <w:top w:val="none" w:sz="0" w:space="0" w:color="auto"/>
            <w:left w:val="none" w:sz="0" w:space="0" w:color="auto"/>
            <w:bottom w:val="none" w:sz="0" w:space="0" w:color="auto"/>
            <w:right w:val="none" w:sz="0" w:space="0" w:color="auto"/>
          </w:divBdr>
        </w:div>
        <w:div w:id="1159685640">
          <w:marLeft w:val="274"/>
          <w:marRight w:val="0"/>
          <w:marTop w:val="0"/>
          <w:marBottom w:val="0"/>
          <w:divBdr>
            <w:top w:val="none" w:sz="0" w:space="0" w:color="auto"/>
            <w:left w:val="none" w:sz="0" w:space="0" w:color="auto"/>
            <w:bottom w:val="none" w:sz="0" w:space="0" w:color="auto"/>
            <w:right w:val="none" w:sz="0" w:space="0" w:color="auto"/>
          </w:divBdr>
        </w:div>
        <w:div w:id="637222964">
          <w:marLeft w:val="274"/>
          <w:marRight w:val="0"/>
          <w:marTop w:val="0"/>
          <w:marBottom w:val="0"/>
          <w:divBdr>
            <w:top w:val="none" w:sz="0" w:space="0" w:color="auto"/>
            <w:left w:val="none" w:sz="0" w:space="0" w:color="auto"/>
            <w:bottom w:val="none" w:sz="0" w:space="0" w:color="auto"/>
            <w:right w:val="none" w:sz="0" w:space="0" w:color="auto"/>
          </w:divBdr>
        </w:div>
      </w:divsChild>
    </w:div>
    <w:div w:id="635572117">
      <w:bodyDiv w:val="1"/>
      <w:marLeft w:val="0"/>
      <w:marRight w:val="0"/>
      <w:marTop w:val="0"/>
      <w:marBottom w:val="0"/>
      <w:divBdr>
        <w:top w:val="none" w:sz="0" w:space="0" w:color="auto"/>
        <w:left w:val="none" w:sz="0" w:space="0" w:color="auto"/>
        <w:bottom w:val="none" w:sz="0" w:space="0" w:color="auto"/>
        <w:right w:val="none" w:sz="0" w:space="0" w:color="auto"/>
      </w:divBdr>
      <w:divsChild>
        <w:div w:id="962224302">
          <w:marLeft w:val="274"/>
          <w:marRight w:val="0"/>
          <w:marTop w:val="0"/>
          <w:marBottom w:val="0"/>
          <w:divBdr>
            <w:top w:val="none" w:sz="0" w:space="0" w:color="auto"/>
            <w:left w:val="none" w:sz="0" w:space="0" w:color="auto"/>
            <w:bottom w:val="none" w:sz="0" w:space="0" w:color="auto"/>
            <w:right w:val="none" w:sz="0" w:space="0" w:color="auto"/>
          </w:divBdr>
        </w:div>
        <w:div w:id="62261984">
          <w:marLeft w:val="274"/>
          <w:marRight w:val="0"/>
          <w:marTop w:val="0"/>
          <w:marBottom w:val="0"/>
          <w:divBdr>
            <w:top w:val="none" w:sz="0" w:space="0" w:color="auto"/>
            <w:left w:val="none" w:sz="0" w:space="0" w:color="auto"/>
            <w:bottom w:val="none" w:sz="0" w:space="0" w:color="auto"/>
            <w:right w:val="none" w:sz="0" w:space="0" w:color="auto"/>
          </w:divBdr>
        </w:div>
        <w:div w:id="112019737">
          <w:marLeft w:val="274"/>
          <w:marRight w:val="0"/>
          <w:marTop w:val="0"/>
          <w:marBottom w:val="0"/>
          <w:divBdr>
            <w:top w:val="none" w:sz="0" w:space="0" w:color="auto"/>
            <w:left w:val="none" w:sz="0" w:space="0" w:color="auto"/>
            <w:bottom w:val="none" w:sz="0" w:space="0" w:color="auto"/>
            <w:right w:val="none" w:sz="0" w:space="0" w:color="auto"/>
          </w:divBdr>
        </w:div>
        <w:div w:id="214126285">
          <w:marLeft w:val="274"/>
          <w:marRight w:val="0"/>
          <w:marTop w:val="0"/>
          <w:marBottom w:val="0"/>
          <w:divBdr>
            <w:top w:val="none" w:sz="0" w:space="0" w:color="auto"/>
            <w:left w:val="none" w:sz="0" w:space="0" w:color="auto"/>
            <w:bottom w:val="none" w:sz="0" w:space="0" w:color="auto"/>
            <w:right w:val="none" w:sz="0" w:space="0" w:color="auto"/>
          </w:divBdr>
        </w:div>
      </w:divsChild>
    </w:div>
    <w:div w:id="857357497">
      <w:bodyDiv w:val="1"/>
      <w:marLeft w:val="0"/>
      <w:marRight w:val="0"/>
      <w:marTop w:val="0"/>
      <w:marBottom w:val="0"/>
      <w:divBdr>
        <w:top w:val="none" w:sz="0" w:space="0" w:color="auto"/>
        <w:left w:val="none" w:sz="0" w:space="0" w:color="auto"/>
        <w:bottom w:val="none" w:sz="0" w:space="0" w:color="auto"/>
        <w:right w:val="none" w:sz="0" w:space="0" w:color="auto"/>
      </w:divBdr>
    </w:div>
    <w:div w:id="885992963">
      <w:bodyDiv w:val="1"/>
      <w:marLeft w:val="0"/>
      <w:marRight w:val="0"/>
      <w:marTop w:val="0"/>
      <w:marBottom w:val="0"/>
      <w:divBdr>
        <w:top w:val="none" w:sz="0" w:space="0" w:color="auto"/>
        <w:left w:val="none" w:sz="0" w:space="0" w:color="auto"/>
        <w:bottom w:val="none" w:sz="0" w:space="0" w:color="auto"/>
        <w:right w:val="none" w:sz="0" w:space="0" w:color="auto"/>
      </w:divBdr>
    </w:div>
    <w:div w:id="940533184">
      <w:bodyDiv w:val="1"/>
      <w:marLeft w:val="0"/>
      <w:marRight w:val="0"/>
      <w:marTop w:val="0"/>
      <w:marBottom w:val="0"/>
      <w:divBdr>
        <w:top w:val="none" w:sz="0" w:space="0" w:color="auto"/>
        <w:left w:val="none" w:sz="0" w:space="0" w:color="auto"/>
        <w:bottom w:val="none" w:sz="0" w:space="0" w:color="auto"/>
        <w:right w:val="none" w:sz="0" w:space="0" w:color="auto"/>
      </w:divBdr>
    </w:div>
    <w:div w:id="1112744439">
      <w:bodyDiv w:val="1"/>
      <w:marLeft w:val="0"/>
      <w:marRight w:val="0"/>
      <w:marTop w:val="0"/>
      <w:marBottom w:val="0"/>
      <w:divBdr>
        <w:top w:val="none" w:sz="0" w:space="0" w:color="auto"/>
        <w:left w:val="none" w:sz="0" w:space="0" w:color="auto"/>
        <w:bottom w:val="none" w:sz="0" w:space="0" w:color="auto"/>
        <w:right w:val="none" w:sz="0" w:space="0" w:color="auto"/>
      </w:divBdr>
    </w:div>
    <w:div w:id="1143473360">
      <w:bodyDiv w:val="1"/>
      <w:marLeft w:val="0"/>
      <w:marRight w:val="0"/>
      <w:marTop w:val="0"/>
      <w:marBottom w:val="0"/>
      <w:divBdr>
        <w:top w:val="none" w:sz="0" w:space="0" w:color="auto"/>
        <w:left w:val="none" w:sz="0" w:space="0" w:color="auto"/>
        <w:bottom w:val="none" w:sz="0" w:space="0" w:color="auto"/>
        <w:right w:val="none" w:sz="0" w:space="0" w:color="auto"/>
      </w:divBdr>
      <w:divsChild>
        <w:div w:id="1198666502">
          <w:marLeft w:val="274"/>
          <w:marRight w:val="0"/>
          <w:marTop w:val="0"/>
          <w:marBottom w:val="0"/>
          <w:divBdr>
            <w:top w:val="none" w:sz="0" w:space="0" w:color="auto"/>
            <w:left w:val="none" w:sz="0" w:space="0" w:color="auto"/>
            <w:bottom w:val="none" w:sz="0" w:space="0" w:color="auto"/>
            <w:right w:val="none" w:sz="0" w:space="0" w:color="auto"/>
          </w:divBdr>
        </w:div>
        <w:div w:id="773940113">
          <w:marLeft w:val="274"/>
          <w:marRight w:val="0"/>
          <w:marTop w:val="0"/>
          <w:marBottom w:val="0"/>
          <w:divBdr>
            <w:top w:val="none" w:sz="0" w:space="0" w:color="auto"/>
            <w:left w:val="none" w:sz="0" w:space="0" w:color="auto"/>
            <w:bottom w:val="none" w:sz="0" w:space="0" w:color="auto"/>
            <w:right w:val="none" w:sz="0" w:space="0" w:color="auto"/>
          </w:divBdr>
        </w:div>
        <w:div w:id="2051109597">
          <w:marLeft w:val="274"/>
          <w:marRight w:val="0"/>
          <w:marTop w:val="0"/>
          <w:marBottom w:val="0"/>
          <w:divBdr>
            <w:top w:val="none" w:sz="0" w:space="0" w:color="auto"/>
            <w:left w:val="none" w:sz="0" w:space="0" w:color="auto"/>
            <w:bottom w:val="none" w:sz="0" w:space="0" w:color="auto"/>
            <w:right w:val="none" w:sz="0" w:space="0" w:color="auto"/>
          </w:divBdr>
        </w:div>
      </w:divsChild>
    </w:div>
    <w:div w:id="1467044038">
      <w:bodyDiv w:val="1"/>
      <w:marLeft w:val="0"/>
      <w:marRight w:val="0"/>
      <w:marTop w:val="0"/>
      <w:marBottom w:val="0"/>
      <w:divBdr>
        <w:top w:val="none" w:sz="0" w:space="0" w:color="auto"/>
        <w:left w:val="none" w:sz="0" w:space="0" w:color="auto"/>
        <w:bottom w:val="none" w:sz="0" w:space="0" w:color="auto"/>
        <w:right w:val="none" w:sz="0" w:space="0" w:color="auto"/>
      </w:divBdr>
    </w:div>
    <w:div w:id="1521434129">
      <w:bodyDiv w:val="1"/>
      <w:marLeft w:val="0"/>
      <w:marRight w:val="0"/>
      <w:marTop w:val="0"/>
      <w:marBottom w:val="0"/>
      <w:divBdr>
        <w:top w:val="none" w:sz="0" w:space="0" w:color="auto"/>
        <w:left w:val="none" w:sz="0" w:space="0" w:color="auto"/>
        <w:bottom w:val="none" w:sz="0" w:space="0" w:color="auto"/>
        <w:right w:val="none" w:sz="0" w:space="0" w:color="auto"/>
      </w:divBdr>
    </w:div>
    <w:div w:id="1527524673">
      <w:bodyDiv w:val="1"/>
      <w:marLeft w:val="0"/>
      <w:marRight w:val="0"/>
      <w:marTop w:val="0"/>
      <w:marBottom w:val="0"/>
      <w:divBdr>
        <w:top w:val="none" w:sz="0" w:space="0" w:color="auto"/>
        <w:left w:val="none" w:sz="0" w:space="0" w:color="auto"/>
        <w:bottom w:val="none" w:sz="0" w:space="0" w:color="auto"/>
        <w:right w:val="none" w:sz="0" w:space="0" w:color="auto"/>
      </w:divBdr>
    </w:div>
    <w:div w:id="1622029971">
      <w:bodyDiv w:val="1"/>
      <w:marLeft w:val="0"/>
      <w:marRight w:val="0"/>
      <w:marTop w:val="0"/>
      <w:marBottom w:val="0"/>
      <w:divBdr>
        <w:top w:val="none" w:sz="0" w:space="0" w:color="auto"/>
        <w:left w:val="none" w:sz="0" w:space="0" w:color="auto"/>
        <w:bottom w:val="none" w:sz="0" w:space="0" w:color="auto"/>
        <w:right w:val="none" w:sz="0" w:space="0" w:color="auto"/>
      </w:divBdr>
    </w:div>
    <w:div w:id="1656835874">
      <w:bodyDiv w:val="1"/>
      <w:marLeft w:val="0"/>
      <w:marRight w:val="0"/>
      <w:marTop w:val="0"/>
      <w:marBottom w:val="0"/>
      <w:divBdr>
        <w:top w:val="none" w:sz="0" w:space="0" w:color="auto"/>
        <w:left w:val="none" w:sz="0" w:space="0" w:color="auto"/>
        <w:bottom w:val="none" w:sz="0" w:space="0" w:color="auto"/>
        <w:right w:val="none" w:sz="0" w:space="0" w:color="auto"/>
      </w:divBdr>
      <w:divsChild>
        <w:div w:id="316540057">
          <w:marLeft w:val="0"/>
          <w:marRight w:val="0"/>
          <w:marTop w:val="0"/>
          <w:marBottom w:val="0"/>
          <w:divBdr>
            <w:top w:val="single" w:sz="2" w:space="0" w:color="800080"/>
            <w:left w:val="single" w:sz="2" w:space="0" w:color="800080"/>
            <w:bottom w:val="single" w:sz="2" w:space="0" w:color="800080"/>
            <w:right w:val="single" w:sz="2" w:space="0" w:color="800080"/>
          </w:divBdr>
          <w:divsChild>
            <w:div w:id="1044136978">
              <w:marLeft w:val="0"/>
              <w:marRight w:val="0"/>
              <w:marTop w:val="0"/>
              <w:marBottom w:val="0"/>
              <w:divBdr>
                <w:top w:val="none" w:sz="0" w:space="0" w:color="auto"/>
                <w:left w:val="none" w:sz="0" w:space="0" w:color="auto"/>
                <w:bottom w:val="none" w:sz="0" w:space="0" w:color="auto"/>
                <w:right w:val="none" w:sz="0" w:space="0" w:color="auto"/>
              </w:divBdr>
              <w:divsChild>
                <w:div w:id="858740567">
                  <w:marLeft w:val="0"/>
                  <w:marRight w:val="0"/>
                  <w:marTop w:val="0"/>
                  <w:marBottom w:val="0"/>
                  <w:divBdr>
                    <w:top w:val="none" w:sz="0" w:space="0" w:color="auto"/>
                    <w:left w:val="none" w:sz="0" w:space="0" w:color="auto"/>
                    <w:bottom w:val="none" w:sz="0" w:space="0" w:color="auto"/>
                    <w:right w:val="none" w:sz="0" w:space="0" w:color="auto"/>
                  </w:divBdr>
                  <w:divsChild>
                    <w:div w:id="1929577794">
                      <w:marLeft w:val="0"/>
                      <w:marRight w:val="0"/>
                      <w:marTop w:val="0"/>
                      <w:marBottom w:val="0"/>
                      <w:divBdr>
                        <w:top w:val="none" w:sz="0" w:space="0" w:color="auto"/>
                        <w:left w:val="none" w:sz="0" w:space="0" w:color="auto"/>
                        <w:bottom w:val="none" w:sz="0" w:space="0" w:color="auto"/>
                        <w:right w:val="none" w:sz="0" w:space="0" w:color="auto"/>
                      </w:divBdr>
                      <w:divsChild>
                        <w:div w:id="9285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9873">
                  <w:marLeft w:val="0"/>
                  <w:marRight w:val="0"/>
                  <w:marTop w:val="0"/>
                  <w:marBottom w:val="0"/>
                  <w:divBdr>
                    <w:top w:val="none" w:sz="0" w:space="0" w:color="auto"/>
                    <w:left w:val="none" w:sz="0" w:space="0" w:color="auto"/>
                    <w:bottom w:val="none" w:sz="0" w:space="0" w:color="auto"/>
                    <w:right w:val="none" w:sz="0" w:space="0" w:color="auto"/>
                  </w:divBdr>
                  <w:divsChild>
                    <w:div w:id="1249385530">
                      <w:marLeft w:val="-69"/>
                      <w:marRight w:val="0"/>
                      <w:marTop w:val="138"/>
                      <w:marBottom w:val="208"/>
                      <w:divBdr>
                        <w:top w:val="none" w:sz="0" w:space="0" w:color="auto"/>
                        <w:left w:val="none" w:sz="0" w:space="0" w:color="auto"/>
                        <w:bottom w:val="none" w:sz="0" w:space="0" w:color="auto"/>
                        <w:right w:val="none" w:sz="0" w:space="0" w:color="auto"/>
                      </w:divBdr>
                    </w:div>
                    <w:div w:id="1679892770">
                      <w:marLeft w:val="0"/>
                      <w:marRight w:val="0"/>
                      <w:marTop w:val="0"/>
                      <w:marBottom w:val="0"/>
                      <w:divBdr>
                        <w:top w:val="single" w:sz="2" w:space="0" w:color="82E682"/>
                        <w:left w:val="none" w:sz="0" w:space="0" w:color="auto"/>
                        <w:bottom w:val="none" w:sz="0" w:space="0" w:color="auto"/>
                        <w:right w:val="none" w:sz="0" w:space="0" w:color="auto"/>
                      </w:divBdr>
                    </w:div>
                  </w:divsChild>
                </w:div>
              </w:divsChild>
            </w:div>
          </w:divsChild>
        </w:div>
        <w:div w:id="615333286">
          <w:marLeft w:val="3738"/>
          <w:marRight w:val="0"/>
          <w:marTop w:val="138"/>
          <w:marBottom w:val="0"/>
          <w:divBdr>
            <w:top w:val="none" w:sz="0" w:space="0" w:color="auto"/>
            <w:left w:val="none" w:sz="0" w:space="0" w:color="auto"/>
            <w:bottom w:val="none" w:sz="0" w:space="0" w:color="auto"/>
            <w:right w:val="none" w:sz="0" w:space="0" w:color="auto"/>
          </w:divBdr>
        </w:div>
      </w:divsChild>
    </w:div>
    <w:div w:id="1658026604">
      <w:bodyDiv w:val="1"/>
      <w:marLeft w:val="0"/>
      <w:marRight w:val="0"/>
      <w:marTop w:val="0"/>
      <w:marBottom w:val="0"/>
      <w:divBdr>
        <w:top w:val="none" w:sz="0" w:space="0" w:color="auto"/>
        <w:left w:val="none" w:sz="0" w:space="0" w:color="auto"/>
        <w:bottom w:val="none" w:sz="0" w:space="0" w:color="auto"/>
        <w:right w:val="none" w:sz="0" w:space="0" w:color="auto"/>
      </w:divBdr>
    </w:div>
    <w:div w:id="1710646660">
      <w:bodyDiv w:val="1"/>
      <w:marLeft w:val="0"/>
      <w:marRight w:val="0"/>
      <w:marTop w:val="0"/>
      <w:marBottom w:val="0"/>
      <w:divBdr>
        <w:top w:val="none" w:sz="0" w:space="0" w:color="auto"/>
        <w:left w:val="none" w:sz="0" w:space="0" w:color="auto"/>
        <w:bottom w:val="none" w:sz="0" w:space="0" w:color="auto"/>
        <w:right w:val="none" w:sz="0" w:space="0" w:color="auto"/>
      </w:divBdr>
    </w:div>
    <w:div w:id="1774282790">
      <w:bodyDiv w:val="1"/>
      <w:marLeft w:val="0"/>
      <w:marRight w:val="0"/>
      <w:marTop w:val="0"/>
      <w:marBottom w:val="0"/>
      <w:divBdr>
        <w:top w:val="none" w:sz="0" w:space="0" w:color="auto"/>
        <w:left w:val="none" w:sz="0" w:space="0" w:color="auto"/>
        <w:bottom w:val="none" w:sz="0" w:space="0" w:color="auto"/>
        <w:right w:val="none" w:sz="0" w:space="0" w:color="auto"/>
      </w:divBdr>
      <w:divsChild>
        <w:div w:id="1707217322">
          <w:marLeft w:val="0"/>
          <w:marRight w:val="0"/>
          <w:marTop w:val="0"/>
          <w:marBottom w:val="0"/>
          <w:divBdr>
            <w:top w:val="none" w:sz="0" w:space="0" w:color="auto"/>
            <w:left w:val="none" w:sz="0" w:space="0" w:color="auto"/>
            <w:bottom w:val="none" w:sz="0" w:space="0" w:color="auto"/>
            <w:right w:val="none" w:sz="0" w:space="0" w:color="auto"/>
          </w:divBdr>
        </w:div>
      </w:divsChild>
    </w:div>
    <w:div w:id="1877156381">
      <w:bodyDiv w:val="1"/>
      <w:marLeft w:val="0"/>
      <w:marRight w:val="0"/>
      <w:marTop w:val="0"/>
      <w:marBottom w:val="0"/>
      <w:divBdr>
        <w:top w:val="none" w:sz="0" w:space="0" w:color="auto"/>
        <w:left w:val="none" w:sz="0" w:space="0" w:color="auto"/>
        <w:bottom w:val="none" w:sz="0" w:space="0" w:color="auto"/>
        <w:right w:val="none" w:sz="0" w:space="0" w:color="auto"/>
      </w:divBdr>
      <w:divsChild>
        <w:div w:id="1410031217">
          <w:marLeft w:val="274"/>
          <w:marRight w:val="0"/>
          <w:marTop w:val="0"/>
          <w:marBottom w:val="0"/>
          <w:divBdr>
            <w:top w:val="none" w:sz="0" w:space="0" w:color="auto"/>
            <w:left w:val="none" w:sz="0" w:space="0" w:color="auto"/>
            <w:bottom w:val="none" w:sz="0" w:space="0" w:color="auto"/>
            <w:right w:val="none" w:sz="0" w:space="0" w:color="auto"/>
          </w:divBdr>
        </w:div>
        <w:div w:id="1409690581">
          <w:marLeft w:val="274"/>
          <w:marRight w:val="0"/>
          <w:marTop w:val="0"/>
          <w:marBottom w:val="0"/>
          <w:divBdr>
            <w:top w:val="none" w:sz="0" w:space="0" w:color="auto"/>
            <w:left w:val="none" w:sz="0" w:space="0" w:color="auto"/>
            <w:bottom w:val="none" w:sz="0" w:space="0" w:color="auto"/>
            <w:right w:val="none" w:sz="0" w:space="0" w:color="auto"/>
          </w:divBdr>
        </w:div>
        <w:div w:id="1992757134">
          <w:marLeft w:val="274"/>
          <w:marRight w:val="0"/>
          <w:marTop w:val="0"/>
          <w:marBottom w:val="0"/>
          <w:divBdr>
            <w:top w:val="none" w:sz="0" w:space="0" w:color="auto"/>
            <w:left w:val="none" w:sz="0" w:space="0" w:color="auto"/>
            <w:bottom w:val="none" w:sz="0" w:space="0" w:color="auto"/>
            <w:right w:val="none" w:sz="0" w:space="0" w:color="auto"/>
          </w:divBdr>
        </w:div>
        <w:div w:id="1188061937">
          <w:marLeft w:val="274"/>
          <w:marRight w:val="0"/>
          <w:marTop w:val="0"/>
          <w:marBottom w:val="0"/>
          <w:divBdr>
            <w:top w:val="none" w:sz="0" w:space="0" w:color="auto"/>
            <w:left w:val="none" w:sz="0" w:space="0" w:color="auto"/>
            <w:bottom w:val="none" w:sz="0" w:space="0" w:color="auto"/>
            <w:right w:val="none" w:sz="0" w:space="0" w:color="auto"/>
          </w:divBdr>
        </w:div>
      </w:divsChild>
    </w:div>
    <w:div w:id="199236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image" Target="media/image16.emf"/><Relationship Id="rId21" Type="http://schemas.openxmlformats.org/officeDocument/2006/relationships/header" Target="header5.xml"/><Relationship Id="rId34" Type="http://schemas.openxmlformats.org/officeDocument/2006/relationships/image" Target="media/image11.emf"/><Relationship Id="rId42" Type="http://schemas.openxmlformats.org/officeDocument/2006/relationships/footer" Target="footer8.xml"/><Relationship Id="rId47" Type="http://schemas.openxmlformats.org/officeDocument/2006/relationships/image" Target="media/image21.emf"/><Relationship Id="rId50" Type="http://schemas.openxmlformats.org/officeDocument/2006/relationships/image" Target="media/image24.emf"/><Relationship Id="rId55" Type="http://schemas.openxmlformats.org/officeDocument/2006/relationships/image" Target="media/image27.emf"/><Relationship Id="rId63" Type="http://schemas.openxmlformats.org/officeDocument/2006/relationships/image" Target="media/image35.emf"/><Relationship Id="rId68" Type="http://schemas.openxmlformats.org/officeDocument/2006/relationships/footer" Target="footer11.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image" Target="media/image19.emf"/><Relationship Id="rId53" Type="http://schemas.openxmlformats.org/officeDocument/2006/relationships/footer" Target="footer10.xml"/><Relationship Id="rId58" Type="http://schemas.openxmlformats.org/officeDocument/2006/relationships/image" Target="media/image30.emf"/><Relationship Id="rId66"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image" Target="media/image13.emf"/><Relationship Id="rId49" Type="http://schemas.openxmlformats.org/officeDocument/2006/relationships/image" Target="media/image23.emf"/><Relationship Id="rId57" Type="http://schemas.openxmlformats.org/officeDocument/2006/relationships/image" Target="media/image29.emf"/><Relationship Id="rId61" Type="http://schemas.openxmlformats.org/officeDocument/2006/relationships/image" Target="media/image33.emf"/><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image" Target="media/image8.emf"/><Relationship Id="rId44" Type="http://schemas.openxmlformats.org/officeDocument/2006/relationships/image" Target="media/image18.emf"/><Relationship Id="rId52" Type="http://schemas.openxmlformats.org/officeDocument/2006/relationships/header" Target="header10.xml"/><Relationship Id="rId60" Type="http://schemas.openxmlformats.org/officeDocument/2006/relationships/image" Target="media/image32.emf"/><Relationship Id="rId65" Type="http://schemas.openxmlformats.org/officeDocument/2006/relationships/hyperlink" Target="mailto:richard.chien@sfgov.org" TargetMode="External"/><Relationship Id="rId4" Type="http://schemas.openxmlformats.org/officeDocument/2006/relationships/settings" Target="settings.xml"/><Relationship Id="rId9" Type="http://schemas.openxmlformats.org/officeDocument/2006/relationships/image" Target="file:///C:\Users\lliconte\Dropbox\01_CurranConnors-2017\AEG%20Proposal%20Cover_final%20Folder\Links\Photo%201.jpg" TargetMode="Externa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footer" Target="footer9.xml"/><Relationship Id="rId48" Type="http://schemas.openxmlformats.org/officeDocument/2006/relationships/image" Target="media/image22.emf"/><Relationship Id="rId56" Type="http://schemas.openxmlformats.org/officeDocument/2006/relationships/image" Target="media/image28.emf"/><Relationship Id="rId64" Type="http://schemas.openxmlformats.org/officeDocument/2006/relationships/image" Target="media/image36.emf"/><Relationship Id="rId69" Type="http://schemas.openxmlformats.org/officeDocument/2006/relationships/header" Target="header13.xml"/><Relationship Id="rId8" Type="http://schemas.openxmlformats.org/officeDocument/2006/relationships/image" Target="media/image1.jpeg"/><Relationship Id="rId51" Type="http://schemas.openxmlformats.org/officeDocument/2006/relationships/image" Target="media/image25.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image" Target="media/image20.emf"/><Relationship Id="rId59" Type="http://schemas.openxmlformats.org/officeDocument/2006/relationships/image" Target="media/image31.emf"/><Relationship Id="rId67" Type="http://schemas.openxmlformats.org/officeDocument/2006/relationships/header" Target="header12.xml"/><Relationship Id="rId20" Type="http://schemas.openxmlformats.org/officeDocument/2006/relationships/header" Target="header4.xml"/><Relationship Id="rId41" Type="http://schemas.openxmlformats.org/officeDocument/2006/relationships/header" Target="header9.xml"/><Relationship Id="rId54" Type="http://schemas.openxmlformats.org/officeDocument/2006/relationships/image" Target="media/image26.emf"/><Relationship Id="rId62" Type="http://schemas.openxmlformats.org/officeDocument/2006/relationships/image" Target="media/image34.e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bin\AppData\Local\Microsoft\Windows\Temporary%20Internet%20Files\Content.Outlook\KF9SAK7Z\AEG%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AA04E26078482483B6B8F5D4CA1521"/>
        <w:category>
          <w:name w:val="General"/>
          <w:gallery w:val="placeholder"/>
        </w:category>
        <w:types>
          <w:type w:val="bbPlcHdr"/>
        </w:types>
        <w:behaviors>
          <w:behavior w:val="content"/>
        </w:behaviors>
        <w:guid w:val="{AC05D433-A2F5-44A0-B73B-C6FB1F3E7F2F}"/>
      </w:docPartPr>
      <w:docPartBody>
        <w:p w:rsidR="009D6F85" w:rsidRDefault="009D6F85" w:rsidP="009D6F85">
          <w:pPr>
            <w:pStyle w:val="AFAA04E26078482483B6B8F5D4CA1521"/>
          </w:pPr>
          <w:r w:rsidRPr="000E03CE">
            <w:rPr>
              <w:rStyle w:val="PlaceholderText"/>
            </w:rPr>
            <w:t>[Title]</w:t>
          </w:r>
        </w:p>
      </w:docPartBody>
    </w:docPart>
    <w:docPart>
      <w:docPartPr>
        <w:name w:val="962773453319434F840E88155B723B82"/>
        <w:category>
          <w:name w:val="General"/>
          <w:gallery w:val="placeholder"/>
        </w:category>
        <w:types>
          <w:type w:val="bbPlcHdr"/>
        </w:types>
        <w:behaviors>
          <w:behavior w:val="content"/>
        </w:behaviors>
        <w:guid w:val="{C8E44476-0B1D-4B5A-8359-75436E6D49EF}"/>
      </w:docPartPr>
      <w:docPartBody>
        <w:p w:rsidR="009D6F85" w:rsidRDefault="009D6F85" w:rsidP="009D6F85">
          <w:pPr>
            <w:pStyle w:val="962773453319434F840E88155B723B82"/>
          </w:pPr>
          <w:r w:rsidRPr="000E03CE">
            <w:rPr>
              <w:rStyle w:val="PlaceholderText"/>
            </w:rPr>
            <w:t>[Title]</w:t>
          </w:r>
        </w:p>
      </w:docPartBody>
    </w:docPart>
    <w:docPart>
      <w:docPartPr>
        <w:name w:val="BFAF94F46ECA4EF2B2FBA695E4B4AA4B"/>
        <w:category>
          <w:name w:val="General"/>
          <w:gallery w:val="placeholder"/>
        </w:category>
        <w:types>
          <w:type w:val="bbPlcHdr"/>
        </w:types>
        <w:behaviors>
          <w:behavior w:val="content"/>
        </w:behaviors>
        <w:guid w:val="{B92D0506-F599-4D27-BB2F-9B87CDCF23A2}"/>
      </w:docPartPr>
      <w:docPartBody>
        <w:p w:rsidR="00C74BB7" w:rsidRDefault="00C74BB7" w:rsidP="00C74BB7">
          <w:pPr>
            <w:pStyle w:val="BFAF94F46ECA4EF2B2FBA695E4B4AA4B"/>
          </w:pPr>
          <w:r w:rsidRPr="000E03CE">
            <w:rPr>
              <w:rStyle w:val="PlaceholderText"/>
            </w:rPr>
            <w:t>[Title]</w:t>
          </w:r>
        </w:p>
      </w:docPartBody>
    </w:docPart>
    <w:docPart>
      <w:docPartPr>
        <w:name w:val="A1D481F461814250995CC3DFBE3AEB95"/>
        <w:category>
          <w:name w:val="General"/>
          <w:gallery w:val="placeholder"/>
        </w:category>
        <w:types>
          <w:type w:val="bbPlcHdr"/>
        </w:types>
        <w:behaviors>
          <w:behavior w:val="content"/>
        </w:behaviors>
        <w:guid w:val="{D41B8D2D-BB43-4338-B41E-F10409A13A20}"/>
      </w:docPartPr>
      <w:docPartBody>
        <w:p w:rsidR="00C74BB7" w:rsidRDefault="00C74BB7" w:rsidP="00C74BB7">
          <w:pPr>
            <w:pStyle w:val="A1D481F461814250995CC3DFBE3AEB95"/>
          </w:pPr>
          <w:r w:rsidRPr="000E03CE">
            <w:rPr>
              <w:rStyle w:val="PlaceholderText"/>
            </w:rPr>
            <w:t>[Title]</w:t>
          </w:r>
        </w:p>
      </w:docPartBody>
    </w:docPart>
    <w:docPart>
      <w:docPartPr>
        <w:name w:val="E1F13A6B8154403390FB597A2744E366"/>
        <w:category>
          <w:name w:val="General"/>
          <w:gallery w:val="placeholder"/>
        </w:category>
        <w:types>
          <w:type w:val="bbPlcHdr"/>
        </w:types>
        <w:behaviors>
          <w:behavior w:val="content"/>
        </w:behaviors>
        <w:guid w:val="{ECFE637A-39EA-4807-9D1F-E5E0B2EA0AA5}"/>
      </w:docPartPr>
      <w:docPartBody>
        <w:p w:rsidR="00D0718C" w:rsidRDefault="005C5706" w:rsidP="005C5706">
          <w:pPr>
            <w:pStyle w:val="E1F13A6B8154403390FB597A2744E366"/>
          </w:pPr>
          <w:r w:rsidRPr="000E03C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Eterna">
    <w:panose1 w:val="00000000000000000000"/>
    <w:charset w:val="00"/>
    <w:family w:val="auto"/>
    <w:notTrueType/>
    <w:pitch w:val="variable"/>
    <w:sig w:usb0="00000003" w:usb1="00000000" w:usb2="00000000" w:usb3="00000000" w:csb0="00000001" w:csb1="00000000"/>
  </w:font>
  <w:font w:name="Segoe UI">
    <w:altName w:val="Segoe UI"/>
    <w:panose1 w:val="020B0502040204020203"/>
    <w:charset w:val="00"/>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65D"/>
    <w:rsid w:val="00165BD5"/>
    <w:rsid w:val="001D66A1"/>
    <w:rsid w:val="004022E4"/>
    <w:rsid w:val="00577852"/>
    <w:rsid w:val="005C5706"/>
    <w:rsid w:val="006B483E"/>
    <w:rsid w:val="0079565D"/>
    <w:rsid w:val="0084554C"/>
    <w:rsid w:val="008F51A1"/>
    <w:rsid w:val="009D6F85"/>
    <w:rsid w:val="00AD4BDB"/>
    <w:rsid w:val="00C50D79"/>
    <w:rsid w:val="00C74BB7"/>
    <w:rsid w:val="00D0718C"/>
    <w:rsid w:val="00D1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BDB"/>
    <w:rPr>
      <w:color w:val="808080"/>
    </w:rPr>
  </w:style>
  <w:style w:type="paragraph" w:customStyle="1" w:styleId="0D22214CDE16481CBCCE1C230E974860">
    <w:name w:val="0D22214CDE16481CBCCE1C230E974860"/>
  </w:style>
  <w:style w:type="paragraph" w:customStyle="1" w:styleId="AFAA04E26078482483B6B8F5D4CA1521">
    <w:name w:val="AFAA04E26078482483B6B8F5D4CA1521"/>
    <w:rsid w:val="009D6F85"/>
  </w:style>
  <w:style w:type="paragraph" w:customStyle="1" w:styleId="46B084807A464A4EBA51F2254BFD6739">
    <w:name w:val="46B084807A464A4EBA51F2254BFD6739"/>
    <w:rsid w:val="009D6F85"/>
  </w:style>
  <w:style w:type="paragraph" w:customStyle="1" w:styleId="962773453319434F840E88155B723B82">
    <w:name w:val="962773453319434F840E88155B723B82"/>
    <w:rsid w:val="009D6F85"/>
  </w:style>
  <w:style w:type="paragraph" w:customStyle="1" w:styleId="71BC450F5FC049E882400CF762632AA0">
    <w:name w:val="71BC450F5FC049E882400CF762632AA0"/>
    <w:rsid w:val="009D6F85"/>
  </w:style>
  <w:style w:type="paragraph" w:customStyle="1" w:styleId="E079540E655C48F484FC9DDCBD88CFAB">
    <w:name w:val="E079540E655C48F484FC9DDCBD88CFAB"/>
    <w:rsid w:val="009D6F85"/>
  </w:style>
  <w:style w:type="paragraph" w:customStyle="1" w:styleId="6AE88D6DA7434FBDBCD169C5A9621022">
    <w:name w:val="6AE88D6DA7434FBDBCD169C5A9621022"/>
    <w:rsid w:val="009D6F85"/>
  </w:style>
  <w:style w:type="paragraph" w:customStyle="1" w:styleId="D54C2A23CC1F43B9931B384D5CD5722F">
    <w:name w:val="D54C2A23CC1F43B9931B384D5CD5722F"/>
    <w:rsid w:val="009D6F85"/>
  </w:style>
  <w:style w:type="paragraph" w:customStyle="1" w:styleId="5020DD34DCC64729826E540CC62E96AA">
    <w:name w:val="5020DD34DCC64729826E540CC62E96AA"/>
    <w:rsid w:val="009D6F85"/>
  </w:style>
  <w:style w:type="paragraph" w:customStyle="1" w:styleId="BFAF94F46ECA4EF2B2FBA695E4B4AA4B">
    <w:name w:val="BFAF94F46ECA4EF2B2FBA695E4B4AA4B"/>
    <w:rsid w:val="00C74BB7"/>
  </w:style>
  <w:style w:type="paragraph" w:customStyle="1" w:styleId="38CB3209314741629FEFA7ACE7B2EB6D">
    <w:name w:val="38CB3209314741629FEFA7ACE7B2EB6D"/>
    <w:rsid w:val="00C74BB7"/>
  </w:style>
  <w:style w:type="paragraph" w:customStyle="1" w:styleId="A1D481F461814250995CC3DFBE3AEB95">
    <w:name w:val="A1D481F461814250995CC3DFBE3AEB95"/>
    <w:rsid w:val="00C74BB7"/>
  </w:style>
  <w:style w:type="paragraph" w:customStyle="1" w:styleId="D2D384BE43714DC186CCBB9562C0A885">
    <w:name w:val="D2D384BE43714DC186CCBB9562C0A885"/>
    <w:rsid w:val="005C5706"/>
  </w:style>
  <w:style w:type="paragraph" w:customStyle="1" w:styleId="E1F13A6B8154403390FB597A2744E366">
    <w:name w:val="E1F13A6B8154403390FB597A2744E366"/>
    <w:rsid w:val="005C5706"/>
  </w:style>
  <w:style w:type="paragraph" w:customStyle="1" w:styleId="965E7397A0054143B17D62E87C8E29F3">
    <w:name w:val="965E7397A0054143B17D62E87C8E29F3"/>
    <w:rsid w:val="00AD4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AEG Colorful">
  <a:themeElements>
    <a:clrScheme name="AEG New 2017 Colors">
      <a:dk1>
        <a:sysClr val="windowText" lastClr="000000"/>
      </a:dk1>
      <a:lt1>
        <a:sysClr val="window" lastClr="FFFFFF"/>
      </a:lt1>
      <a:dk2>
        <a:srgbClr val="1C1D4D"/>
      </a:dk2>
      <a:lt2>
        <a:srgbClr val="E6E7E8"/>
      </a:lt2>
      <a:accent1>
        <a:srgbClr val="348490"/>
      </a:accent1>
      <a:accent2>
        <a:srgbClr val="00376C"/>
      </a:accent2>
      <a:accent3>
        <a:srgbClr val="990000"/>
      </a:accent3>
      <a:accent4>
        <a:srgbClr val="FFCC66"/>
      </a:accent4>
      <a:accent5>
        <a:srgbClr val="FF7F00"/>
      </a:accent5>
      <a:accent6>
        <a:srgbClr val="A5C0B8"/>
      </a:accent6>
      <a:hlink>
        <a:srgbClr val="348490"/>
      </a:hlink>
      <a:folHlink>
        <a:srgbClr val="7F7F7F"/>
      </a:folHlink>
    </a:clrScheme>
    <a:fontScheme name="Custom 3">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0C3A72"/>
          </a:solidFill>
        </a:ln>
      </a:spPr>
      <a:bodyPr/>
      <a:lstStyle/>
      <a:style>
        <a:lnRef idx="1">
          <a:schemeClr val="dk1"/>
        </a:lnRef>
        <a:fillRef idx="0">
          <a:schemeClr val="dk1"/>
        </a:fillRef>
        <a:effectRef idx="0">
          <a:schemeClr val="dk1"/>
        </a:effectRef>
        <a:fontRef idx="minor">
          <a:schemeClr val="tx1"/>
        </a:fontRef>
      </a:style>
    </a:lnDef>
  </a:objectDefaults>
  <a:extraClrSchemeLst>
    <a:extraClrScheme>
      <a:clrScheme name="Default Design 1">
        <a:dk1>
          <a:srgbClr val="00417B"/>
        </a:dk1>
        <a:lt1>
          <a:srgbClr val="FFFFFF"/>
        </a:lt1>
        <a:dk2>
          <a:srgbClr val="336695"/>
        </a:dk2>
        <a:lt2>
          <a:srgbClr val="000000"/>
        </a:lt2>
        <a:accent1>
          <a:srgbClr val="668CB0"/>
        </a:accent1>
        <a:accent2>
          <a:srgbClr val="99B1C9"/>
        </a:accent2>
        <a:accent3>
          <a:srgbClr val="FFFFFF"/>
        </a:accent3>
        <a:accent4>
          <a:srgbClr val="003668"/>
        </a:accent4>
        <a:accent5>
          <a:srgbClr val="B8C5D4"/>
        </a:accent5>
        <a:accent6>
          <a:srgbClr val="8AA0B6"/>
        </a:accent6>
        <a:hlink>
          <a:srgbClr val="ED1C24"/>
        </a:hlink>
        <a:folHlink>
          <a:srgbClr val="62BB46"/>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EG Colorful" id="{4502119F-DCDB-442C-B620-FA7BF61B3CFF}" vid="{1B2CDA23-E03F-4282-8E58-3EDDA4C6B4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56674-2441-4A8B-BCD3-8C37BE50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AEG Report Template</Template>
  <TotalTime>0</TotalTime>
  <Pages>71</Pages>
  <Words>14485</Words>
  <Characters>79547</Characters>
  <Application>Microsoft Office Word</Application>
  <DocSecurity>0</DocSecurity>
  <Lines>662</Lines>
  <Paragraphs>187</Paragraphs>
  <ScaleCrop>false</ScaleCrop>
  <HeadingPairs>
    <vt:vector size="2" baseType="variant">
      <vt:variant>
        <vt:lpstr>Title</vt:lpstr>
      </vt:variant>
      <vt:variant>
        <vt:i4>1</vt:i4>
      </vt:variant>
    </vt:vector>
  </HeadingPairs>
  <TitlesOfParts>
    <vt:vector size="1" baseType="lpstr">
      <vt:lpstr>BayREN SMB Non-Deemed Market Characterization Study</vt:lpstr>
    </vt:vector>
  </TitlesOfParts>
  <Company>GEP</Company>
  <LinksUpToDate>false</LinksUpToDate>
  <CharactersWithSpaces>93845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BayREN SMB Non-Deemed Market Characterization Study</dc:title>
  <dc:subject>Rev'd 12/18/2006</dc:subject>
  <dc:creator>Babin, Debra</dc:creator>
  <cp:lastModifiedBy>Lineweber, David</cp:lastModifiedBy>
  <cp:revision>2</cp:revision>
  <cp:lastPrinted>2016-06-14T22:36:00Z</cp:lastPrinted>
  <dcterms:created xsi:type="dcterms:W3CDTF">2018-09-06T14:28:00Z</dcterms:created>
  <dcterms:modified xsi:type="dcterms:W3CDTF">2018-09-06T14:28:00Z</dcterms:modified>
</cp:coreProperties>
</file>